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12D711D9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Design principles &amp; </w:t>
      </w:r>
      <w:proofErr w:type="gramStart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Patterns</w:t>
      </w:r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</w:t>
      </w:r>
      <w:proofErr w:type="gramEnd"/>
      <w:r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13857A92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t>Exercise 1: Implementing the Singleton Pattern</w:t>
      </w:r>
    </w:p>
    <w:p w14:paraId="02BBFAC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Scenario:</w:t>
      </w:r>
      <w:r w:rsidRPr="00A2442D">
        <w:rPr>
          <w:rFonts w:ascii="Calibri" w:eastAsia="Calibri" w:hAnsi="Calibri" w:cs="Times New Roman"/>
        </w:rPr>
        <w:t xml:space="preserve"> </w:t>
      </w:r>
    </w:p>
    <w:p w14:paraId="008F44B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need to ensure that a logging utility class in your application has only one instance throughout the application lifecycle to ensure consistent logging.</w:t>
      </w:r>
    </w:p>
    <w:p w14:paraId="134BAD00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</w:rPr>
      </w:pPr>
      <w:r w:rsidRPr="00A2442D">
        <w:rPr>
          <w:rFonts w:ascii="Calibri" w:eastAsia="Calibri" w:hAnsi="Calibri" w:cs="Times New Roman"/>
          <w:b/>
          <w:bCs/>
        </w:rPr>
        <w:t>Steps:</w:t>
      </w:r>
    </w:p>
    <w:p w14:paraId="593889EC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691000E6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SingletonPatternExample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5FF65A0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a Singleton Class:</w:t>
      </w:r>
    </w:p>
    <w:p w14:paraId="51EA7E7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class named Logger that has a private static instance of itself.</w:t>
      </w:r>
    </w:p>
    <w:p w14:paraId="2C01B4A8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Ensure the constructor of Logger is private.</w:t>
      </w:r>
    </w:p>
    <w:p w14:paraId="587C5152" w14:textId="77777777" w:rsidR="00A2442D" w:rsidRPr="00A2442D" w:rsidRDefault="00A2442D" w:rsidP="00A2442D">
      <w:pPr>
        <w:numPr>
          <w:ilvl w:val="1"/>
          <w:numId w:val="3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Provide a public static method to get the instance of the Logger class.</w:t>
      </w:r>
    </w:p>
    <w:p w14:paraId="34488AC9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Singleton Pattern:</w:t>
      </w:r>
    </w:p>
    <w:p w14:paraId="5E010C3F" w14:textId="77777777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Write code to ensure that the Logger class follows the Singleton design pattern.</w:t>
      </w:r>
    </w:p>
    <w:p w14:paraId="693FB4CF" w14:textId="77777777" w:rsidR="00A2442D" w:rsidRPr="00A2442D" w:rsidRDefault="00A2442D" w:rsidP="00A2442D">
      <w:pPr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Singleton Implementation:</w:t>
      </w:r>
    </w:p>
    <w:p w14:paraId="4C0866EE" w14:textId="33804A10" w:rsidR="00A2442D" w:rsidRPr="00A2442D" w:rsidRDefault="00A2442D" w:rsidP="00A2442D">
      <w:pPr>
        <w:numPr>
          <w:ilvl w:val="1"/>
          <w:numId w:val="3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Create a test class to verify that only one instance of Logger is created and used across the application.</w:t>
      </w:r>
    </w:p>
    <w:p w14:paraId="4A97F25F" w14:textId="77777777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423A1628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1D3E8A43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B627F0" wp14:editId="5400AEBD">
            <wp:simplePos x="0" y="0"/>
            <wp:positionH relativeFrom="margin">
              <wp:align>center</wp:align>
            </wp:positionH>
            <wp:positionV relativeFrom="paragraph">
              <wp:posOffset>205468</wp:posOffset>
            </wp:positionV>
            <wp:extent cx="6305550" cy="1294765"/>
            <wp:effectExtent l="0" t="0" r="0" b="635"/>
            <wp:wrapThrough wrapText="bothSides">
              <wp:wrapPolygon edited="0">
                <wp:start x="0" y="0"/>
                <wp:lineTo x="0" y="21293"/>
                <wp:lineTo x="21535" y="21293"/>
                <wp:lineTo x="21535" y="0"/>
                <wp:lineTo x="0" y="0"/>
              </wp:wrapPolygon>
            </wp:wrapThrough>
            <wp:docPr id="3710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6511" name="Picture 37103651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29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17FB9" w14:textId="4F4B466D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7D55A839" w14:textId="06D1A3BA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A2442D">
        <w:rPr>
          <w:rFonts w:ascii="Calibri" w:eastAsia="Calibri" w:hAnsi="Calibri" w:cs="Times New Roman"/>
          <w:b/>
          <w:bCs/>
          <w:sz w:val="28"/>
          <w:szCs w:val="28"/>
        </w:rPr>
        <w:t>Exercise 2: Implementing the Factory Method Pattern</w:t>
      </w:r>
    </w:p>
    <w:p w14:paraId="5A239EBF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Scenario: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8DF1F6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You are developing a document management system that needs to create different types of documents (e.g., Word, PDF, Excel). Use the Factory Method Pattern to achieve this.</w:t>
      </w:r>
    </w:p>
    <w:p w14:paraId="1788256A" w14:textId="77777777" w:rsidR="00A2442D" w:rsidRPr="00A2442D" w:rsidRDefault="00A2442D" w:rsidP="00A2442D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Steps:</w:t>
      </w:r>
    </w:p>
    <w:p w14:paraId="5D100C14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a New Java Project:</w:t>
      </w:r>
    </w:p>
    <w:p w14:paraId="4BAC3A6D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 new Java project named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FactoryMethodPatternExample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294A354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Define Document Classes:</w:t>
      </w:r>
    </w:p>
    <w:p w14:paraId="1EEB8C50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interfaces or abstract classes for different document types such as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WordDocument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PdfDocument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, and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ExcelDocument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4D729B86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 Concrete Document Classes:</w:t>
      </w:r>
    </w:p>
    <w:p w14:paraId="40C541F1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>Implement concrete classes for each document type that implements or extends the above interfaces or abstract classes.</w:t>
      </w:r>
    </w:p>
    <w:p w14:paraId="6A7F815B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Implement the Factory Method:</w:t>
      </w:r>
    </w:p>
    <w:p w14:paraId="389272D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an abstract class </w:t>
      </w:r>
      <w:proofErr w:type="spell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with a method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>.</w:t>
      </w:r>
    </w:p>
    <w:p w14:paraId="654CD329" w14:textId="77777777" w:rsidR="00A2442D" w:rsidRPr="00A2442D" w:rsidRDefault="00A2442D" w:rsidP="00A2442D">
      <w:pPr>
        <w:numPr>
          <w:ilvl w:val="1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sz w:val="22"/>
          <w:szCs w:val="22"/>
        </w:rPr>
        <w:t xml:space="preserve">Create concrete factory classes for each document type that extends </w:t>
      </w:r>
      <w:proofErr w:type="spellStart"/>
      <w:r w:rsidRPr="00A2442D">
        <w:rPr>
          <w:rFonts w:ascii="Calibri" w:eastAsia="Calibri" w:hAnsi="Calibri" w:cs="Times New Roman"/>
          <w:sz w:val="22"/>
          <w:szCs w:val="22"/>
        </w:rPr>
        <w:t>DocumentFactory</w:t>
      </w:r>
      <w:proofErr w:type="spellEnd"/>
      <w:r w:rsidRPr="00A2442D">
        <w:rPr>
          <w:rFonts w:ascii="Calibri" w:eastAsia="Calibri" w:hAnsi="Calibri" w:cs="Times New Roman"/>
          <w:sz w:val="22"/>
          <w:szCs w:val="22"/>
        </w:rPr>
        <w:t xml:space="preserve"> and implements the </w:t>
      </w:r>
      <w:proofErr w:type="spellStart"/>
      <w:proofErr w:type="gramStart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createDocument</w:t>
      </w:r>
      <w:proofErr w:type="spell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(</w:t>
      </w:r>
      <w:proofErr w:type="gramEnd"/>
      <w:r w:rsidRPr="00A2442D">
        <w:rPr>
          <w:rFonts w:ascii="Calibri" w:eastAsia="Calibri" w:hAnsi="Calibri" w:cs="Times New Roman"/>
          <w:b/>
          <w:bCs/>
          <w:sz w:val="22"/>
          <w:szCs w:val="22"/>
        </w:rPr>
        <w:t>)</w:t>
      </w:r>
      <w:r w:rsidRPr="00A2442D">
        <w:rPr>
          <w:rFonts w:ascii="Calibri" w:eastAsia="Calibri" w:hAnsi="Calibri" w:cs="Times New Roman"/>
          <w:sz w:val="22"/>
          <w:szCs w:val="22"/>
        </w:rPr>
        <w:t xml:space="preserve"> method.</w:t>
      </w:r>
    </w:p>
    <w:p w14:paraId="4F4DAE0D" w14:textId="77777777" w:rsidR="00A2442D" w:rsidRPr="00A2442D" w:rsidRDefault="00A2442D" w:rsidP="00A2442D">
      <w:pPr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A2442D">
        <w:rPr>
          <w:rFonts w:ascii="Calibri" w:eastAsia="Calibri" w:hAnsi="Calibri" w:cs="Times New Roman"/>
          <w:b/>
          <w:bCs/>
          <w:sz w:val="22"/>
          <w:szCs w:val="22"/>
        </w:rPr>
        <w:t>Test the Factory Method Implementation:</w:t>
      </w:r>
    </w:p>
    <w:p w14:paraId="6FDCD8AB" w14:textId="721B009C" w:rsidR="00A2442D" w:rsidRDefault="00A2442D" w:rsidP="00A2442D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A2442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Create a test class to demonstrate the creation of different document types using the factory method.</w:t>
      </w:r>
    </w:p>
    <w:p w14:paraId="4F1F65E6" w14:textId="77777777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7384A3A1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66CD0D1F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39C4C42B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A5DB01" wp14:editId="37C78724">
            <wp:simplePos x="0" y="0"/>
            <wp:positionH relativeFrom="column">
              <wp:posOffset>631372</wp:posOffset>
            </wp:positionH>
            <wp:positionV relativeFrom="paragraph">
              <wp:posOffset>163830</wp:posOffset>
            </wp:positionV>
            <wp:extent cx="4456430" cy="1490980"/>
            <wp:effectExtent l="0" t="0" r="1270" b="0"/>
            <wp:wrapSquare wrapText="bothSides"/>
            <wp:docPr id="519889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9576" name="Picture 519889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3ADEA" w14:textId="7BD2069D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22B94CD1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51591EDC" w:rsidR="00A2442D" w:rsidRP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A2442D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1</cp:revision>
  <dcterms:created xsi:type="dcterms:W3CDTF">2026-06-23T05:53:00Z</dcterms:created>
  <dcterms:modified xsi:type="dcterms:W3CDTF">2026-06-23T06:02:00Z</dcterms:modified>
</cp:coreProperties>
</file>