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5DACF" w14:textId="77777777" w:rsidR="0022107E" w:rsidRDefault="00000000">
      <w:pPr>
        <w:spacing w:after="120"/>
        <w:jc w:val="center"/>
      </w:pPr>
      <w:r>
        <w:rPr>
          <w:b/>
          <w:bCs/>
          <w:sz w:val="48"/>
          <w:szCs w:val="48"/>
        </w:rPr>
        <w:t>Major Project Synopsis</w:t>
      </w:r>
    </w:p>
    <w:p w14:paraId="1E67EFB3" w14:textId="77777777" w:rsidR="0022107E" w:rsidRDefault="00000000">
      <w:pPr>
        <w:spacing w:after="120"/>
        <w:jc w:val="center"/>
      </w:pPr>
      <w:r>
        <w:rPr>
          <w:b/>
          <w:bCs/>
          <w:i/>
          <w:iCs/>
          <w:sz w:val="28"/>
          <w:szCs w:val="28"/>
        </w:rPr>
        <w:t>on</w:t>
      </w:r>
    </w:p>
    <w:p w14:paraId="146357DC" w14:textId="77777777" w:rsidR="0022107E" w:rsidRDefault="00000000">
      <w:pPr>
        <w:spacing w:after="160"/>
        <w:jc w:val="center"/>
      </w:pPr>
      <w:r>
        <w:rPr>
          <w:b/>
          <w:bCs/>
          <w:sz w:val="32"/>
          <w:szCs w:val="32"/>
        </w:rPr>
        <w:t xml:space="preserve">Monitoring through AI-Based Remote Access Vehicle </w:t>
      </w:r>
      <w:proofErr w:type="gramStart"/>
      <w:r>
        <w:rPr>
          <w:b/>
          <w:bCs/>
          <w:sz w:val="32"/>
          <w:szCs w:val="32"/>
        </w:rPr>
        <w:t>In</w:t>
      </w:r>
      <w:proofErr w:type="gramEnd"/>
      <w:r>
        <w:rPr>
          <w:b/>
          <w:bCs/>
          <w:sz w:val="32"/>
          <w:szCs w:val="32"/>
        </w:rPr>
        <w:t xml:space="preserve"> Hydroelectric Projects (HEPs)</w:t>
      </w:r>
    </w:p>
    <w:p w14:paraId="422E5562" w14:textId="77777777" w:rsidR="0022107E" w:rsidRDefault="00000000">
      <w:pPr>
        <w:spacing w:after="80"/>
        <w:jc w:val="center"/>
      </w:pPr>
      <w:r>
        <w:rPr>
          <w:b/>
          <w:bCs/>
          <w:i/>
          <w:iCs/>
          <w:sz w:val="28"/>
          <w:szCs w:val="28"/>
        </w:rPr>
        <w:t>In partial fulfillment of requirements for the degree</w:t>
      </w:r>
    </w:p>
    <w:p w14:paraId="068E6EDD" w14:textId="77777777" w:rsidR="0022107E" w:rsidRDefault="00000000">
      <w:pPr>
        <w:spacing w:after="80"/>
        <w:jc w:val="center"/>
      </w:pPr>
      <w:r>
        <w:rPr>
          <w:b/>
          <w:bCs/>
          <w:i/>
          <w:iCs/>
          <w:sz w:val="28"/>
          <w:szCs w:val="28"/>
        </w:rPr>
        <w:t>of</w:t>
      </w:r>
    </w:p>
    <w:p w14:paraId="213FDB18" w14:textId="77777777" w:rsidR="0022107E" w:rsidRDefault="00000000">
      <w:pPr>
        <w:spacing w:after="60"/>
        <w:jc w:val="center"/>
      </w:pPr>
      <w:r>
        <w:rPr>
          <w:b/>
          <w:bCs/>
          <w:sz w:val="24"/>
          <w:szCs w:val="24"/>
        </w:rPr>
        <w:t>BACHELOR OF TECHNOLOGY</w:t>
      </w:r>
    </w:p>
    <w:p w14:paraId="29C4F426" w14:textId="77777777" w:rsidR="0022107E" w:rsidRDefault="00000000">
      <w:pPr>
        <w:spacing w:after="60"/>
        <w:jc w:val="center"/>
      </w:pPr>
      <w:r>
        <w:rPr>
          <w:b/>
          <w:bCs/>
          <w:sz w:val="24"/>
          <w:szCs w:val="24"/>
        </w:rPr>
        <w:t>IN</w:t>
      </w:r>
    </w:p>
    <w:p w14:paraId="03D713C6" w14:textId="77777777" w:rsidR="0022107E" w:rsidRDefault="00000000">
      <w:pPr>
        <w:spacing w:after="160"/>
        <w:jc w:val="center"/>
      </w:pPr>
      <w:r>
        <w:rPr>
          <w:b/>
          <w:bCs/>
          <w:sz w:val="24"/>
          <w:szCs w:val="24"/>
        </w:rPr>
        <w:t>COMPUTER SCIENCE &amp; ENGINEERING</w:t>
      </w:r>
    </w:p>
    <w:p w14:paraId="6D1E4EB8" w14:textId="77777777" w:rsidR="0022107E" w:rsidRDefault="00000000">
      <w:pPr>
        <w:spacing w:after="100"/>
        <w:jc w:val="center"/>
      </w:pPr>
      <w:r>
        <w:rPr>
          <w:b/>
          <w:bCs/>
          <w:i/>
          <w:iCs/>
          <w:sz w:val="28"/>
          <w:szCs w:val="28"/>
        </w:rPr>
        <w:t>Submitted by:</w:t>
      </w:r>
    </w:p>
    <w:p w14:paraId="3EBEE719" w14:textId="77777777" w:rsidR="0022107E" w:rsidRDefault="00000000" w:rsidP="00243685">
      <w:pPr>
        <w:spacing w:after="60"/>
        <w:jc w:val="center"/>
        <w:rPr>
          <w:sz w:val="24"/>
          <w:szCs w:val="24"/>
        </w:rPr>
      </w:pPr>
      <w:r>
        <w:rPr>
          <w:sz w:val="24"/>
          <w:szCs w:val="24"/>
        </w:rPr>
        <w:t xml:space="preserve">Devansh </w:t>
      </w:r>
      <w:r w:rsidR="00243685">
        <w:rPr>
          <w:sz w:val="24"/>
          <w:szCs w:val="24"/>
        </w:rPr>
        <w:t>Geria | 23100BTCSAII14280</w:t>
      </w:r>
    </w:p>
    <w:p w14:paraId="3CB48678" w14:textId="77777777" w:rsidR="00243685" w:rsidRDefault="00243685" w:rsidP="00243685">
      <w:pPr>
        <w:spacing w:after="60"/>
        <w:jc w:val="center"/>
        <w:rPr>
          <w:sz w:val="24"/>
          <w:szCs w:val="24"/>
        </w:rPr>
      </w:pPr>
      <w:r>
        <w:rPr>
          <w:sz w:val="24"/>
          <w:szCs w:val="24"/>
        </w:rPr>
        <w:t>Shagun Soni | 23100BTCSAII14322</w:t>
      </w:r>
    </w:p>
    <w:p w14:paraId="74978202" w14:textId="77777777" w:rsidR="00243685" w:rsidRDefault="00243685" w:rsidP="00243685">
      <w:pPr>
        <w:spacing w:after="60"/>
        <w:jc w:val="center"/>
        <w:rPr>
          <w:sz w:val="24"/>
          <w:szCs w:val="24"/>
        </w:rPr>
      </w:pPr>
      <w:r>
        <w:rPr>
          <w:sz w:val="24"/>
          <w:szCs w:val="24"/>
        </w:rPr>
        <w:t>Tanay Puranik | 23100BTCSAII14327</w:t>
      </w:r>
    </w:p>
    <w:p w14:paraId="73636D73" w14:textId="77777777" w:rsidR="00243685" w:rsidRDefault="00243685" w:rsidP="00243685">
      <w:pPr>
        <w:spacing w:after="60"/>
        <w:jc w:val="center"/>
        <w:rPr>
          <w:sz w:val="24"/>
          <w:szCs w:val="24"/>
        </w:rPr>
      </w:pPr>
      <w:r>
        <w:rPr>
          <w:sz w:val="24"/>
          <w:szCs w:val="24"/>
        </w:rPr>
        <w:t xml:space="preserve">Vashishth </w:t>
      </w:r>
      <w:proofErr w:type="spellStart"/>
      <w:r>
        <w:rPr>
          <w:sz w:val="24"/>
          <w:szCs w:val="24"/>
        </w:rPr>
        <w:t>Kasare</w:t>
      </w:r>
      <w:proofErr w:type="spellEnd"/>
      <w:r>
        <w:rPr>
          <w:sz w:val="24"/>
          <w:szCs w:val="24"/>
        </w:rPr>
        <w:t xml:space="preserve"> | 23100BTCSAII14333</w:t>
      </w:r>
    </w:p>
    <w:p w14:paraId="486AD62E" w14:textId="77777777" w:rsidR="00243685" w:rsidRDefault="00243685" w:rsidP="00243685">
      <w:pPr>
        <w:spacing w:after="60"/>
        <w:jc w:val="center"/>
      </w:pPr>
    </w:p>
    <w:p w14:paraId="45A770DC" w14:textId="77777777" w:rsidR="0022107E" w:rsidRDefault="00000000">
      <w:pPr>
        <w:spacing w:after="100"/>
        <w:jc w:val="center"/>
      </w:pPr>
      <w:r>
        <w:rPr>
          <w:b/>
          <w:bCs/>
          <w:i/>
          <w:iCs/>
          <w:sz w:val="28"/>
          <w:szCs w:val="28"/>
        </w:rPr>
        <w:t>Under the guidance of</w:t>
      </w:r>
    </w:p>
    <w:p w14:paraId="43A19312" w14:textId="77777777" w:rsidR="0022107E" w:rsidRDefault="00243685">
      <w:pPr>
        <w:spacing w:after="200"/>
        <w:jc w:val="center"/>
      </w:pPr>
      <w:r>
        <w:rPr>
          <w:sz w:val="24"/>
          <w:szCs w:val="24"/>
        </w:rPr>
        <w:t xml:space="preserve">Prof. Jagrati </w:t>
      </w:r>
      <w:proofErr w:type="spellStart"/>
      <w:r>
        <w:rPr>
          <w:sz w:val="24"/>
          <w:szCs w:val="24"/>
        </w:rPr>
        <w:t>Nagdiya</w:t>
      </w:r>
      <w:proofErr w:type="spellEnd"/>
    </w:p>
    <w:p w14:paraId="2893E9A4" w14:textId="77777777" w:rsidR="0022107E" w:rsidRDefault="0022107E">
      <w:pPr>
        <w:spacing w:after="80"/>
      </w:pPr>
    </w:p>
    <w:p w14:paraId="4D76F2B9" w14:textId="77777777" w:rsidR="0022107E" w:rsidRDefault="00000000">
      <w:pPr>
        <w:spacing w:after="60"/>
        <w:jc w:val="center"/>
      </w:pPr>
      <w:r>
        <w:rPr>
          <w:b/>
          <w:bCs/>
          <w:sz w:val="24"/>
          <w:szCs w:val="24"/>
        </w:rPr>
        <w:t>DEPARTMENT OF COMPUTER SCIENCE &amp; ENGINEERING</w:t>
      </w:r>
    </w:p>
    <w:p w14:paraId="674A7B3F" w14:textId="77777777" w:rsidR="0022107E" w:rsidRDefault="00000000">
      <w:pPr>
        <w:spacing w:after="60"/>
        <w:jc w:val="center"/>
      </w:pPr>
      <w:r>
        <w:rPr>
          <w:b/>
          <w:bCs/>
          <w:sz w:val="24"/>
          <w:szCs w:val="24"/>
        </w:rPr>
        <w:t>SHRI VAISHNAV INSTITUTE OF INFORMATION TECHNOLOGY</w:t>
      </w:r>
    </w:p>
    <w:p w14:paraId="2F670A23" w14:textId="77777777" w:rsidR="0022107E" w:rsidRDefault="00000000">
      <w:pPr>
        <w:spacing w:after="60"/>
        <w:jc w:val="center"/>
      </w:pPr>
      <w:r>
        <w:rPr>
          <w:b/>
          <w:bCs/>
          <w:sz w:val="24"/>
          <w:szCs w:val="24"/>
        </w:rPr>
        <w:t>SHRI VAISHNAV VIDYAPEETH VISHWAVIDYALAYA, INDORE</w:t>
      </w:r>
    </w:p>
    <w:p w14:paraId="1EFCA9EC" w14:textId="77777777" w:rsidR="00243685" w:rsidRDefault="00000000" w:rsidP="00243685">
      <w:pPr>
        <w:spacing w:after="60"/>
        <w:jc w:val="center"/>
        <w:rPr>
          <w:b/>
          <w:bCs/>
          <w:sz w:val="24"/>
          <w:szCs w:val="24"/>
        </w:rPr>
      </w:pPr>
      <w:r>
        <w:rPr>
          <w:b/>
          <w:bCs/>
          <w:sz w:val="24"/>
          <w:szCs w:val="24"/>
        </w:rPr>
        <w:t>JUL-</w:t>
      </w:r>
      <w:proofErr w:type="gramStart"/>
      <w:r>
        <w:rPr>
          <w:b/>
          <w:bCs/>
          <w:sz w:val="24"/>
          <w:szCs w:val="24"/>
        </w:rPr>
        <w:t>DEC  -</w:t>
      </w:r>
      <w:proofErr w:type="gramEnd"/>
      <w:r>
        <w:rPr>
          <w:b/>
          <w:bCs/>
          <w:sz w:val="24"/>
          <w:szCs w:val="24"/>
        </w:rPr>
        <w:t xml:space="preserve"> </w:t>
      </w:r>
      <w:r w:rsidR="00243685">
        <w:rPr>
          <w:b/>
          <w:bCs/>
          <w:sz w:val="24"/>
          <w:szCs w:val="24"/>
        </w:rPr>
        <w:t>2026</w:t>
      </w:r>
    </w:p>
    <w:p w14:paraId="5E0F87F7" w14:textId="77777777" w:rsidR="00243685" w:rsidRDefault="00243685">
      <w:pPr>
        <w:spacing w:after="60"/>
        <w:jc w:val="center"/>
        <w:rPr>
          <w:b/>
          <w:bCs/>
          <w:sz w:val="24"/>
          <w:szCs w:val="24"/>
        </w:rPr>
      </w:pPr>
    </w:p>
    <w:p w14:paraId="14E008A4" w14:textId="77777777" w:rsidR="00243685" w:rsidRDefault="00243685">
      <w:pPr>
        <w:spacing w:after="60"/>
        <w:jc w:val="center"/>
      </w:pPr>
      <w:r>
        <w:rPr>
          <w:noProof/>
        </w:rPr>
        <w:drawing>
          <wp:inline distT="0" distB="0" distL="0" distR="0" wp14:anchorId="5E1D6609" wp14:editId="5642ED18">
            <wp:extent cx="1409700" cy="1235166"/>
            <wp:effectExtent l="0" t="0" r="0" b="317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11858" cy="1237057"/>
                    </a:xfrm>
                    <a:prstGeom prst="rect">
                      <a:avLst/>
                    </a:prstGeom>
                    <a:noFill/>
                  </pic:spPr>
                </pic:pic>
              </a:graphicData>
            </a:graphic>
          </wp:inline>
        </w:drawing>
      </w:r>
    </w:p>
    <w:p w14:paraId="71B8435B" w14:textId="77777777" w:rsidR="00243685" w:rsidRDefault="00243685" w:rsidP="00243685">
      <w:pPr>
        <w:rPr>
          <w:b/>
          <w:u w:val="single"/>
        </w:rPr>
      </w:pPr>
    </w:p>
    <w:p w14:paraId="44FCFAB6" w14:textId="77777777" w:rsidR="00243685" w:rsidRDefault="00243685" w:rsidP="00243685">
      <w:pPr>
        <w:jc w:val="center"/>
        <w:rPr>
          <w:b/>
          <w:u w:val="single"/>
        </w:rPr>
      </w:pPr>
    </w:p>
    <w:p w14:paraId="382AED50" w14:textId="77777777" w:rsidR="00243685" w:rsidRPr="00243685" w:rsidRDefault="00243685" w:rsidP="00243685">
      <w:pPr>
        <w:jc w:val="center"/>
        <w:rPr>
          <w:b/>
          <w:u w:val="single"/>
        </w:rPr>
      </w:pPr>
      <w:r w:rsidRPr="00243685">
        <w:rPr>
          <w:b/>
          <w:u w:val="single"/>
        </w:rPr>
        <w:t>SHRI VAISHNAV INSTITUTE OF INFORMATION TECHNOLOGY</w:t>
      </w:r>
    </w:p>
    <w:p w14:paraId="61DEDDB1" w14:textId="77777777" w:rsidR="00243685" w:rsidRPr="00243685" w:rsidRDefault="00243685" w:rsidP="00243685">
      <w:pPr>
        <w:jc w:val="center"/>
        <w:rPr>
          <w:b/>
          <w:bCs/>
          <w:u w:val="single"/>
        </w:rPr>
      </w:pPr>
      <w:r w:rsidRPr="00243685">
        <w:rPr>
          <w:b/>
          <w:bCs/>
          <w:u w:val="single"/>
        </w:rPr>
        <w:t>DEPARTMENT OF COMPUTER SCIENCE &amp; ENGINEERING</w:t>
      </w:r>
    </w:p>
    <w:p w14:paraId="3DEBC204" w14:textId="77777777" w:rsidR="00243685" w:rsidRPr="00243685" w:rsidRDefault="00243685" w:rsidP="00243685">
      <w:pPr>
        <w:jc w:val="center"/>
        <w:rPr>
          <w:b/>
          <w:bCs/>
          <w:u w:val="single"/>
        </w:rPr>
      </w:pPr>
    </w:p>
    <w:p w14:paraId="187EF0D1" w14:textId="77777777" w:rsidR="00243685" w:rsidRPr="00243685" w:rsidRDefault="00243685" w:rsidP="00243685">
      <w:pPr>
        <w:jc w:val="center"/>
        <w:rPr>
          <w:b/>
          <w:bCs/>
          <w:u w:val="single"/>
        </w:rPr>
      </w:pPr>
      <w:r w:rsidRPr="00243685">
        <w:rPr>
          <w:b/>
          <w:bCs/>
          <w:u w:val="single"/>
        </w:rPr>
        <w:t>GUIDELINES FOR MAJOR PROJECT SYNOPSIS</w:t>
      </w:r>
    </w:p>
    <w:p w14:paraId="58E941D7" w14:textId="77777777" w:rsidR="0022107E" w:rsidRDefault="0022107E"/>
    <w:p w14:paraId="078FACA0" w14:textId="77777777" w:rsidR="0022107E" w:rsidRDefault="00000000">
      <w:pPr>
        <w:spacing w:before="200" w:after="100"/>
        <w:jc w:val="both"/>
      </w:pPr>
      <w:r>
        <w:rPr>
          <w:b/>
          <w:bCs/>
          <w:sz w:val="24"/>
          <w:szCs w:val="24"/>
        </w:rPr>
        <w:lastRenderedPageBreak/>
        <w:t>Abstract</w:t>
      </w:r>
    </w:p>
    <w:p w14:paraId="2DDE2F99" w14:textId="77777777" w:rsidR="0022107E" w:rsidRDefault="00000000">
      <w:pPr>
        <w:spacing w:after="160" w:line="288" w:lineRule="auto"/>
        <w:jc w:val="both"/>
      </w:pPr>
      <w:r>
        <w:rPr>
          <w:sz w:val="24"/>
          <w:szCs w:val="24"/>
        </w:rPr>
        <w:t xml:space="preserve">    Inspection and maintenance of Head Race Tunnels (HRTs) in Hydroelectric Projects (HEPs) typically requires emptying the tunnel, which interrupts plant operation and incurs significant downtime costs. This project develops an automated defect detection and logging system for submerged ROV-based tunnel inspection, eliminating the need for tunnel drainage. The core contribution is a software architecture that integrates real-time deep-learning defect detection, structured spatial-temporal data logging, and interactive 3D visualization—all accessible through a web browser.</w:t>
      </w:r>
    </w:p>
    <w:p w14:paraId="3FD4C045" w14:textId="77777777" w:rsidR="0022107E" w:rsidRDefault="00000000">
      <w:pPr>
        <w:spacing w:after="160" w:line="288" w:lineRule="auto"/>
        <w:jc w:val="both"/>
      </w:pPr>
      <w:r>
        <w:rPr>
          <w:sz w:val="24"/>
          <w:szCs w:val="24"/>
        </w:rPr>
        <w:t xml:space="preserve">    The system architecture comprises four integrated components: (1) a YOLOv8-based detection pipeline that processes ROV video feeds to identify structural defects (cracks, spalling), (2) a REST API that decouples the inference engine from downstream systems, (3) a PostgreSQL database layer that logs detections with spatial coordinates and confidence scores, and (4) a React.js frontend with Three.js/WebGL 3D visualization that allows engineers to review findings interactively in a spatial context.</w:t>
      </w:r>
    </w:p>
    <w:p w14:paraId="5FE1000A" w14:textId="77777777" w:rsidR="0022107E" w:rsidRDefault="00000000">
      <w:pPr>
        <w:spacing w:after="160" w:line="288" w:lineRule="auto"/>
        <w:jc w:val="both"/>
      </w:pPr>
      <w:r>
        <w:rPr>
          <w:sz w:val="24"/>
          <w:szCs w:val="24"/>
        </w:rPr>
        <w:t xml:space="preserve">    The system is evaluated on three metrics: detection accuracy (Precision, Recall, mAP@0.5), end-to-end pipeline latency, and rendering performance under varying data loads. The result is a production-ready software system that reduces inspection time, improves defect identification consistency, and provides a persistent digital record of tunnel condition without operational downtime.</w:t>
      </w:r>
    </w:p>
    <w:p w14:paraId="55CB6BD4" w14:textId="77777777" w:rsidR="0022107E" w:rsidRDefault="00000000">
      <w:pPr>
        <w:spacing w:before="200" w:after="100"/>
        <w:jc w:val="both"/>
      </w:pPr>
      <w:r>
        <w:rPr>
          <w:sz w:val="24"/>
          <w:szCs w:val="24"/>
        </w:rPr>
        <w:t xml:space="preserve">1. </w:t>
      </w:r>
      <w:r>
        <w:rPr>
          <w:b/>
          <w:bCs/>
          <w:sz w:val="24"/>
          <w:szCs w:val="24"/>
        </w:rPr>
        <w:t>INTRODUCTION</w:t>
      </w:r>
    </w:p>
    <w:p w14:paraId="77F488F1" w14:textId="77777777" w:rsidR="0022107E" w:rsidRDefault="00000000">
      <w:pPr>
        <w:spacing w:after="160" w:line="288" w:lineRule="auto"/>
        <w:jc w:val="both"/>
      </w:pPr>
      <w:r>
        <w:rPr>
          <w:sz w:val="24"/>
          <w:szCs w:val="24"/>
        </w:rPr>
        <w:t xml:space="preserve">    Hydroelectric Projects (HEPs) depend on Head Race Tunnels (HRTs) to deliver water under pressure to turbines. Over decades, these tunnels develop structural defects—cracks, concrete spalling, surface degradation—that threaten safety and efficiency. Traditional inspection requires draining the tunnel completely, stopping all power generation and incurring substantial revenue loss. Remote-operated vehicles (ROVs) offer an alternative, allowing inspection while the tunnel remains operational, but the resulting video footage must still be reviewed manually by engineers, a slow and error-prone process.</w:t>
      </w:r>
    </w:p>
    <w:p w14:paraId="7B367916" w14:textId="77777777" w:rsidR="0022107E" w:rsidRDefault="00000000">
      <w:pPr>
        <w:spacing w:after="160" w:line="288" w:lineRule="auto"/>
        <w:jc w:val="both"/>
      </w:pPr>
      <w:r>
        <w:rPr>
          <w:sz w:val="24"/>
          <w:szCs w:val="24"/>
        </w:rPr>
        <w:t xml:space="preserve">    Deep-learning-based computer vision has advanced significantly in recent years, with YOLO-family object detectors achieving real-time performance on consumer hardware [1], [2]. Three.js has also matured as a browser-native platform for interactive 3D visualization without proprietary software [3]. However, no existing system integrates real-time ROV-based defect detection, persistent spatial logging, and 3D visualization into a single, operator-friendly software platform.</w:t>
      </w:r>
    </w:p>
    <w:p w14:paraId="73D044CA" w14:textId="77777777" w:rsidR="0022107E" w:rsidRDefault="00000000">
      <w:pPr>
        <w:spacing w:after="160" w:line="288" w:lineRule="auto"/>
        <w:jc w:val="both"/>
      </w:pPr>
      <w:r>
        <w:rPr>
          <w:sz w:val="24"/>
          <w:szCs w:val="24"/>
        </w:rPr>
        <w:t xml:space="preserve">    This project develops such a system. Engineers will deploy an ROV equipped with a camera into the flooded tunnel. The onboard or remote AI-powered detection system automatically identifies defects frame-by-frame. Each detection is logged with spatial metadata (estimated position inside the tunnel) and sent to a cloud or local backend. A web dashboard allows engineers </w:t>
      </w:r>
      <w:r>
        <w:rPr>
          <w:sz w:val="24"/>
          <w:szCs w:val="24"/>
        </w:rPr>
        <w:lastRenderedPageBreak/>
        <w:t>to browse detections, filter by severity, and view each finding's exact location inside a 3D digital representation of the tunnel. The result is faster inspections, better documentation, and no operational downtime.</w:t>
      </w:r>
    </w:p>
    <w:p w14:paraId="17EBE6B5" w14:textId="77777777" w:rsidR="0022107E" w:rsidRDefault="00000000">
      <w:pPr>
        <w:spacing w:before="200" w:after="100"/>
        <w:jc w:val="both"/>
      </w:pPr>
      <w:r>
        <w:rPr>
          <w:sz w:val="24"/>
          <w:szCs w:val="24"/>
        </w:rPr>
        <w:t xml:space="preserve">2. </w:t>
      </w:r>
      <w:r>
        <w:rPr>
          <w:b/>
          <w:bCs/>
          <w:sz w:val="24"/>
          <w:szCs w:val="24"/>
        </w:rPr>
        <w:t>PROBLEM DOMAIN</w:t>
      </w:r>
    </w:p>
    <w:p w14:paraId="4FFE61D4" w14:textId="77777777" w:rsidR="0022107E" w:rsidRDefault="00000000">
      <w:pPr>
        <w:spacing w:after="160" w:line="288" w:lineRule="auto"/>
        <w:jc w:val="both"/>
      </w:pPr>
      <w:r>
        <w:rPr>
          <w:sz w:val="24"/>
          <w:szCs w:val="24"/>
        </w:rPr>
        <w:t xml:space="preserve">    Current HRT inspection workflows face three significant challenges. First, draining a tunnel for visual inspection is operationally expensive and disruptive. Second, manual review of hours of ROV video is time-consuming and inconsistent; different reviewers may identify different defects in the same footage. Third, video records lack spatial indexing, making it difficult for engineers to revisit a specific defect location or track changes across inspections.</w:t>
      </w:r>
    </w:p>
    <w:p w14:paraId="6CFBE512" w14:textId="77777777" w:rsidR="0022107E" w:rsidRDefault="00000000">
      <w:pPr>
        <w:spacing w:after="160" w:line="288" w:lineRule="auto"/>
        <w:jc w:val="both"/>
      </w:pPr>
      <w:r>
        <w:rPr>
          <w:sz w:val="24"/>
          <w:szCs w:val="24"/>
        </w:rPr>
        <w:t xml:space="preserve">    This project addresses these challenges with the following objectives:</w:t>
      </w:r>
    </w:p>
    <w:p w14:paraId="168FC254" w14:textId="77777777" w:rsidR="0022107E" w:rsidRDefault="00000000">
      <w:pPr>
        <w:pStyle w:val="ListParagraph"/>
        <w:numPr>
          <w:ilvl w:val="0"/>
          <w:numId w:val="1"/>
        </w:numPr>
        <w:spacing w:after="80"/>
      </w:pPr>
      <w:r>
        <w:rPr>
          <w:sz w:val="24"/>
          <w:szCs w:val="24"/>
        </w:rPr>
        <w:t>Build an AI-powered system that automatically detects structural defects from ROV video in real time.</w:t>
      </w:r>
    </w:p>
    <w:p w14:paraId="241EBB74" w14:textId="77777777" w:rsidR="0022107E" w:rsidRDefault="00000000">
      <w:pPr>
        <w:pStyle w:val="ListParagraph"/>
        <w:numPr>
          <w:ilvl w:val="0"/>
          <w:numId w:val="1"/>
        </w:numPr>
        <w:spacing w:after="80"/>
      </w:pPr>
      <w:r>
        <w:rPr>
          <w:sz w:val="24"/>
          <w:szCs w:val="24"/>
        </w:rPr>
        <w:t xml:space="preserve">Log each detection with spatial coordinates (estimated position inside the tunnel) in a </w:t>
      </w:r>
      <w:proofErr w:type="spellStart"/>
      <w:r>
        <w:rPr>
          <w:sz w:val="24"/>
          <w:szCs w:val="24"/>
        </w:rPr>
        <w:t>queryable</w:t>
      </w:r>
      <w:proofErr w:type="spellEnd"/>
      <w:r>
        <w:rPr>
          <w:sz w:val="24"/>
          <w:szCs w:val="24"/>
        </w:rPr>
        <w:t xml:space="preserve"> database.</w:t>
      </w:r>
    </w:p>
    <w:p w14:paraId="4A0A07B0" w14:textId="77777777" w:rsidR="0022107E" w:rsidRDefault="00000000">
      <w:pPr>
        <w:pStyle w:val="ListParagraph"/>
        <w:numPr>
          <w:ilvl w:val="0"/>
          <w:numId w:val="1"/>
        </w:numPr>
        <w:spacing w:after="80"/>
      </w:pPr>
      <w:r>
        <w:rPr>
          <w:sz w:val="24"/>
          <w:szCs w:val="24"/>
        </w:rPr>
        <w:t>Provide an interactive web dashboard for engineers to filter, review, and locate defects without manual video review.</w:t>
      </w:r>
    </w:p>
    <w:p w14:paraId="7DD5CDC4" w14:textId="77777777" w:rsidR="0022107E" w:rsidRDefault="00000000">
      <w:pPr>
        <w:pStyle w:val="ListParagraph"/>
        <w:numPr>
          <w:ilvl w:val="0"/>
          <w:numId w:val="1"/>
        </w:numPr>
        <w:spacing w:after="80"/>
      </w:pPr>
      <w:r>
        <w:rPr>
          <w:sz w:val="24"/>
          <w:szCs w:val="24"/>
        </w:rPr>
        <w:t>Implement a 3D digital twin of the tunnel that visualizes defect locations spatially, enabling precise revisit and repair planning.</w:t>
      </w:r>
    </w:p>
    <w:p w14:paraId="0E43C873" w14:textId="77777777" w:rsidR="0022107E" w:rsidRDefault="00000000">
      <w:pPr>
        <w:pStyle w:val="ListParagraph"/>
        <w:numPr>
          <w:ilvl w:val="0"/>
          <w:numId w:val="1"/>
        </w:numPr>
        <w:spacing w:after="80"/>
      </w:pPr>
      <w:r>
        <w:rPr>
          <w:sz w:val="24"/>
          <w:szCs w:val="24"/>
        </w:rPr>
        <w:t>Measure system performance: detection accuracy, latency, and usability in field conditions.</w:t>
      </w:r>
    </w:p>
    <w:p w14:paraId="596D9B26" w14:textId="77777777" w:rsidR="0022107E" w:rsidRDefault="0022107E">
      <w:pPr>
        <w:spacing w:after="80"/>
      </w:pPr>
    </w:p>
    <w:p w14:paraId="5CE5E38F" w14:textId="77777777" w:rsidR="0022107E" w:rsidRDefault="00000000">
      <w:pPr>
        <w:spacing w:before="200" w:after="100"/>
        <w:jc w:val="both"/>
      </w:pPr>
      <w:r>
        <w:rPr>
          <w:sz w:val="24"/>
          <w:szCs w:val="24"/>
        </w:rPr>
        <w:t xml:space="preserve">3. </w:t>
      </w:r>
      <w:r>
        <w:rPr>
          <w:b/>
          <w:bCs/>
          <w:sz w:val="24"/>
          <w:szCs w:val="24"/>
        </w:rPr>
        <w:t>SOLUTION DOMAIN</w:t>
      </w:r>
    </w:p>
    <w:p w14:paraId="7A57CE38" w14:textId="77777777" w:rsidR="0022107E" w:rsidRDefault="00000000">
      <w:pPr>
        <w:spacing w:after="160" w:line="288" w:lineRule="auto"/>
        <w:jc w:val="both"/>
      </w:pPr>
      <w:r>
        <w:rPr>
          <w:sz w:val="24"/>
          <w:szCs w:val="24"/>
        </w:rPr>
        <w:t xml:space="preserve">    The system is architected as a modular pipeline. ROV video frames are fed into a pre-trained YOLOv8 model running on a laptop or server. The model outputs bounding boxes, class labels (crack, spalling, etc.), and confidence scores. Each detection is paired with simulated spatial telemetry—for this project, generated by a script that synchronizes position (X, Y, Z coordinates) with video timestamps. A Node.js/Express REST API receives detection records via HTTP POST and writes them to PostgreSQL.</w:t>
      </w:r>
    </w:p>
    <w:p w14:paraId="158F426B" w14:textId="77777777" w:rsidR="0022107E" w:rsidRDefault="00000000">
      <w:pPr>
        <w:spacing w:after="160" w:line="288" w:lineRule="auto"/>
        <w:jc w:val="both"/>
      </w:pPr>
      <w:r>
        <w:rPr>
          <w:sz w:val="24"/>
          <w:szCs w:val="24"/>
        </w:rPr>
        <w:t xml:space="preserve">    The PostgreSQL schema stores each detection with a unique ID, class label, confidence score, timestamp, frame index, and XYZ coordinates. Indexes on timestamp and coordinates enable fast queries. Engineers access findings through a web dashboard built with React.js. The dashboard presents a filterable table of detections, sortable by class, confidence, or time. Clicking any row highlights the corresponding defect in a Three.js 3D scene, which renders the tunnel as a parameterized mesh with color-coded markers at each defect's coordinates. A polyline traces the ROV's path through the tunnel. In the 3D view, hovering over a marker shows its details; selecting it syncs back to the table.</w:t>
      </w:r>
    </w:p>
    <w:p w14:paraId="33F3B0F4" w14:textId="77777777" w:rsidR="0022107E" w:rsidRDefault="00000000">
      <w:pPr>
        <w:spacing w:after="160" w:line="288" w:lineRule="auto"/>
        <w:jc w:val="both"/>
      </w:pPr>
      <w:r>
        <w:rPr>
          <w:sz w:val="24"/>
          <w:szCs w:val="24"/>
        </w:rPr>
        <w:lastRenderedPageBreak/>
        <w:t xml:space="preserve">    This architecture decouples concerns: the Python inference pipeline is independent of the database and frontend, making it easy to upgrade the detection model, swap out the database, or redesign the UI without breaking the entire system. REST APIs and standard formats (JSON) ensure interoperability and future extensibility.</w:t>
      </w:r>
    </w:p>
    <w:p w14:paraId="26D84F51" w14:textId="77777777" w:rsidR="0022107E" w:rsidRDefault="00000000">
      <w:pPr>
        <w:spacing w:before="200" w:after="100"/>
        <w:jc w:val="both"/>
      </w:pPr>
      <w:r>
        <w:rPr>
          <w:sz w:val="24"/>
          <w:szCs w:val="24"/>
        </w:rPr>
        <w:t xml:space="preserve">4. </w:t>
      </w:r>
      <w:r>
        <w:rPr>
          <w:b/>
          <w:bCs/>
          <w:sz w:val="24"/>
          <w:szCs w:val="24"/>
        </w:rPr>
        <w:t>SYSTEM DOMAIN</w:t>
      </w:r>
    </w:p>
    <w:p w14:paraId="5367A5A0" w14:textId="77777777" w:rsidR="0022107E" w:rsidRDefault="00000000">
      <w:pPr>
        <w:spacing w:after="160" w:line="288" w:lineRule="auto"/>
        <w:jc w:val="both"/>
      </w:pPr>
      <w:r>
        <w:rPr>
          <w:sz w:val="24"/>
          <w:szCs w:val="24"/>
        </w:rPr>
        <w:t xml:space="preserve">    The detection component uses </w:t>
      </w:r>
      <w:proofErr w:type="spellStart"/>
      <w:r>
        <w:rPr>
          <w:sz w:val="24"/>
          <w:szCs w:val="24"/>
        </w:rPr>
        <w:t>Ultralytics</w:t>
      </w:r>
      <w:proofErr w:type="spellEnd"/>
      <w:r>
        <w:rPr>
          <w:sz w:val="24"/>
          <w:szCs w:val="24"/>
        </w:rPr>
        <w:t xml:space="preserve"> YOLOv8, selected for its real-time inference speed and proven performance on small, irregular defects [2]. The inference script runs in Python, leveraging OpenCV for frame extraction and NumPy for coordinate transformation. The backend API uses Node.js with Express, chosen for its lightweight footprint and ease of deployment. PostgreSQL stores defects with spatial indexing (B-tree indexes on coordinates) for efficient queries. The frontend combines React.js for component-based state management with Three.js for WebGL 3D rendering. </w:t>
      </w:r>
      <w:proofErr w:type="spellStart"/>
      <w:r>
        <w:rPr>
          <w:sz w:val="24"/>
          <w:szCs w:val="24"/>
        </w:rPr>
        <w:t>React's</w:t>
      </w:r>
      <w:proofErr w:type="spellEnd"/>
      <w:r>
        <w:rPr>
          <w:sz w:val="24"/>
          <w:szCs w:val="24"/>
        </w:rPr>
        <w:t xml:space="preserve"> declarative approach pairs well with Three.js; state changes automatically trigger scene updates. Development tools include Docker for containerization, ensuring consistent deployment across field devices and offices. Testing is conducted on [INSERT GPU DETAILS] for inference performance and [INSERT OS] for frontend rendering.</w:t>
      </w:r>
    </w:p>
    <w:p w14:paraId="4A49C4BD" w14:textId="77777777" w:rsidR="0022107E" w:rsidRDefault="00000000">
      <w:pPr>
        <w:spacing w:before="200" w:after="100"/>
        <w:jc w:val="both"/>
      </w:pPr>
      <w:r>
        <w:rPr>
          <w:sz w:val="24"/>
          <w:szCs w:val="24"/>
        </w:rPr>
        <w:t xml:space="preserve">5. </w:t>
      </w:r>
      <w:r>
        <w:rPr>
          <w:b/>
          <w:bCs/>
          <w:sz w:val="24"/>
          <w:szCs w:val="24"/>
        </w:rPr>
        <w:t>APPLICATION DOMAIN</w:t>
      </w:r>
    </w:p>
    <w:p w14:paraId="0B0D69CB" w14:textId="77777777" w:rsidR="0022107E" w:rsidRDefault="00000000">
      <w:pPr>
        <w:spacing w:after="160" w:line="288" w:lineRule="auto"/>
        <w:jc w:val="both"/>
      </w:pPr>
      <w:r>
        <w:rPr>
          <w:sz w:val="24"/>
          <w:szCs w:val="24"/>
        </w:rPr>
        <w:t xml:space="preserve">    The immediate application is monitoring HRTs in Hydroelectric Projects across India and globally. Primary users are dam and tunnel maintenance engineers at power generation facilities. Secondary users include project managers overseeing infrastructure health and planners scheduling maintenance. The system can be adapted to inspect other submerged or remote infrastructure: penstocks, water supply tunnels, underground pipelines, or confined spaces in general. Beyond hydroelectric applications, the architecture is reusable for any robotics + AI + visualization pipeline: drone inspection of bridges, autonomous vehicle perception with spatial logging, or medical imaging with 3D reconstruction.</w:t>
      </w:r>
    </w:p>
    <w:p w14:paraId="1CA05023" w14:textId="77777777" w:rsidR="0022107E" w:rsidRDefault="00000000">
      <w:pPr>
        <w:spacing w:before="200" w:after="100"/>
        <w:jc w:val="both"/>
      </w:pPr>
      <w:r>
        <w:rPr>
          <w:sz w:val="24"/>
          <w:szCs w:val="24"/>
        </w:rPr>
        <w:t xml:space="preserve">6. </w:t>
      </w:r>
      <w:r>
        <w:rPr>
          <w:b/>
          <w:bCs/>
          <w:sz w:val="24"/>
          <w:szCs w:val="24"/>
        </w:rPr>
        <w:t>EXPECTED OUTCOME</w:t>
      </w:r>
    </w:p>
    <w:p w14:paraId="4D2F1BD1" w14:textId="77777777" w:rsidR="0022107E" w:rsidRDefault="00000000">
      <w:pPr>
        <w:pStyle w:val="ListParagraph"/>
        <w:numPr>
          <w:ilvl w:val="0"/>
          <w:numId w:val="1"/>
        </w:numPr>
        <w:spacing w:after="80"/>
      </w:pPr>
      <w:r>
        <w:rPr>
          <w:sz w:val="24"/>
          <w:szCs w:val="24"/>
        </w:rPr>
        <w:t>A production-ready Python + YOLOv8 pipeline for real-time defect detection from video.</w:t>
      </w:r>
    </w:p>
    <w:p w14:paraId="234AF73F" w14:textId="77777777" w:rsidR="0022107E" w:rsidRDefault="00000000">
      <w:pPr>
        <w:pStyle w:val="ListParagraph"/>
        <w:numPr>
          <w:ilvl w:val="0"/>
          <w:numId w:val="1"/>
        </w:numPr>
        <w:spacing w:after="80"/>
      </w:pPr>
      <w:r>
        <w:rPr>
          <w:sz w:val="24"/>
          <w:szCs w:val="24"/>
        </w:rPr>
        <w:t xml:space="preserve">A RESTful Node.js/Express API and PostgreSQL database for persistent, </w:t>
      </w:r>
      <w:proofErr w:type="spellStart"/>
      <w:r>
        <w:rPr>
          <w:sz w:val="24"/>
          <w:szCs w:val="24"/>
        </w:rPr>
        <w:t>queryable</w:t>
      </w:r>
      <w:proofErr w:type="spellEnd"/>
      <w:r>
        <w:rPr>
          <w:sz w:val="24"/>
          <w:szCs w:val="24"/>
        </w:rPr>
        <w:t xml:space="preserve"> defect records.</w:t>
      </w:r>
    </w:p>
    <w:p w14:paraId="0DFBE8F5" w14:textId="77777777" w:rsidR="0022107E" w:rsidRDefault="00000000">
      <w:pPr>
        <w:pStyle w:val="ListParagraph"/>
        <w:numPr>
          <w:ilvl w:val="0"/>
          <w:numId w:val="1"/>
        </w:numPr>
        <w:spacing w:after="80"/>
      </w:pPr>
      <w:r>
        <w:rPr>
          <w:sz w:val="24"/>
          <w:szCs w:val="24"/>
        </w:rPr>
        <w:t>A React.js web dashboard and Three.js 3D digital twin for interactive defect review and spatial visualization.</w:t>
      </w:r>
    </w:p>
    <w:p w14:paraId="1424B3E8" w14:textId="77777777" w:rsidR="0022107E" w:rsidRDefault="00000000">
      <w:pPr>
        <w:pStyle w:val="ListParagraph"/>
        <w:numPr>
          <w:ilvl w:val="0"/>
          <w:numId w:val="1"/>
        </w:numPr>
        <w:spacing w:after="80"/>
      </w:pPr>
      <w:r>
        <w:rPr>
          <w:sz w:val="24"/>
          <w:szCs w:val="24"/>
        </w:rPr>
        <w:t>Quantitative evaluation: mAP@0.5 (detection accuracy), latency per frame, 3D rendering FPS under load.</w:t>
      </w:r>
    </w:p>
    <w:p w14:paraId="5F1687E6" w14:textId="77777777" w:rsidR="0022107E" w:rsidRDefault="00000000">
      <w:pPr>
        <w:pStyle w:val="ListParagraph"/>
        <w:numPr>
          <w:ilvl w:val="0"/>
          <w:numId w:val="1"/>
        </w:numPr>
        <w:spacing w:after="80"/>
      </w:pPr>
      <w:r>
        <w:rPr>
          <w:sz w:val="24"/>
          <w:szCs w:val="24"/>
        </w:rPr>
        <w:t>Deployment documentation and Docker configuration for field deployment.</w:t>
      </w:r>
    </w:p>
    <w:p w14:paraId="7E685A5E" w14:textId="77777777" w:rsidR="0022107E" w:rsidRDefault="00000000">
      <w:pPr>
        <w:pStyle w:val="ListParagraph"/>
        <w:numPr>
          <w:ilvl w:val="0"/>
          <w:numId w:val="1"/>
        </w:numPr>
        <w:spacing w:after="80"/>
      </w:pPr>
      <w:r>
        <w:rPr>
          <w:sz w:val="24"/>
          <w:szCs w:val="24"/>
        </w:rPr>
        <w:t>A scalable architecture demonstrating best practices in AI + database + web visualization integration.</w:t>
      </w:r>
    </w:p>
    <w:p w14:paraId="045FC3DC" w14:textId="77777777" w:rsidR="0022107E" w:rsidRDefault="0022107E">
      <w:pPr>
        <w:spacing w:after="80"/>
      </w:pPr>
    </w:p>
    <w:p w14:paraId="68E97E33" w14:textId="77777777" w:rsidR="0022107E" w:rsidRDefault="00000000">
      <w:pPr>
        <w:spacing w:before="200" w:after="100"/>
        <w:jc w:val="both"/>
      </w:pPr>
      <w:r>
        <w:rPr>
          <w:sz w:val="24"/>
          <w:szCs w:val="24"/>
        </w:rPr>
        <w:lastRenderedPageBreak/>
        <w:t xml:space="preserve">7. </w:t>
      </w:r>
      <w:r>
        <w:rPr>
          <w:b/>
          <w:bCs/>
          <w:sz w:val="24"/>
          <w:szCs w:val="24"/>
        </w:rPr>
        <w:t>REFERENCES</w:t>
      </w:r>
    </w:p>
    <w:p w14:paraId="609B5BF8" w14:textId="77777777" w:rsidR="0022107E" w:rsidRDefault="00000000">
      <w:pPr>
        <w:spacing w:after="100"/>
        <w:ind w:left="360" w:hanging="360"/>
        <w:jc w:val="both"/>
      </w:pPr>
      <w:r>
        <w:rPr>
          <w:sz w:val="24"/>
          <w:szCs w:val="24"/>
        </w:rPr>
        <w:t>[1</w:t>
      </w:r>
      <w:proofErr w:type="gramStart"/>
      <w:r>
        <w:rPr>
          <w:sz w:val="24"/>
          <w:szCs w:val="24"/>
        </w:rPr>
        <w:t>]  S.</w:t>
      </w:r>
      <w:proofErr w:type="gramEnd"/>
      <w:r>
        <w:rPr>
          <w:sz w:val="24"/>
          <w:szCs w:val="24"/>
        </w:rPr>
        <w:t xml:space="preserve"> Huang, Q. Liu, C. Chen, and Y. Chen, "A Real-time Concrete Crack Detection and Segmentation Model Based on YOLOv11," </w:t>
      </w:r>
      <w:proofErr w:type="spellStart"/>
      <w:r>
        <w:rPr>
          <w:sz w:val="24"/>
          <w:szCs w:val="24"/>
        </w:rPr>
        <w:t>arXiv</w:t>
      </w:r>
      <w:proofErr w:type="spellEnd"/>
      <w:r>
        <w:rPr>
          <w:sz w:val="24"/>
          <w:szCs w:val="24"/>
        </w:rPr>
        <w:t xml:space="preserve"> preprint arXiv:2508.11517, Aug. 2025.</w:t>
      </w:r>
    </w:p>
    <w:p w14:paraId="43241315" w14:textId="77777777" w:rsidR="0022107E" w:rsidRDefault="00000000">
      <w:pPr>
        <w:spacing w:after="100"/>
        <w:ind w:left="360" w:hanging="360"/>
        <w:jc w:val="both"/>
      </w:pPr>
      <w:r>
        <w:rPr>
          <w:sz w:val="24"/>
          <w:szCs w:val="24"/>
        </w:rPr>
        <w:t>[2</w:t>
      </w:r>
      <w:proofErr w:type="gramStart"/>
      <w:r>
        <w:rPr>
          <w:sz w:val="24"/>
          <w:szCs w:val="24"/>
        </w:rPr>
        <w:t>]  X.</w:t>
      </w:r>
      <w:proofErr w:type="gramEnd"/>
      <w:r>
        <w:rPr>
          <w:sz w:val="24"/>
          <w:szCs w:val="24"/>
        </w:rPr>
        <w:t xml:space="preserve"> Dong, Y. Liu, and J. Dai, "Concrete Surface Crack Detection Algorithm Based on Improved YOLOv8," Sensors, vol. 24, no. 16, p. 5252, Aug. 2024.</w:t>
      </w:r>
    </w:p>
    <w:p w14:paraId="59FCEC3C" w14:textId="77777777" w:rsidR="0022107E" w:rsidRDefault="00000000">
      <w:pPr>
        <w:spacing w:after="100"/>
        <w:ind w:left="360" w:hanging="360"/>
        <w:jc w:val="both"/>
      </w:pPr>
      <w:r>
        <w:rPr>
          <w:sz w:val="24"/>
          <w:szCs w:val="24"/>
        </w:rPr>
        <w:t>[3</w:t>
      </w:r>
      <w:proofErr w:type="gramStart"/>
      <w:r>
        <w:rPr>
          <w:sz w:val="24"/>
          <w:szCs w:val="24"/>
        </w:rPr>
        <w:t>]  M.</w:t>
      </w:r>
      <w:proofErr w:type="gramEnd"/>
      <w:r>
        <w:rPr>
          <w:sz w:val="24"/>
          <w:szCs w:val="24"/>
        </w:rPr>
        <w:t xml:space="preserve"> La Guardia and M. Koeva, "Towards Digital Twinning on the Web: Heterogeneous 3D Data Fusion Based on Open-Source Structure," Remote Sens., vol. 15, no. 3, p. 721, 2023.</w:t>
      </w:r>
    </w:p>
    <w:p w14:paraId="56FFB14E" w14:textId="77777777" w:rsidR="0022107E" w:rsidRDefault="00000000">
      <w:pPr>
        <w:spacing w:after="100"/>
        <w:ind w:left="360" w:hanging="360"/>
        <w:jc w:val="both"/>
      </w:pPr>
      <w:r>
        <w:rPr>
          <w:sz w:val="24"/>
          <w:szCs w:val="24"/>
        </w:rPr>
        <w:t>[4</w:t>
      </w:r>
      <w:proofErr w:type="gramStart"/>
      <w:r>
        <w:rPr>
          <w:sz w:val="24"/>
          <w:szCs w:val="24"/>
        </w:rPr>
        <w:t>]  U.</w:t>
      </w:r>
      <w:proofErr w:type="gramEnd"/>
      <w:r>
        <w:rPr>
          <w:sz w:val="24"/>
          <w:szCs w:val="24"/>
        </w:rPr>
        <w:t xml:space="preserve"> </w:t>
      </w:r>
      <w:proofErr w:type="spellStart"/>
      <w:r>
        <w:rPr>
          <w:sz w:val="24"/>
          <w:szCs w:val="24"/>
        </w:rPr>
        <w:t>Orinaitė</w:t>
      </w:r>
      <w:proofErr w:type="spellEnd"/>
      <w:r>
        <w:rPr>
          <w:sz w:val="24"/>
          <w:szCs w:val="24"/>
        </w:rPr>
        <w:t xml:space="preserve">, V. </w:t>
      </w:r>
      <w:proofErr w:type="spellStart"/>
      <w:r>
        <w:rPr>
          <w:sz w:val="24"/>
          <w:szCs w:val="24"/>
        </w:rPr>
        <w:t>Karaliūtė</w:t>
      </w:r>
      <w:proofErr w:type="spellEnd"/>
      <w:r>
        <w:rPr>
          <w:sz w:val="24"/>
          <w:szCs w:val="24"/>
        </w:rPr>
        <w:t>, M. Pal, and M. Ragulskis, "Detecting Underwater Concrete Cracks with Machine Learning: A Clear Vision of a Murky Problem," Appl. Sci., vol. 13, no. 12, p. 7335, 2023.</w:t>
      </w:r>
    </w:p>
    <w:p w14:paraId="2A41F2AD" w14:textId="77777777" w:rsidR="0022107E" w:rsidRDefault="00000000">
      <w:pPr>
        <w:spacing w:after="100"/>
        <w:ind w:left="360" w:hanging="360"/>
        <w:jc w:val="both"/>
      </w:pPr>
      <w:r>
        <w:rPr>
          <w:sz w:val="24"/>
          <w:szCs w:val="24"/>
        </w:rPr>
        <w:t>[5</w:t>
      </w:r>
      <w:proofErr w:type="gramStart"/>
      <w:r>
        <w:rPr>
          <w:sz w:val="24"/>
          <w:szCs w:val="24"/>
        </w:rPr>
        <w:t>]  Y.</w:t>
      </w:r>
      <w:proofErr w:type="gramEnd"/>
      <w:r>
        <w:rPr>
          <w:sz w:val="24"/>
          <w:szCs w:val="24"/>
        </w:rPr>
        <w:t xml:space="preserve"> Zhao, N. Wang, and Z. Liu, "An Established Theory of Digital Twin Model for Tunnel Construction Safety Assessment," Appl. Sci., vol. 12, no. 23, p. 12256, 2022.</w:t>
      </w:r>
    </w:p>
    <w:p w14:paraId="3F079B8F" w14:textId="77777777" w:rsidR="0022107E" w:rsidRDefault="00000000">
      <w:pPr>
        <w:spacing w:after="100"/>
        <w:ind w:left="360" w:hanging="360"/>
        <w:jc w:val="both"/>
      </w:pPr>
      <w:r>
        <w:rPr>
          <w:sz w:val="24"/>
          <w:szCs w:val="24"/>
        </w:rPr>
        <w:t>[6</w:t>
      </w:r>
      <w:proofErr w:type="gramStart"/>
      <w:r>
        <w:rPr>
          <w:sz w:val="24"/>
          <w:szCs w:val="24"/>
        </w:rPr>
        <w:t>]  X.</w:t>
      </w:r>
      <w:proofErr w:type="gramEnd"/>
      <w:r>
        <w:rPr>
          <w:sz w:val="24"/>
          <w:szCs w:val="24"/>
        </w:rPr>
        <w:t xml:space="preserve"> Wu, W. Zhang, G. Shen, and J. Sheng, "Edge-Enhanced </w:t>
      </w:r>
      <w:proofErr w:type="spellStart"/>
      <w:r>
        <w:rPr>
          <w:sz w:val="24"/>
          <w:szCs w:val="24"/>
        </w:rPr>
        <w:t>CrackNet</w:t>
      </w:r>
      <w:proofErr w:type="spellEnd"/>
      <w:r>
        <w:rPr>
          <w:sz w:val="24"/>
          <w:szCs w:val="24"/>
        </w:rPr>
        <w:t xml:space="preserve"> for Underwater Crack Detection in Concrete Dams," Appl. Sci., vol. 15, no. 19, p. 10326, 2025.</w:t>
      </w:r>
    </w:p>
    <w:sectPr w:rsidR="0022107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56D59"/>
    <w:multiLevelType w:val="hybridMultilevel"/>
    <w:tmpl w:val="888254B6"/>
    <w:lvl w:ilvl="0" w:tplc="32985C30">
      <w:start w:val="1"/>
      <w:numFmt w:val="bullet"/>
      <w:lvlText w:val="●"/>
      <w:lvlJc w:val="left"/>
      <w:pPr>
        <w:ind w:left="720" w:hanging="360"/>
      </w:pPr>
    </w:lvl>
    <w:lvl w:ilvl="1" w:tplc="39A01F3A">
      <w:start w:val="1"/>
      <w:numFmt w:val="bullet"/>
      <w:lvlText w:val="○"/>
      <w:lvlJc w:val="left"/>
      <w:pPr>
        <w:ind w:left="1440" w:hanging="360"/>
      </w:pPr>
    </w:lvl>
    <w:lvl w:ilvl="2" w:tplc="5860CD22">
      <w:start w:val="1"/>
      <w:numFmt w:val="bullet"/>
      <w:lvlText w:val="■"/>
      <w:lvlJc w:val="left"/>
      <w:pPr>
        <w:ind w:left="2160" w:hanging="360"/>
      </w:pPr>
    </w:lvl>
    <w:lvl w:ilvl="3" w:tplc="2EE20D1C">
      <w:start w:val="1"/>
      <w:numFmt w:val="bullet"/>
      <w:lvlText w:val="●"/>
      <w:lvlJc w:val="left"/>
      <w:pPr>
        <w:ind w:left="2880" w:hanging="360"/>
      </w:pPr>
    </w:lvl>
    <w:lvl w:ilvl="4" w:tplc="70585BE6">
      <w:start w:val="1"/>
      <w:numFmt w:val="bullet"/>
      <w:lvlText w:val="○"/>
      <w:lvlJc w:val="left"/>
      <w:pPr>
        <w:ind w:left="3600" w:hanging="360"/>
      </w:pPr>
    </w:lvl>
    <w:lvl w:ilvl="5" w:tplc="D8EA2162">
      <w:start w:val="1"/>
      <w:numFmt w:val="bullet"/>
      <w:lvlText w:val="■"/>
      <w:lvlJc w:val="left"/>
      <w:pPr>
        <w:ind w:left="4320" w:hanging="360"/>
      </w:pPr>
    </w:lvl>
    <w:lvl w:ilvl="6" w:tplc="FDB49BB8">
      <w:start w:val="1"/>
      <w:numFmt w:val="bullet"/>
      <w:lvlText w:val="●"/>
      <w:lvlJc w:val="left"/>
      <w:pPr>
        <w:ind w:left="5040" w:hanging="360"/>
      </w:pPr>
    </w:lvl>
    <w:lvl w:ilvl="7" w:tplc="6DF02700">
      <w:start w:val="1"/>
      <w:numFmt w:val="bullet"/>
      <w:lvlText w:val="●"/>
      <w:lvlJc w:val="left"/>
      <w:pPr>
        <w:ind w:left="5760" w:hanging="360"/>
      </w:pPr>
    </w:lvl>
    <w:lvl w:ilvl="8" w:tplc="804ED4E4">
      <w:start w:val="1"/>
      <w:numFmt w:val="bullet"/>
      <w:lvlText w:val="●"/>
      <w:lvlJc w:val="left"/>
      <w:pPr>
        <w:ind w:left="6480" w:hanging="360"/>
      </w:pPr>
    </w:lvl>
  </w:abstractNum>
  <w:num w:numId="1" w16cid:durableId="20223942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07E"/>
    <w:rsid w:val="0022107E"/>
    <w:rsid w:val="00243685"/>
    <w:rsid w:val="00AD5CCD"/>
    <w:rsid w:val="00E00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69DE1"/>
  <w15:docId w15:val="{200E214C-95F8-49A7-AE44-274BE9228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1471</Words>
  <Characters>8390</Characters>
  <Application>Microsoft Office Word</Application>
  <DocSecurity>0</DocSecurity>
  <Lines>69</Lines>
  <Paragraphs>19</Paragraphs>
  <ScaleCrop>false</ScaleCrop>
  <Company/>
  <LinksUpToDate>false</LinksUpToDate>
  <CharactersWithSpaces>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Devansh Geria</dc:creator>
  <cp:lastModifiedBy>Devansh Geria</cp:lastModifiedBy>
  <cp:revision>1</cp:revision>
  <dcterms:created xsi:type="dcterms:W3CDTF">2026-09-03T09:39:00Z</dcterms:created>
  <dcterms:modified xsi:type="dcterms:W3CDTF">2026-09-03T09:39:00Z</dcterms:modified>
</cp:coreProperties>
</file>