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BAFE5" w14:textId="77777777" w:rsidR="00DF2071" w:rsidRPr="00414559" w:rsidRDefault="00E47635" w:rsidP="00805990">
      <w:pPr>
        <w:spacing w:line="48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14559">
        <w:rPr>
          <w:rFonts w:ascii="Times New Roman" w:hAnsi="Times New Roman" w:cs="Times New Roman"/>
          <w:b/>
          <w:sz w:val="30"/>
          <w:szCs w:val="30"/>
        </w:rPr>
        <w:t>PRIMO</w:t>
      </w:r>
      <w:r w:rsidRPr="00414559">
        <w:rPr>
          <w:rFonts w:ascii="Times New Roman" w:hAnsi="Times New Roman" w:cs="Times New Roman" w:hint="eastAsia"/>
          <w:b/>
          <w:sz w:val="30"/>
          <w:szCs w:val="30"/>
        </w:rPr>
        <w:t xml:space="preserve"> Lesson Two Handout</w:t>
      </w:r>
    </w:p>
    <w:p w14:paraId="1C17B9E9" w14:textId="77777777" w:rsidR="00E47635" w:rsidRPr="00414559" w:rsidRDefault="00E47635" w:rsidP="00805990">
      <w:pPr>
        <w:spacing w:line="48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14559">
        <w:rPr>
          <w:rFonts w:ascii="Times New Roman" w:hAnsi="Times New Roman" w:cs="Times New Roman" w:hint="eastAsia"/>
          <w:b/>
          <w:sz w:val="30"/>
          <w:szCs w:val="30"/>
        </w:rPr>
        <w:t>Basic Logarithms</w:t>
      </w:r>
    </w:p>
    <w:p w14:paraId="5543F1B1" w14:textId="77777777" w:rsidR="00E47635" w:rsidRDefault="00805990" w:rsidP="00805990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 w:rsidR="00E47635">
        <w:rPr>
          <w:rFonts w:ascii="Times New Roman" w:hAnsi="Times New Roman" w:cs="Times New Roman" w:hint="eastAsia"/>
          <w:sz w:val="24"/>
          <w:szCs w:val="24"/>
        </w:rPr>
        <w:t xml:space="preserve"> logarithm of a number indicates the power that the base of the logarithm must be raised to for it to become equivalent to the number itself. Put simply,</w:t>
      </w:r>
      <w:r>
        <w:rPr>
          <w:rFonts w:ascii="Times New Roman" w:hAnsi="Times New Roman" w:cs="Times New Roman" w:hint="eastAsia"/>
          <w:sz w:val="24"/>
          <w:szCs w:val="24"/>
        </w:rPr>
        <w:t xml:space="preserve"> the</w:t>
      </w:r>
      <w:r w:rsidR="00E4763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47635">
        <w:rPr>
          <w:rFonts w:ascii="Times New Roman" w:hAnsi="Times New Roman" w:cs="Times New Roman"/>
          <w:sz w:val="24"/>
          <w:szCs w:val="24"/>
        </w:rPr>
        <w:t>logarithmic</w:t>
      </w:r>
      <w:r w:rsidR="00E4763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3613C">
        <w:rPr>
          <w:rFonts w:ascii="Times New Roman" w:hAnsi="Times New Roman" w:cs="Times New Roman" w:hint="eastAsia"/>
          <w:sz w:val="24"/>
          <w:szCs w:val="24"/>
        </w:rPr>
        <w:t xml:space="preserve">function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func>
      </m:oMath>
      <w:r w:rsidR="0043613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47635">
        <w:rPr>
          <w:rFonts w:ascii="Times New Roman" w:hAnsi="Times New Roman" w:cs="Times New Roman" w:hint="eastAsia"/>
          <w:sz w:val="24"/>
          <w:szCs w:val="24"/>
        </w:rPr>
        <w:t xml:space="preserve">with </w:t>
      </w:r>
      <w:r w:rsidR="00E47635" w:rsidRPr="00414559">
        <w:rPr>
          <w:rFonts w:ascii="Times New Roman" w:hAnsi="Times New Roman" w:cs="Times New Roman" w:hint="eastAsia"/>
          <w:b/>
          <w:sz w:val="24"/>
          <w:szCs w:val="24"/>
        </w:rPr>
        <w:t>base</w:t>
      </w:r>
      <w:r w:rsidR="00E47635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E47635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Pr="00414559">
        <w:rPr>
          <w:rFonts w:ascii="Times New Roman" w:hAnsi="Times New Roman" w:cs="Times New Roman" w:hint="eastAsia"/>
          <w:b/>
          <w:sz w:val="24"/>
          <w:szCs w:val="24"/>
        </w:rPr>
        <w:t>argument</w:t>
      </w:r>
      <w:r w:rsidR="00E47635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43613C">
        <w:rPr>
          <w:rFonts w:ascii="Times New Roman" w:hAnsi="Times New Roman" w:cs="Times New Roman" w:hint="eastAsia"/>
          <w:sz w:val="24"/>
          <w:szCs w:val="24"/>
        </w:rPr>
        <w:t xml:space="preserve"> will return a value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43613C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where</w:t>
      </w:r>
      <w:r w:rsidR="0043613C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=b</m:t>
        </m:r>
      </m:oMath>
      <w:r w:rsidR="0043613C">
        <w:rPr>
          <w:rFonts w:ascii="Times New Roman" w:hAnsi="Times New Roman" w:cs="Times New Roman" w:hint="eastAsia"/>
          <w:sz w:val="24"/>
          <w:szCs w:val="24"/>
        </w:rPr>
        <w:t xml:space="preserve">. For example,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=2</m:t>
        </m:r>
      </m:oMath>
      <w:r w:rsidR="0043613C">
        <w:rPr>
          <w:rFonts w:ascii="Times New Roman" w:hAnsi="Times New Roman" w:cs="Times New Roman" w:hint="eastAsia"/>
          <w:sz w:val="24"/>
          <w:szCs w:val="24"/>
        </w:rPr>
        <w:t xml:space="preserve"> and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3613C">
        <w:rPr>
          <w:rFonts w:ascii="Times New Roman" w:hAnsi="Times New Roman" w:cs="Times New Roman" w:hint="eastAsia"/>
          <w:sz w:val="24"/>
          <w:szCs w:val="24"/>
        </w:rPr>
        <w:t xml:space="preserve">, since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=100</m:t>
        </m:r>
      </m:oMath>
      <w:r w:rsidR="0043613C">
        <w:rPr>
          <w:rFonts w:ascii="Times New Roman" w:hAnsi="Times New Roman" w:cs="Times New Roman" w:hint="eastAsia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=8</m:t>
        </m:r>
      </m:oMath>
      <w:r w:rsidR="0043613C">
        <w:rPr>
          <w:rFonts w:ascii="Times New Roman" w:hAnsi="Times New Roman" w:cs="Times New Roman" w:hint="eastAsia"/>
          <w:sz w:val="24"/>
          <w:szCs w:val="24"/>
        </w:rPr>
        <w:t>.</w:t>
      </w:r>
    </w:p>
    <w:p w14:paraId="2A9BE92C" w14:textId="77777777" w:rsidR="00805990" w:rsidRDefault="0043613C" w:rsidP="00414559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Knowing the basic mechanism of the logarithm function, we can now try to operate with logarithms. Shown below are</w:t>
      </w:r>
      <w:r w:rsidR="00332381">
        <w:rPr>
          <w:rFonts w:ascii="Times New Roman" w:hAnsi="Times New Roman" w:cs="Times New Roman" w:hint="eastAsia"/>
          <w:sz w:val="24"/>
          <w:szCs w:val="24"/>
        </w:rPr>
        <w:t xml:space="preserve"> some basic logarithm formulas</w:t>
      </w:r>
      <w:r w:rsidR="00805990">
        <w:rPr>
          <w:rFonts w:ascii="Times New Roman" w:hAnsi="Times New Roman" w:cs="Times New Roman" w:hint="eastAsia"/>
          <w:sz w:val="24"/>
          <w:szCs w:val="24"/>
        </w:rPr>
        <w:t xml:space="preserve"> that may be used to calculate between multiple logarithmic functions or simplifying logarithm terms</w:t>
      </w:r>
      <w:r w:rsidR="00332381">
        <w:rPr>
          <w:rFonts w:ascii="Times New Roman" w:hAnsi="Times New Roman" w:cs="Times New Roman" w:hint="eastAsia"/>
          <w:sz w:val="24"/>
          <w:szCs w:val="24"/>
        </w:rPr>
        <w:t>:</w:t>
      </w:r>
    </w:p>
    <w:p w14:paraId="3A4CF69B" w14:textId="77777777" w:rsidR="00332381" w:rsidRPr="00332381" w:rsidRDefault="00332381" w:rsidP="00805990">
      <w:pPr>
        <w:pStyle w:val="a6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base of a logarithm can not be 1, 0, or a negative number, and the </w:t>
      </w:r>
      <w:r w:rsidR="00805990">
        <w:rPr>
          <w:rFonts w:ascii="Times New Roman" w:hAnsi="Times New Roman" w:cs="Times New Roman" w:hint="eastAsia"/>
          <w:sz w:val="24"/>
          <w:szCs w:val="24"/>
        </w:rPr>
        <w:t>argument</w:t>
      </w:r>
      <w:r>
        <w:rPr>
          <w:rFonts w:ascii="Times New Roman" w:hAnsi="Times New Roman" w:cs="Times New Roman" w:hint="eastAsia"/>
          <w:sz w:val="24"/>
          <w:szCs w:val="24"/>
        </w:rPr>
        <w:t xml:space="preserve"> of a logarithm can only be positive. This applies to all formulas below.</w:t>
      </w:r>
    </w:p>
    <w:p w14:paraId="359D65EF" w14:textId="779D4E3A" w:rsidR="0043613C" w:rsidRDefault="00000000" w:rsidP="00805990">
      <w:pPr>
        <w:pStyle w:val="a6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func>
      </m:oMath>
      <w:r w:rsidR="00805990">
        <w:rPr>
          <w:rFonts w:ascii="Times New Roman" w:hAnsi="Times New Roman" w:cs="Times New Roman" w:hint="eastAsia"/>
          <w:sz w:val="24"/>
          <w:szCs w:val="24"/>
        </w:rPr>
        <w:t xml:space="preserve"> stands for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func>
      </m:oMath>
    </w:p>
    <w:bookmarkStart w:id="0" w:name="_Hlk178887499"/>
    <w:p w14:paraId="59DD5A3D" w14:textId="1E15A774" w:rsidR="00F21B07" w:rsidRPr="00F21B07" w:rsidRDefault="00F21B07" w:rsidP="00F21B07">
      <w:pPr>
        <w:widowControl/>
        <w:numPr>
          <w:ilvl w:val="0"/>
          <w:numId w:val="1"/>
        </w:numPr>
        <w:shd w:val="clear" w:color="auto" w:fill="FFFFFF"/>
        <w:spacing w:line="420" w:lineRule="atLeast"/>
        <w:jc w:val="left"/>
        <w:textAlignment w:val="baseline"/>
        <w:rPr>
          <w:rFonts w:ascii="inherit" w:eastAsia="宋体" w:hAnsi="inherit" w:cs="Arial"/>
          <w:color w:val="333333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Arial"/>
                <w:i/>
                <w:color w:val="333333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 w:hint="eastAsia"/>
                <w:color w:val="333333"/>
                <w:kern w:val="0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宋体" w:hAnsi="Cambria Math" w:cs="Arial"/>
                <w:color w:val="333333"/>
                <w:kern w:val="0"/>
                <w:sz w:val="24"/>
                <w:szCs w:val="24"/>
              </w:rPr>
              <m:t>b</m:t>
            </m:r>
          </m:sub>
        </m:sSub>
      </m:oMath>
      <w:bookmarkEnd w:id="0"/>
      <w:r w:rsidRPr="00F21B07">
        <w:rPr>
          <w:rFonts w:ascii="inherit" w:eastAsia="宋体" w:hAnsi="inherit" w:cs="Arial"/>
          <w:color w:val="333333"/>
          <w:kern w:val="0"/>
          <w:sz w:val="24"/>
          <w:szCs w:val="24"/>
        </w:rPr>
        <w:t>1 = 0</w:t>
      </w:r>
    </w:p>
    <w:p w14:paraId="1BDBB672" w14:textId="6E3E4F22" w:rsidR="00F21B07" w:rsidRPr="00F21B07" w:rsidRDefault="00B14D85" w:rsidP="00F21B07">
      <w:pPr>
        <w:widowControl/>
        <w:numPr>
          <w:ilvl w:val="0"/>
          <w:numId w:val="1"/>
        </w:numPr>
        <w:shd w:val="clear" w:color="auto" w:fill="FFFFFF"/>
        <w:spacing w:line="420" w:lineRule="atLeast"/>
        <w:jc w:val="left"/>
        <w:textAlignment w:val="baseline"/>
        <w:rPr>
          <w:rFonts w:ascii="inherit" w:eastAsia="宋体" w:hAnsi="inherit" w:cs="Arial"/>
          <w:color w:val="333333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Arial"/>
                <w:i/>
                <w:color w:val="333333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 w:hint="eastAsia"/>
                <w:color w:val="333333"/>
                <w:kern w:val="0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宋体" w:hAnsi="Cambria Math" w:cs="Arial"/>
                <w:color w:val="333333"/>
                <w:kern w:val="0"/>
                <w:sz w:val="24"/>
                <w:szCs w:val="24"/>
              </w:rPr>
              <m:t>b</m:t>
            </m:r>
          </m:sub>
        </m:sSub>
      </m:oMath>
      <w:r w:rsidR="00F21B07" w:rsidRPr="00F21B07">
        <w:rPr>
          <w:rFonts w:ascii="inherit" w:eastAsia="宋体" w:hAnsi="inherit" w:cs="Arial"/>
          <w:color w:val="333333"/>
          <w:kern w:val="0"/>
          <w:sz w:val="24"/>
          <w:szCs w:val="24"/>
        </w:rPr>
        <w:t> b = 1</w:t>
      </w:r>
    </w:p>
    <w:p w14:paraId="0C980520" w14:textId="6CBE9CF6" w:rsidR="00B14D85" w:rsidRPr="00F21B07" w:rsidRDefault="00B14D85" w:rsidP="00B14D85">
      <w:pPr>
        <w:widowControl/>
        <w:numPr>
          <w:ilvl w:val="0"/>
          <w:numId w:val="1"/>
        </w:numPr>
        <w:shd w:val="clear" w:color="auto" w:fill="FFFFFF"/>
        <w:spacing w:line="420" w:lineRule="atLeast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Arial"/>
                <w:i/>
                <w:color w:val="333333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 w:hint="eastAsia"/>
                <w:color w:val="333333"/>
                <w:kern w:val="0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宋体" w:hAnsi="Cambria Math" w:cs="Arial"/>
                <w:color w:val="333333"/>
                <w:kern w:val="0"/>
                <w:sz w:val="24"/>
                <w:szCs w:val="24"/>
              </w:rPr>
              <m:t>b</m:t>
            </m:r>
          </m:sub>
        </m:sSub>
        <m:r>
          <w:rPr>
            <w:rFonts w:ascii="Cambria Math" w:eastAsia="宋体" w:hAnsi="Cambria Math" w:cs="Arial"/>
            <w:color w:val="333333"/>
            <w:kern w:val="0"/>
            <w:sz w:val="24"/>
            <w:szCs w:val="24"/>
          </w:rPr>
          <m:t xml:space="preserve"> xy</m:t>
        </m:r>
      </m:oMath>
      <w:r w:rsidR="00F21B07" w:rsidRPr="00F21B07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="宋体" w:hAnsi="Cambria Math" w:cs="Arial"/>
                <w:i/>
                <w:color w:val="333333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 w:hint="eastAsia"/>
                <w:color w:val="333333"/>
                <w:kern w:val="0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宋体" w:hAnsi="Cambria Math" w:cs="Arial"/>
                <w:color w:val="333333"/>
                <w:kern w:val="0"/>
                <w:sz w:val="24"/>
                <w:szCs w:val="24"/>
              </w:rPr>
              <m:t>b</m:t>
            </m:r>
          </m:sub>
        </m:sSub>
      </m:oMath>
      <w:r w:rsidR="00F21B07" w:rsidRPr="00F21B07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x + </w:t>
      </w:r>
      <m:oMath>
        <m:sSub>
          <m:sSubPr>
            <m:ctrlPr>
              <w:rPr>
                <w:rFonts w:ascii="Cambria Math" w:eastAsia="宋体" w:hAnsi="Cambria Math" w:cs="Arial"/>
                <w:i/>
                <w:color w:val="333333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 w:hint="eastAsia"/>
                <w:color w:val="333333"/>
                <w:kern w:val="0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宋体" w:hAnsi="Cambria Math" w:cs="Arial"/>
                <w:color w:val="333333"/>
                <w:kern w:val="0"/>
                <w:sz w:val="24"/>
                <w:szCs w:val="24"/>
              </w:rPr>
              <m:t>b</m:t>
            </m:r>
          </m:sub>
        </m:sSub>
      </m:oMath>
      <w:r w:rsidR="00F21B07" w:rsidRPr="00F21B07">
        <w:rPr>
          <w:rFonts w:ascii="inherit" w:eastAsia="宋体" w:hAnsi="inherit" w:cs="Arial"/>
          <w:color w:val="333333"/>
          <w:kern w:val="0"/>
          <w:sz w:val="24"/>
          <w:szCs w:val="24"/>
        </w:rPr>
        <w:t>y</w:t>
      </w:r>
    </w:p>
    <w:p w14:paraId="41E94F79" w14:textId="19F26380" w:rsidR="00F21B07" w:rsidRPr="00F21B07" w:rsidRDefault="00B14D85" w:rsidP="00F21B07">
      <w:pPr>
        <w:widowControl/>
        <w:numPr>
          <w:ilvl w:val="0"/>
          <w:numId w:val="1"/>
        </w:numPr>
        <w:shd w:val="clear" w:color="auto" w:fill="FFFFFF"/>
        <w:spacing w:line="420" w:lineRule="atLeast"/>
        <w:jc w:val="left"/>
        <w:textAlignment w:val="baseline"/>
        <w:rPr>
          <w:rFonts w:ascii="inherit" w:eastAsia="宋体" w:hAnsi="inherit" w:cs="Arial"/>
          <w:color w:val="333333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Arial"/>
                <w:i/>
                <w:color w:val="333333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 w:hint="eastAsia"/>
                <w:color w:val="333333"/>
                <w:kern w:val="0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宋体" w:hAnsi="Cambria Math" w:cs="Arial"/>
                <w:color w:val="333333"/>
                <w:kern w:val="0"/>
                <w:sz w:val="24"/>
                <w:szCs w:val="24"/>
              </w:rPr>
              <m:t>b</m:t>
            </m:r>
          </m:sub>
        </m:sSub>
      </m:oMath>
      <w:r w:rsidR="00F21B07" w:rsidRPr="00F21B07">
        <w:rPr>
          <w:rFonts w:ascii="inherit" w:eastAsia="宋体" w:hAnsi="inherit" w:cs="Arial"/>
          <w:color w:val="333333"/>
          <w:kern w:val="0"/>
          <w:sz w:val="24"/>
          <w:szCs w:val="24"/>
        </w:rPr>
        <w:t> </w:t>
      </w:r>
      <m:oMath>
        <m:f>
          <m:fPr>
            <m:ctrlPr>
              <w:rPr>
                <w:rFonts w:ascii="Cambria Math" w:eastAsia="宋体" w:hAnsi="Cambria Math" w:cs="Arial"/>
                <w:i/>
                <w:color w:val="333333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Arial"/>
                <w:color w:val="333333"/>
                <w:kern w:val="0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="宋体" w:hAnsi="Cambria Math" w:cs="Arial"/>
                <w:color w:val="333333"/>
                <w:kern w:val="0"/>
                <w:sz w:val="24"/>
                <w:szCs w:val="24"/>
              </w:rPr>
              <m:t>y</m:t>
            </m:r>
          </m:den>
        </m:f>
      </m:oMath>
      <w:r w:rsidR="00F21B07" w:rsidRPr="00F21B07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="宋体" w:hAnsi="Cambria Math" w:cs="Arial"/>
                <w:i/>
                <w:color w:val="333333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 w:hint="eastAsia"/>
                <w:color w:val="333333"/>
                <w:kern w:val="0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宋体" w:hAnsi="Cambria Math" w:cs="Arial"/>
                <w:color w:val="333333"/>
                <w:kern w:val="0"/>
                <w:sz w:val="24"/>
                <w:szCs w:val="24"/>
              </w:rPr>
              <m:t>b</m:t>
            </m:r>
          </m:sub>
        </m:sSub>
      </m:oMath>
      <w:r w:rsidR="00F21B07" w:rsidRPr="00F21B07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x - </w:t>
      </w:r>
      <m:oMath>
        <m:sSub>
          <m:sSubPr>
            <m:ctrlPr>
              <w:rPr>
                <w:rFonts w:ascii="Cambria Math" w:eastAsia="宋体" w:hAnsi="Cambria Math" w:cs="Arial"/>
                <w:i/>
                <w:color w:val="333333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 w:hint="eastAsia"/>
                <w:color w:val="333333"/>
                <w:kern w:val="0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宋体" w:hAnsi="Cambria Math" w:cs="Arial"/>
                <w:color w:val="333333"/>
                <w:kern w:val="0"/>
                <w:sz w:val="24"/>
                <w:szCs w:val="24"/>
              </w:rPr>
              <m:t>b</m:t>
            </m:r>
          </m:sub>
        </m:sSub>
      </m:oMath>
      <w:r w:rsidR="00F21B07" w:rsidRPr="00F21B07">
        <w:rPr>
          <w:rFonts w:ascii="inherit" w:eastAsia="宋体" w:hAnsi="inherit" w:cs="Arial"/>
          <w:color w:val="333333"/>
          <w:kern w:val="0"/>
          <w:sz w:val="24"/>
          <w:szCs w:val="24"/>
        </w:rPr>
        <w:t>y</w:t>
      </w:r>
    </w:p>
    <w:p w14:paraId="2E9A9D0A" w14:textId="24EFF6B3" w:rsidR="00F21B07" w:rsidRPr="00F21B07" w:rsidRDefault="00B14D85" w:rsidP="00F21B07">
      <w:pPr>
        <w:widowControl/>
        <w:numPr>
          <w:ilvl w:val="0"/>
          <w:numId w:val="1"/>
        </w:numPr>
        <w:shd w:val="clear" w:color="auto" w:fill="FFFFFF"/>
        <w:spacing w:line="420" w:lineRule="atLeast"/>
        <w:jc w:val="left"/>
        <w:textAlignment w:val="baseline"/>
        <w:rPr>
          <w:rFonts w:ascii="inherit" w:eastAsia="宋体" w:hAnsi="inherit" w:cs="Arial"/>
          <w:color w:val="333333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Arial"/>
                <w:i/>
                <w:color w:val="333333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 w:hint="eastAsia"/>
                <w:color w:val="333333"/>
                <w:kern w:val="0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宋体" w:hAnsi="Cambria Math" w:cs="Arial"/>
                <w:color w:val="333333"/>
                <w:kern w:val="0"/>
                <w:sz w:val="24"/>
                <w:szCs w:val="24"/>
              </w:rPr>
              <m:t>b</m:t>
            </m:r>
          </m:sub>
        </m:sSub>
      </m:oMath>
      <w:r w:rsidR="00F21B07" w:rsidRPr="00F21B07">
        <w:rPr>
          <w:rFonts w:ascii="inherit" w:eastAsia="宋体" w:hAnsi="inherit" w:cs="Arial"/>
          <w:color w:val="333333"/>
          <w:kern w:val="0"/>
          <w:sz w:val="24"/>
          <w:szCs w:val="24"/>
        </w:rPr>
        <w:t> a</w:t>
      </w:r>
      <w:r w:rsidR="00F21B07" w:rsidRPr="00F21B07">
        <w:rPr>
          <w:rFonts w:ascii="inherit" w:eastAsia="宋体" w:hAnsi="inherit" w:cs="Arial"/>
          <w:color w:val="333333"/>
          <w:kern w:val="0"/>
          <w:sz w:val="24"/>
          <w:szCs w:val="24"/>
          <w:bdr w:val="none" w:sz="0" w:space="0" w:color="auto" w:frame="1"/>
          <w:vertAlign w:val="superscript"/>
        </w:rPr>
        <w:t>x</w:t>
      </w:r>
      <w:r w:rsidR="00F21B07" w:rsidRPr="00F21B07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 = x </w:t>
      </w:r>
      <m:oMath>
        <m:sSub>
          <m:sSubPr>
            <m:ctrlPr>
              <w:rPr>
                <w:rFonts w:ascii="Cambria Math" w:eastAsia="宋体" w:hAnsi="Cambria Math" w:cs="Arial"/>
                <w:i/>
                <w:color w:val="333333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 w:hint="eastAsia"/>
                <w:color w:val="333333"/>
                <w:kern w:val="0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宋体" w:hAnsi="Cambria Math" w:cs="Arial"/>
                <w:color w:val="333333"/>
                <w:kern w:val="0"/>
                <w:sz w:val="24"/>
                <w:szCs w:val="24"/>
              </w:rPr>
              <m:t>b</m:t>
            </m:r>
          </m:sub>
        </m:sSub>
      </m:oMath>
      <w:r w:rsidR="00F21B07" w:rsidRPr="00F21B07">
        <w:rPr>
          <w:rFonts w:ascii="inherit" w:eastAsia="宋体" w:hAnsi="inherit" w:cs="Arial"/>
          <w:color w:val="333333"/>
          <w:kern w:val="0"/>
          <w:sz w:val="24"/>
          <w:szCs w:val="24"/>
        </w:rPr>
        <w:t>a</w:t>
      </w:r>
    </w:p>
    <w:p w14:paraId="7C87586E" w14:textId="14747D20" w:rsidR="00F21B07" w:rsidRPr="00F21B07" w:rsidRDefault="00B14D85" w:rsidP="00F21B07">
      <w:pPr>
        <w:widowControl/>
        <w:numPr>
          <w:ilvl w:val="0"/>
          <w:numId w:val="1"/>
        </w:numPr>
        <w:shd w:val="clear" w:color="auto" w:fill="FFFFFF"/>
        <w:spacing w:line="420" w:lineRule="atLeast"/>
        <w:jc w:val="left"/>
        <w:textAlignment w:val="baseline"/>
        <w:rPr>
          <w:rFonts w:ascii="inherit" w:eastAsia="宋体" w:hAnsi="inherit" w:cs="Arial"/>
          <w:color w:val="333333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Arial"/>
                <w:i/>
                <w:color w:val="333333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 w:hint="eastAsia"/>
                <w:color w:val="333333"/>
                <w:kern w:val="0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宋体" w:hAnsi="Cambria Math" w:cs="Arial"/>
                <w:color w:val="333333"/>
                <w:kern w:val="0"/>
                <w:sz w:val="24"/>
                <w:szCs w:val="24"/>
              </w:rPr>
              <m:t>b</m:t>
            </m:r>
          </m:sub>
        </m:sSub>
      </m:oMath>
      <w:r w:rsidR="00F21B07" w:rsidRPr="00F21B07">
        <w:rPr>
          <w:rFonts w:ascii="inherit" w:eastAsia="宋体" w:hAnsi="inherit" w:cs="Arial"/>
          <w:color w:val="333333"/>
          <w:kern w:val="0"/>
          <w:sz w:val="24"/>
          <w:szCs w:val="24"/>
        </w:rPr>
        <w:t> a = (</w:t>
      </w:r>
      <m:oMath>
        <m:sSub>
          <m:sSubPr>
            <m:ctrlPr>
              <w:rPr>
                <w:rFonts w:ascii="Cambria Math" w:eastAsia="宋体" w:hAnsi="Cambria Math" w:cs="Arial"/>
                <w:i/>
                <w:color w:val="333333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 w:hint="eastAsia"/>
                <w:color w:val="333333"/>
                <w:kern w:val="0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宋体" w:hAnsi="Cambria Math" w:cs="Arial"/>
                <w:color w:val="333333"/>
                <w:kern w:val="0"/>
                <w:sz w:val="24"/>
                <w:szCs w:val="24"/>
              </w:rPr>
              <m:t>c</m:t>
            </m:r>
          </m:sub>
        </m:sSub>
      </m:oMath>
      <w:r w:rsidR="00F21B07" w:rsidRPr="00F21B07">
        <w:rPr>
          <w:rFonts w:ascii="inherit" w:eastAsia="宋体" w:hAnsi="inherit" w:cs="Arial"/>
          <w:color w:val="333333"/>
          <w:kern w:val="0"/>
          <w:sz w:val="24"/>
          <w:szCs w:val="24"/>
        </w:rPr>
        <w:t>a) / (</w:t>
      </w:r>
      <m:oMath>
        <m:sSub>
          <m:sSubPr>
            <m:ctrlPr>
              <w:rPr>
                <w:rFonts w:ascii="Cambria Math" w:eastAsia="宋体" w:hAnsi="Cambria Math" w:cs="Arial"/>
                <w:i/>
                <w:color w:val="333333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 w:hint="eastAsia"/>
                <w:color w:val="333333"/>
                <w:kern w:val="0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宋体" w:hAnsi="Cambria Math" w:cs="Arial"/>
                <w:color w:val="333333"/>
                <w:kern w:val="0"/>
                <w:sz w:val="24"/>
                <w:szCs w:val="24"/>
              </w:rPr>
              <m:t>c</m:t>
            </m:r>
          </m:sub>
        </m:sSub>
      </m:oMath>
      <w:r w:rsidR="00F21B07" w:rsidRPr="00F21B07">
        <w:rPr>
          <w:rFonts w:ascii="inherit" w:eastAsia="宋体" w:hAnsi="inherit" w:cs="Arial"/>
          <w:color w:val="333333"/>
          <w:kern w:val="0"/>
          <w:sz w:val="24"/>
          <w:szCs w:val="24"/>
        </w:rPr>
        <w:t> b)</w:t>
      </w:r>
    </w:p>
    <w:p w14:paraId="13125543" w14:textId="77777777" w:rsidR="00805990" w:rsidRDefault="00805990" w:rsidP="00805990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15DB8AB" w14:textId="44B87E33" w:rsidR="00414559" w:rsidRPr="00606F5C" w:rsidRDefault="00606F5C" w:rsidP="00805990">
      <w:pPr>
        <w:spacing w:line="480" w:lineRule="auto"/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606F5C">
        <w:rPr>
          <w:rFonts w:ascii="Times New Roman" w:hAnsi="Times New Roman" w:cs="Times New Roman" w:hint="eastAsia"/>
          <w:b/>
          <w:bCs/>
          <w:sz w:val="24"/>
          <w:szCs w:val="24"/>
        </w:rPr>
        <w:t>Q1.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606F5C">
        <w:rPr>
          <w:rFonts w:ascii="Times New Roman" w:hAnsi="Times New Roman" w:cs="Times New Roman"/>
          <w:sz w:val="24"/>
          <w:szCs w:val="24"/>
        </w:rPr>
        <w:t>Express 5</w:t>
      </w:r>
      <w:r w:rsidRPr="00606F5C">
        <w:rPr>
          <w:rFonts w:ascii="Times New Roman" w:hAnsi="Times New Roman" w:cs="Times New Roman"/>
          <w:sz w:val="24"/>
          <w:szCs w:val="24"/>
          <w:vertAlign w:val="superscript"/>
        </w:rPr>
        <w:t>3 </w:t>
      </w:r>
      <w:r w:rsidRPr="00606F5C">
        <w:rPr>
          <w:rFonts w:ascii="Times New Roman" w:hAnsi="Times New Roman" w:cs="Times New Roman"/>
          <w:sz w:val="24"/>
          <w:szCs w:val="24"/>
        </w:rPr>
        <w:t>= 125 in logarithm form.</w:t>
      </w:r>
    </w:p>
    <w:p w14:paraId="181A553C" w14:textId="77777777" w:rsidR="00606F5C" w:rsidRDefault="00606F5C" w:rsidP="00805990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25FA1DB" w14:textId="77777777" w:rsidR="00606F5C" w:rsidRDefault="00606F5C" w:rsidP="00805990">
      <w:pPr>
        <w:spacing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46F9454A" w14:textId="0702156B" w:rsidR="00E87D0A" w:rsidRPr="00E87D0A" w:rsidRDefault="00E87D0A" w:rsidP="00805990">
      <w:pPr>
        <w:spacing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Q2.</w:t>
      </w:r>
      <w:r w:rsidRPr="00E87D0A">
        <w:rPr>
          <w:rFonts w:ascii="Poppins" w:hAnsi="Poppins" w:cs="Poppins"/>
          <w:b/>
          <w:bCs/>
          <w:color w:val="444444"/>
          <w:shd w:val="clear" w:color="auto" w:fill="FFFFFF"/>
        </w:rPr>
        <w:t xml:space="preserve"> </w:t>
      </w:r>
      <w:r w:rsidRPr="00E87D0A">
        <w:rPr>
          <w:rFonts w:ascii="Times New Roman" w:hAnsi="Times New Roman" w:cs="Times New Roman"/>
          <w:sz w:val="24"/>
          <w:szCs w:val="24"/>
        </w:rPr>
        <w:t>Find the log of 32 to the base 4.</w:t>
      </w:r>
    </w:p>
    <w:p w14:paraId="3FDA8895" w14:textId="77777777" w:rsidR="00E87D0A" w:rsidRDefault="00E87D0A" w:rsidP="00805990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2C0E0044" w14:textId="77777777" w:rsidR="00E87D0A" w:rsidRDefault="00E87D0A" w:rsidP="00805990">
      <w:pPr>
        <w:spacing w:line="480" w:lineRule="auto"/>
        <w:jc w:val="left"/>
        <w:rPr>
          <w:rFonts w:ascii="Times New Roman" w:hAnsi="Times New Roman" w:cs="Times New Roman" w:hint="eastAsia"/>
          <w:b/>
          <w:sz w:val="24"/>
          <w:szCs w:val="24"/>
        </w:rPr>
      </w:pPr>
    </w:p>
    <w:p w14:paraId="20989D49" w14:textId="77777777" w:rsidR="00E87D0A" w:rsidRDefault="00E87D0A" w:rsidP="00805990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216F25ED" w14:textId="554BD6EC" w:rsidR="00DD2D94" w:rsidRDefault="00DD2D94" w:rsidP="00805990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Q3. </w:t>
      </w:r>
      <w:r w:rsidRPr="00DD2D94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DD2D94">
        <w:rPr>
          <w:rFonts w:ascii="Times New Roman" w:hAnsi="Times New Roman" w:cs="Times New Roman"/>
          <w:sz w:val="24"/>
          <w:szCs w:val="24"/>
        </w:rPr>
        <w:t>Solve for x if log(x-</w:t>
      </w:r>
      <w:r w:rsidRPr="00DD2D94">
        <w:rPr>
          <w:rFonts w:ascii="Times New Roman" w:hAnsi="Times New Roman" w:cs="Times New Roman"/>
          <w:sz w:val="24"/>
          <w:szCs w:val="24"/>
        </w:rPr>
        <w:t>1) +</w:t>
      </w:r>
      <w:r w:rsidRPr="00DD2D94">
        <w:rPr>
          <w:rFonts w:ascii="Times New Roman" w:hAnsi="Times New Roman" w:cs="Times New Roman"/>
          <w:sz w:val="24"/>
          <w:szCs w:val="24"/>
        </w:rPr>
        <w:t>log(x+1)=</w:t>
      </w:r>
      <w:r w:rsidRPr="00DD2D94">
        <w:rPr>
          <w:rFonts w:ascii="Cambria Math" w:eastAsia="宋体" w:hAnsi="Cambria Math" w:cs="Arial"/>
          <w:i/>
          <w:color w:val="333333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Arial"/>
                <w:i/>
                <w:color w:val="333333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 w:hint="eastAsia"/>
                <w:color w:val="333333"/>
                <w:kern w:val="0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宋体" w:hAnsi="Cambria Math" w:cs="Arial"/>
                <w:color w:val="333333"/>
                <w:kern w:val="0"/>
                <w:sz w:val="24"/>
                <w:szCs w:val="24"/>
              </w:rPr>
              <m:t>2</m:t>
            </m:r>
          </m:sub>
        </m:sSub>
      </m:oMath>
      <w:r w:rsidRPr="00DD2D94">
        <w:rPr>
          <w:rFonts w:ascii="Times New Roman" w:hAnsi="Times New Roman" w:cs="Times New Roman"/>
          <w:sz w:val="24"/>
          <w:szCs w:val="24"/>
        </w:rPr>
        <w:t>1</w:t>
      </w:r>
    </w:p>
    <w:p w14:paraId="43E3D3DE" w14:textId="77777777" w:rsidR="00DD2D94" w:rsidRDefault="00DD2D94" w:rsidP="00805990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004E934" w14:textId="77777777" w:rsidR="00DD2D94" w:rsidRDefault="00DD2D94" w:rsidP="00805990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E2DCD9B" w14:textId="77777777" w:rsidR="00DD2D94" w:rsidRDefault="00DD2D94" w:rsidP="00805990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3ACDC46" w14:textId="77777777" w:rsidR="00DD2D94" w:rsidRDefault="00DD2D94" w:rsidP="00805990">
      <w:pPr>
        <w:spacing w:line="480" w:lineRule="auto"/>
        <w:jc w:val="left"/>
        <w:rPr>
          <w:rFonts w:ascii="Times New Roman" w:hAnsi="Times New Roman" w:cs="Times New Roman" w:hint="eastAsia"/>
          <w:b/>
          <w:sz w:val="24"/>
          <w:szCs w:val="24"/>
        </w:rPr>
      </w:pPr>
    </w:p>
    <w:p w14:paraId="43823CFB" w14:textId="556629BD" w:rsidR="0052386F" w:rsidRPr="0052386F" w:rsidRDefault="0052386F" w:rsidP="00805990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Q</w:t>
      </w:r>
      <w:r w:rsidR="00DD2D94">
        <w:rPr>
          <w:rFonts w:ascii="Times New Roman" w:hAnsi="Times New Roman" w:cs="Times New Roman" w:hint="eastAsia"/>
          <w:b/>
          <w:sz w:val="24"/>
          <w:szCs w:val="24"/>
        </w:rPr>
        <w:t>4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 xml:space="preserve">Calculate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e>
        </m:func>
      </m:oMath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766A403F" w14:textId="77777777" w:rsidR="0052386F" w:rsidRDefault="0052386F" w:rsidP="00805990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52FB3A2" w14:textId="77777777" w:rsidR="0052386F" w:rsidRDefault="0052386F" w:rsidP="00805990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720B4CB4" w14:textId="77777777" w:rsidR="0052386F" w:rsidRDefault="0052386F" w:rsidP="00805990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368A8316" w14:textId="77777777" w:rsidR="0052386F" w:rsidRDefault="0052386F" w:rsidP="00805990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36725E58" w14:textId="77777777" w:rsidR="0052386F" w:rsidRDefault="0052386F" w:rsidP="00805990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5C9A319B" w14:textId="25E4A91B" w:rsidR="00414559" w:rsidRPr="00414559" w:rsidRDefault="00414559" w:rsidP="00805990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Q</w:t>
      </w:r>
      <w:r w:rsidR="00DD2D94">
        <w:rPr>
          <w:rFonts w:ascii="Times New Roman" w:hAnsi="Times New Roman" w:cs="Times New Roman" w:hint="eastAsia"/>
          <w:b/>
          <w:sz w:val="24"/>
          <w:szCs w:val="24"/>
        </w:rPr>
        <w:t>5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 xml:space="preserve">Express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19683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94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func>
      </m:oMath>
      <w:r>
        <w:rPr>
          <w:rFonts w:ascii="Times New Roman" w:hAnsi="Times New Roman" w:cs="Times New Roman" w:hint="eastAsia"/>
          <w:sz w:val="24"/>
          <w:szCs w:val="24"/>
        </w:rPr>
        <w:t xml:space="preserve"> in the form of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func>
      </m:oMath>
      <w:r>
        <w:rPr>
          <w:rFonts w:ascii="Times New Roman" w:hAnsi="Times New Roman" w:cs="Times New Roman" w:hint="eastAsia"/>
          <w:sz w:val="24"/>
          <w:szCs w:val="24"/>
        </w:rPr>
        <w:t xml:space="preserve"> where both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are as small as possible. Find the remainder when</w:t>
      </w:r>
      <w:r w:rsidRPr="00414559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a+b</m:t>
        </m:r>
      </m:oMath>
      <w:r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is divided by 1000.</w:t>
      </w:r>
    </w:p>
    <w:p w14:paraId="226DE6C5" w14:textId="77777777" w:rsidR="00414559" w:rsidRDefault="00414559" w:rsidP="00805990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D3AD6C6" w14:textId="77777777" w:rsidR="00414559" w:rsidRDefault="00414559" w:rsidP="00805990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54E6783" w14:textId="77777777" w:rsidR="00414559" w:rsidRDefault="00414559" w:rsidP="00805990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A5095A3" w14:textId="77777777" w:rsidR="007A26AF" w:rsidRPr="00A059CF" w:rsidRDefault="007A26AF" w:rsidP="00805990">
      <w:pPr>
        <w:spacing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sectPr w:rsidR="007A26AF" w:rsidRPr="00A05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EA41A" w14:textId="77777777" w:rsidR="00DA0EF5" w:rsidRDefault="00DA0EF5" w:rsidP="00CD3999">
      <w:r>
        <w:separator/>
      </w:r>
    </w:p>
  </w:endnote>
  <w:endnote w:type="continuationSeparator" w:id="0">
    <w:p w14:paraId="0FADED55" w14:textId="77777777" w:rsidR="00DA0EF5" w:rsidRDefault="00DA0EF5" w:rsidP="00CD3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017C5" w14:textId="77777777" w:rsidR="00DA0EF5" w:rsidRDefault="00DA0EF5" w:rsidP="00CD3999">
      <w:r>
        <w:separator/>
      </w:r>
    </w:p>
  </w:footnote>
  <w:footnote w:type="continuationSeparator" w:id="0">
    <w:p w14:paraId="45C04F4C" w14:textId="77777777" w:rsidR="00DA0EF5" w:rsidRDefault="00DA0EF5" w:rsidP="00CD3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46F27"/>
    <w:multiLevelType w:val="multilevel"/>
    <w:tmpl w:val="D548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750B49"/>
    <w:multiLevelType w:val="hybridMultilevel"/>
    <w:tmpl w:val="90F0C294"/>
    <w:lvl w:ilvl="0" w:tplc="D3588FA8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13577649">
    <w:abstractNumId w:val="1"/>
  </w:num>
  <w:num w:numId="2" w16cid:durableId="162904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35"/>
    <w:rsid w:val="00332381"/>
    <w:rsid w:val="00414559"/>
    <w:rsid w:val="004216A2"/>
    <w:rsid w:val="0043613C"/>
    <w:rsid w:val="0052386F"/>
    <w:rsid w:val="00606F5C"/>
    <w:rsid w:val="006D390D"/>
    <w:rsid w:val="007A26AF"/>
    <w:rsid w:val="00805990"/>
    <w:rsid w:val="009A5A13"/>
    <w:rsid w:val="009D1C5A"/>
    <w:rsid w:val="00A059CF"/>
    <w:rsid w:val="00A17C8C"/>
    <w:rsid w:val="00AE304A"/>
    <w:rsid w:val="00B14D85"/>
    <w:rsid w:val="00C339C3"/>
    <w:rsid w:val="00CD1E5B"/>
    <w:rsid w:val="00CD3999"/>
    <w:rsid w:val="00DA0EF5"/>
    <w:rsid w:val="00DD2D94"/>
    <w:rsid w:val="00DF2071"/>
    <w:rsid w:val="00E47635"/>
    <w:rsid w:val="00E87D0A"/>
    <w:rsid w:val="00F21B07"/>
    <w:rsid w:val="00F66B3F"/>
    <w:rsid w:val="00FF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0BBC9"/>
  <w15:docId w15:val="{3CB15A08-1E6C-41E3-8FDE-8D34F765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763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4763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47635"/>
    <w:rPr>
      <w:sz w:val="18"/>
      <w:szCs w:val="18"/>
    </w:rPr>
  </w:style>
  <w:style w:type="paragraph" w:styleId="a6">
    <w:name w:val="List Paragraph"/>
    <w:basedOn w:val="a"/>
    <w:uiPriority w:val="34"/>
    <w:qFormat/>
    <w:rsid w:val="0043613C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CD3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D399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D3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D39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1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Home</cp:lastModifiedBy>
  <cp:revision>2</cp:revision>
  <dcterms:created xsi:type="dcterms:W3CDTF">2024-10-03T15:17:00Z</dcterms:created>
  <dcterms:modified xsi:type="dcterms:W3CDTF">2024-10-03T15:17:00Z</dcterms:modified>
</cp:coreProperties>
</file>