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900" w:lineRule="exact"/>
        <w:jc w:val="center"/>
        <w:rPr>
          <w:rFonts w:cs="微软雅黑" w:asciiTheme="minorEastAsia" w:hAnsiTheme="minorEastAsia"/>
          <w:b/>
          <w:sz w:val="44"/>
          <w:szCs w:val="44"/>
        </w:rPr>
      </w:pPr>
    </w:p>
    <w:p>
      <w:pPr>
        <w:spacing w:line="900" w:lineRule="exact"/>
        <w:jc w:val="center"/>
        <w:rPr>
          <w:rFonts w:cs="微软雅黑" w:asciiTheme="minorEastAsia" w:hAnsiTheme="minorEastAsia"/>
          <w:b/>
          <w:sz w:val="44"/>
          <w:szCs w:val="44"/>
        </w:rPr>
      </w:pPr>
    </w:p>
    <w:p>
      <w:pPr>
        <w:spacing w:line="900" w:lineRule="exact"/>
        <w:jc w:val="center"/>
        <w:rPr>
          <w:rFonts w:cs="微软雅黑" w:asciiTheme="minorEastAsia" w:hAnsiTheme="minorEastAsia"/>
          <w:b/>
          <w:sz w:val="44"/>
          <w:szCs w:val="44"/>
        </w:rPr>
      </w:pPr>
    </w:p>
    <w:p>
      <w:pPr>
        <w:spacing w:line="900" w:lineRule="exact"/>
        <w:jc w:val="center"/>
        <w:rPr>
          <w:rFonts w:cs="微软雅黑" w:asciiTheme="minorEastAsia" w:hAnsiTheme="minorEastAsia"/>
          <w:b/>
          <w:sz w:val="44"/>
          <w:szCs w:val="44"/>
        </w:rPr>
      </w:pPr>
      <w:r>
        <w:rPr>
          <w:rFonts w:hint="eastAsia" w:cs="微软雅黑" w:asciiTheme="minorEastAsia" w:hAnsiTheme="minorEastAsia"/>
          <w:b/>
          <w:sz w:val="44"/>
          <w:szCs w:val="44"/>
        </w:rPr>
        <w:t>《js前端开发（下）》教学大纲</w:t>
      </w:r>
    </w:p>
    <w:p>
      <w:pPr>
        <w:spacing w:line="900" w:lineRule="exact"/>
        <w:jc w:val="center"/>
        <w:rPr>
          <w:rFonts w:cs="宋体" w:asciiTheme="minorEastAsia" w:hAnsiTheme="minorEastAsia"/>
          <w:b/>
          <w:sz w:val="44"/>
          <w:szCs w:val="44"/>
          <w:u w:val="single"/>
        </w:rPr>
      </w:pPr>
      <w:r>
        <w:rPr>
          <w:rFonts w:hint="eastAsia" w:cs="微软雅黑" w:asciiTheme="minorEastAsia" w:hAnsiTheme="minorEastAsia"/>
          <w:b/>
          <w:sz w:val="44"/>
          <w:szCs w:val="44"/>
        </w:rPr>
        <w:t>编写人：赵晓茹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cs="微软雅黑" w:asciiTheme="minorEastAsia" w:hAnsiTheme="minorEastAsia" w:eastAsiaTheme="minorEastAsia"/>
          <w:kern w:val="2"/>
          <w:sz w:val="21"/>
          <w:szCs w:val="21"/>
        </w:rPr>
      </w:pPr>
      <w:r>
        <w:rPr>
          <w:rFonts w:cs="宋体" w:asciiTheme="minorEastAsia" w:hAnsiTheme="minorEastAsia"/>
          <w:b/>
          <w:szCs w:val="21"/>
          <w:u w:val="single"/>
        </w:rPr>
        <w:br w:type="page"/>
      </w:r>
    </w:p>
    <w:p>
      <w:pPr>
        <w:pStyle w:val="15"/>
        <w:numPr>
          <w:ilvl w:val="0"/>
          <w:numId w:val="1"/>
        </w:numPr>
        <w:spacing w:line="500" w:lineRule="exact"/>
        <w:ind w:left="284" w:firstLineChars="0"/>
        <w:jc w:val="left"/>
        <w:rPr>
          <w:rFonts w:cs="微软雅黑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微软雅黑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教学目标</w:t>
      </w:r>
    </w:p>
    <w:p>
      <w:pPr>
        <w:numPr>
          <w:ilvl w:val="0"/>
          <w:numId w:val="2"/>
        </w:numPr>
        <w:spacing w:line="500" w:lineRule="exact"/>
        <w:ind w:left="779" w:leftChars="134" w:hanging="498" w:hangingChars="236"/>
        <w:jc w:val="left"/>
        <w:rPr>
          <w:rFonts w:cs="微软雅黑" w:asciiTheme="minorEastAsia" w:hAnsiTheme="minorEastAsia"/>
          <w:b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知识目标（学什么知识）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掌握对象、类的概念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掌握prototype的用法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掌握对象的实例化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掌握各种继承方式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学会封装组件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掌握常用的设计模式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学会ES5的新特性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掌握简单框架的封装</w:t>
      </w:r>
    </w:p>
    <w:p>
      <w:pPr>
        <w:numPr>
          <w:ilvl w:val="0"/>
          <w:numId w:val="2"/>
        </w:numPr>
        <w:spacing w:line="500" w:lineRule="exact"/>
        <w:ind w:left="774" w:leftChars="133" w:hanging="495" w:hangingChars="235"/>
        <w:jc w:val="left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微软雅黑" w:asciiTheme="minorEastAsia" w:hAnsiTheme="minorEastAsia"/>
          <w:b/>
          <w:szCs w:val="21"/>
        </w:rPr>
        <w:t>能力目标（产出物是什么）</w:t>
      </w:r>
      <w:bookmarkStart w:id="0" w:name="_GoBack"/>
      <w:bookmarkEnd w:id="0"/>
    </w:p>
    <w:p>
      <w:pPr>
        <w:numPr>
          <w:ilvl w:val="0"/>
          <w:numId w:val="4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让学生</w:t>
      </w:r>
      <w:r>
        <w:rPr>
          <w:rFonts w:cs="Times New Roman" w:asciiTheme="minorEastAsia" w:hAnsiTheme="minorEastAsia"/>
          <w:szCs w:val="21"/>
        </w:rPr>
        <w:t>真正</w:t>
      </w:r>
      <w:r>
        <w:rPr>
          <w:rFonts w:hint="eastAsia" w:cs="Times New Roman" w:asciiTheme="minorEastAsia" w:hAnsiTheme="minorEastAsia"/>
          <w:szCs w:val="21"/>
        </w:rPr>
        <w:t>理解Javascript的处理机制和灵活运用，锻炼学生的思维能力同时掌握发生问题，处理问题的能力。</w:t>
      </w:r>
    </w:p>
    <w:p>
      <w:pPr>
        <w:numPr>
          <w:ilvl w:val="0"/>
          <w:numId w:val="4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让学生精通OOP编程</w:t>
      </w:r>
    </w:p>
    <w:p>
      <w:pPr>
        <w:numPr>
          <w:ilvl w:val="0"/>
          <w:numId w:val="4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掌握组件的封装</w:t>
      </w:r>
    </w:p>
    <w:p>
      <w:pPr>
        <w:numPr>
          <w:ilvl w:val="0"/>
          <w:numId w:val="4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掌握框架制作的思想和常用的设计模式</w:t>
      </w:r>
    </w:p>
    <w:p>
      <w:pPr>
        <w:pStyle w:val="15"/>
        <w:numPr>
          <w:ilvl w:val="0"/>
          <w:numId w:val="1"/>
        </w:numPr>
        <w:spacing w:line="500" w:lineRule="exact"/>
        <w:ind w:left="284" w:firstLineChars="0"/>
        <w:jc w:val="left"/>
        <w:rPr>
          <w:rFonts w:cs="微软雅黑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微软雅黑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参考教材</w:t>
      </w:r>
    </w:p>
    <w:p>
      <w:pPr>
        <w:autoSpaceDE w:val="0"/>
        <w:autoSpaceDN w:val="0"/>
        <w:adjustRightInd w:val="0"/>
        <w:snapToGrid w:val="0"/>
        <w:spacing w:line="500" w:lineRule="exact"/>
        <w:ind w:left="840"/>
        <w:jc w:val="left"/>
        <w:rPr>
          <w:rFonts w:cs="微软雅黑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微软雅黑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《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JavaScript高级程序设计</w:t>
      </w:r>
      <w:r>
        <w:rPr>
          <w:rFonts w:cs="微软雅黑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》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，李松峰 曹力 译 人民邮电出版社</w:t>
      </w:r>
    </w:p>
    <w:p>
      <w:pPr>
        <w:autoSpaceDE w:val="0"/>
        <w:autoSpaceDN w:val="0"/>
        <w:adjustRightInd w:val="0"/>
        <w:snapToGrid w:val="0"/>
        <w:spacing w:line="500" w:lineRule="exact"/>
        <w:ind w:left="840"/>
        <w:jc w:val="left"/>
        <w:rPr>
          <w:rFonts w:cs="微软雅黑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微软雅黑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《JavaScript权威指南》 淘宝前段团队 译 机械工业出版社</w:t>
      </w:r>
    </w:p>
    <w:p>
      <w:pPr>
        <w:pStyle w:val="15"/>
        <w:numPr>
          <w:ilvl w:val="0"/>
          <w:numId w:val="1"/>
        </w:numPr>
        <w:spacing w:line="500" w:lineRule="exact"/>
        <w:ind w:left="284" w:firstLineChars="0"/>
        <w:jc w:val="left"/>
        <w:rPr>
          <w:rFonts w:cs="微软雅黑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微软雅黑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课程内容安排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理解对象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理解对象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创建对象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属性的查询和设置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删除属性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检测属性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枚举属性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属性getter和setter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序列化对象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对象方法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cs="微软雅黑" w:asciiTheme="minorEastAsia" w:hAnsiTheme="minorEastAsia"/>
          <w:b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创建对象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ascii="宋体" w:hAnsi="宋体" w:eastAsia="宋体" w:cs="Courier New"/>
          <w:szCs w:val="21"/>
        </w:rPr>
        <w:t>创建对象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工厂模式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构造函数模式 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原型模式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组合使用构造器和原型模式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动态原型模式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继承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原型链 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借用构造函数 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继承方式</w:t>
      </w:r>
    </w:p>
    <w:p>
      <w:pPr>
        <w:pStyle w:val="15"/>
        <w:numPr>
          <w:ilvl w:val="2"/>
          <w:numId w:val="5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组合继承</w:t>
      </w:r>
    </w:p>
    <w:p>
      <w:pPr>
        <w:pStyle w:val="15"/>
        <w:numPr>
          <w:ilvl w:val="2"/>
          <w:numId w:val="5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原型式继承</w:t>
      </w:r>
    </w:p>
    <w:p>
      <w:pPr>
        <w:pStyle w:val="15"/>
        <w:numPr>
          <w:ilvl w:val="2"/>
          <w:numId w:val="5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寄生式继承</w:t>
      </w:r>
    </w:p>
    <w:p>
      <w:pPr>
        <w:pStyle w:val="15"/>
        <w:numPr>
          <w:ilvl w:val="2"/>
          <w:numId w:val="5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寄生组合式继承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组件封装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hint="eastAsia" w:asciiTheme="minorEastAsia" w:hAnsiTheme="minorEastAsia"/>
          <w:szCs w:val="21"/>
        </w:rPr>
        <w:t>ab框的封装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无缝滚动图片组件封装</w:t>
      </w:r>
    </w:p>
    <w:p>
      <w:pPr>
        <w:pStyle w:val="15"/>
        <w:tabs>
          <w:tab w:val="left" w:pos="425"/>
        </w:tabs>
        <w:spacing w:line="500" w:lineRule="exact"/>
        <w:ind w:firstLine="0" w:firstLineChars="0"/>
        <w:outlineLvl w:val="0"/>
        <w:rPr>
          <w:rFonts w:asciiTheme="minorEastAsia" w:hAnsiTheme="minorEastAsia"/>
          <w:szCs w:val="21"/>
        </w:rPr>
      </w:pP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ECMScript 5中的数组方法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数组方法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forEach方法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map方法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filter方法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ervery ()和some()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reduce和reduceRight</w:t>
      </w:r>
    </w:p>
    <w:p>
      <w:pPr>
        <w:widowControl/>
        <w:shd w:val="clear" w:color="auto" w:fill="FFFFFF"/>
        <w:tabs>
          <w:tab w:val="left" w:pos="1418"/>
          <w:tab w:val="left" w:pos="1560"/>
        </w:tabs>
        <w:adjustRightInd w:val="0"/>
        <w:snapToGrid w:val="0"/>
        <w:spacing w:line="500" w:lineRule="exact"/>
        <w:jc w:val="left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   4.2 综合案例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表单脚本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表单序列化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富文本编辑 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使用contenteditable属性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操作富文本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富文本选区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表单与富文本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JSON</w:t>
      </w:r>
      <w:r>
        <w:rPr>
          <w:rFonts w:hint="eastAsia" w:asciiTheme="minorEastAsia" w:hAnsiTheme="minorEastAsia"/>
          <w:szCs w:val="21"/>
        </w:rPr>
        <w:tab/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语法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简单值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对象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数组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解析与序列化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JSON对象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序列化选项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解析选项</w:t>
      </w:r>
    </w:p>
    <w:p>
      <w:pPr>
        <w:pStyle w:val="15"/>
        <w:numPr>
          <w:ilvl w:val="1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综合案例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客户端检测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能力检测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更可靠的能力检测</w:t>
      </w:r>
    </w:p>
    <w:p>
      <w:pPr>
        <w:widowControl/>
        <w:numPr>
          <w:ilvl w:val="2"/>
          <w:numId w:val="5"/>
        </w:numPr>
        <w:shd w:val="clear" w:color="auto" w:fill="FFFFFF"/>
        <w:tabs>
          <w:tab w:val="left" w:pos="851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能力检测，不是浏览器检测事件处理之非IE浏览器</w:t>
      </w:r>
    </w:p>
    <w:p>
      <w:pPr>
        <w:pStyle w:val="15"/>
        <w:numPr>
          <w:ilvl w:val="1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怪癖检测.</w:t>
      </w:r>
    </w:p>
    <w:p>
      <w:pPr>
        <w:pStyle w:val="15"/>
        <w:numPr>
          <w:ilvl w:val="1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用户代理检测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事件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模拟事件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自定义事件</w:t>
      </w:r>
    </w:p>
    <w:p>
      <w:pPr>
        <w:pStyle w:val="15"/>
        <w:numPr>
          <w:ilvl w:val="1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综合按钮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Window对象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浏览器的定位和导航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浏览历史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浏览器和屏幕信息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作为Window对象属性的文档元素</w:t>
      </w:r>
    </w:p>
    <w:p>
      <w:pPr>
        <w:pStyle w:val="15"/>
        <w:numPr>
          <w:ilvl w:val="1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综合案例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Ajax(一)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Ajax基础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什么是AJAX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A</w:t>
      </w:r>
      <w:r>
        <w:rPr>
          <w:rFonts w:cs="微软雅黑" w:asciiTheme="minorEastAsia" w:hAnsiTheme="minorEastAsia"/>
          <w:szCs w:val="21"/>
        </w:rPr>
        <w:t>jax</w:t>
      </w:r>
      <w:r>
        <w:rPr>
          <w:rFonts w:hint="eastAsia" w:cs="微软雅黑" w:asciiTheme="minorEastAsia" w:hAnsiTheme="minorEastAsia"/>
          <w:szCs w:val="21"/>
        </w:rPr>
        <w:t>请求服务器数据的</w:t>
      </w:r>
      <w:r>
        <w:rPr>
          <w:rFonts w:cs="微软雅黑" w:asciiTheme="minorEastAsia" w:hAnsiTheme="minorEastAsia"/>
          <w:szCs w:val="21"/>
        </w:rPr>
        <w:t>4</w:t>
      </w:r>
      <w:r>
        <w:rPr>
          <w:rFonts w:hint="eastAsia" w:cs="微软雅黑" w:asciiTheme="minorEastAsia" w:hAnsiTheme="minorEastAsia"/>
          <w:szCs w:val="21"/>
        </w:rPr>
        <w:t xml:space="preserve">个步骤 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创建一个</w:t>
      </w:r>
      <w:r>
        <w:rPr>
          <w:rFonts w:cs="微软雅黑" w:asciiTheme="minorEastAsia" w:hAnsiTheme="minorEastAsia"/>
          <w:szCs w:val="21"/>
        </w:rPr>
        <w:t>Ajax</w:t>
      </w:r>
      <w:r>
        <w:rPr>
          <w:rFonts w:hint="eastAsia" w:cs="微软雅黑" w:asciiTheme="minorEastAsia" w:hAnsiTheme="minorEastAsia"/>
          <w:szCs w:val="21"/>
        </w:rPr>
        <w:t>对象</w:t>
      </w:r>
      <w:r>
        <w:rPr>
          <w:rStyle w:val="24"/>
          <w:rFonts w:ascii="宋体" w:hAnsi="宋体"/>
          <w:color w:val="000000"/>
          <w:sz w:val="27"/>
          <w:szCs w:val="27"/>
        </w:rPr>
        <w:t> 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连接服务器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发送请求，告诉服务器要什么</w:t>
      </w:r>
    </w:p>
    <w:p>
      <w:pPr>
        <w:widowControl/>
        <w:numPr>
          <w:ilvl w:val="2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2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接收返回值</w:t>
      </w:r>
    </w:p>
    <w:p>
      <w:pPr>
        <w:pStyle w:val="15"/>
        <w:numPr>
          <w:ilvl w:val="1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实例</w:t>
      </w:r>
    </w:p>
    <w:p>
      <w:pPr>
        <w:pStyle w:val="15"/>
        <w:numPr>
          <w:ilvl w:val="2"/>
          <w:numId w:val="5"/>
        </w:numPr>
        <w:spacing w:line="500" w:lineRule="exact"/>
        <w:ind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验证用户名是否存在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AJAX(二)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</w:t>
      </w:r>
      <w:r>
        <w:rPr>
          <w:rFonts w:cs="微软雅黑" w:asciiTheme="minorEastAsia" w:hAnsiTheme="minorEastAsia"/>
          <w:szCs w:val="21"/>
        </w:rPr>
        <w:t>Ajax</w:t>
      </w:r>
      <w:r>
        <w:rPr>
          <w:rFonts w:hint="eastAsia" w:cs="微软雅黑" w:asciiTheme="minorEastAsia" w:hAnsiTheme="minorEastAsia"/>
          <w:szCs w:val="21"/>
        </w:rPr>
        <w:t>的原理</w:t>
      </w:r>
    </w:p>
    <w:p>
      <w:pPr>
        <w:widowControl/>
        <w:numPr>
          <w:ilvl w:val="2"/>
          <w:numId w:val="5"/>
        </w:numPr>
        <w:shd w:val="clear" w:color="auto" w:fill="FFFFFF"/>
        <w:tabs>
          <w:tab w:val="left" w:pos="851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Style w:val="24"/>
          <w:rFonts w:ascii="宋体" w:hAnsi="宋体"/>
          <w:color w:val="000000"/>
          <w:sz w:val="27"/>
          <w:szCs w:val="27"/>
        </w:rPr>
        <w:t> </w:t>
      </w:r>
      <w:r>
        <w:rPr>
          <w:rFonts w:cs="微软雅黑" w:asciiTheme="minorEastAsia" w:hAnsiTheme="minorEastAsia"/>
          <w:szCs w:val="21"/>
        </w:rPr>
        <w:t>GET</w:t>
      </w:r>
      <w:r>
        <w:rPr>
          <w:rFonts w:hint="eastAsia" w:cs="微软雅黑" w:asciiTheme="minorEastAsia" w:hAnsiTheme="minorEastAsia"/>
          <w:szCs w:val="21"/>
        </w:rPr>
        <w:t>方式</w:t>
      </w:r>
    </w:p>
    <w:p>
      <w:pPr>
        <w:widowControl/>
        <w:numPr>
          <w:ilvl w:val="2"/>
          <w:numId w:val="5"/>
        </w:numPr>
        <w:shd w:val="clear" w:color="auto" w:fill="FFFFFF"/>
        <w:tabs>
          <w:tab w:val="left" w:pos="851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GET缓存问题</w:t>
      </w:r>
    </w:p>
    <w:p>
      <w:pPr>
        <w:widowControl/>
        <w:numPr>
          <w:ilvl w:val="2"/>
          <w:numId w:val="5"/>
        </w:numPr>
        <w:shd w:val="clear" w:color="auto" w:fill="FFFFFF"/>
        <w:tabs>
          <w:tab w:val="left" w:pos="851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POST方式</w:t>
      </w:r>
    </w:p>
    <w:p>
      <w:pPr>
        <w:pStyle w:val="15"/>
        <w:numPr>
          <w:ilvl w:val="1"/>
          <w:numId w:val="5"/>
        </w:numPr>
        <w:spacing w:line="500" w:lineRule="exact"/>
        <w:ind w:firstLineChars="0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编写</w:t>
      </w:r>
      <w:r>
        <w:rPr>
          <w:rFonts w:cs="微软雅黑" w:asciiTheme="minorEastAsia" w:hAnsiTheme="minorEastAsia"/>
          <w:szCs w:val="21"/>
        </w:rPr>
        <w:t>Ajax</w:t>
      </w:r>
      <w:r>
        <w:rPr>
          <w:rFonts w:hint="eastAsia" w:cs="微软雅黑" w:asciiTheme="minorEastAsia" w:hAnsiTheme="minorEastAsia"/>
          <w:szCs w:val="21"/>
        </w:rPr>
        <w:t>库：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脚本化CSS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查询计算出的样式</w:t>
      </w:r>
      <w:r>
        <w:rPr>
          <w:rFonts w:cs="微软雅黑" w:asciiTheme="minorEastAsia" w:hAnsiTheme="minorEastAsia"/>
          <w:szCs w:val="21"/>
        </w:rPr>
        <w:t xml:space="preserve"> 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脚本化CSS类</w:t>
      </w:r>
    </w:p>
    <w:p>
      <w:pPr>
        <w:pStyle w:val="15"/>
        <w:numPr>
          <w:ilvl w:val="1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脚本化样式表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ECMAScript5中的类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让属性不可枚举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定义不可变的类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封装对象状态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防止类的扩展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脚本化HTTP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使用script发送HTTP请求：JSONP</w:t>
      </w:r>
    </w:p>
    <w:p>
      <w:pPr>
        <w:pStyle w:val="22"/>
        <w:numPr>
          <w:ilvl w:val="1"/>
          <w:numId w:val="5"/>
        </w:numPr>
        <w:spacing w:line="500" w:lineRule="exact"/>
        <w:ind w:left="85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表格排序和移动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画出流程图</w:t>
      </w:r>
    </w:p>
    <w:p>
      <w:pPr>
        <w:pStyle w:val="15"/>
        <w:numPr>
          <w:ilvl w:val="2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根据流程图将复用代码进行封装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表格排序</w:t>
      </w:r>
    </w:p>
    <w:p>
      <w:pPr>
        <w:pStyle w:val="22"/>
        <w:numPr>
          <w:ilvl w:val="1"/>
          <w:numId w:val="5"/>
        </w:numPr>
        <w:spacing w:line="500" w:lineRule="exact"/>
        <w:ind w:left="85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表格移动</w:t>
      </w:r>
    </w:p>
    <w:p>
      <w:pPr>
        <w:pStyle w:val="15"/>
        <w:numPr>
          <w:ilvl w:val="0"/>
          <w:numId w:val="5"/>
        </w:numPr>
        <w:spacing w:line="500" w:lineRule="exact"/>
        <w:ind w:firstLineChars="0"/>
        <w:outlineLvl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设计模式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bCs/>
          <w:szCs w:val="21"/>
        </w:rPr>
      </w:pPr>
      <w:r>
        <w:rPr>
          <w:rFonts w:hint="eastAsia" w:ascii="Courier New" w:hAnsi="Courier New" w:cs="Courier New"/>
          <w:color w:val="333333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单体模式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bCs/>
          <w:szCs w:val="21"/>
        </w:rPr>
      </w:pPr>
      <w:r>
        <w:rPr>
          <w:rFonts w:hint="eastAsia" w:ascii="Courier New" w:hAnsi="Courier New" w:cs="Courier New"/>
          <w:color w:val="333333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享元模式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bCs/>
          <w:szCs w:val="21"/>
        </w:rPr>
      </w:pPr>
      <w:r>
        <w:rPr>
          <w:rFonts w:hint="eastAsia" w:ascii="Courier New" w:hAnsi="Courier New" w:cs="Courier New"/>
          <w:color w:val="333333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观察者模式</w:t>
      </w:r>
    </w:p>
    <w:p>
      <w:pPr>
        <w:pStyle w:val="15"/>
        <w:numPr>
          <w:ilvl w:val="0"/>
          <w:numId w:val="5"/>
        </w:numPr>
        <w:tabs>
          <w:tab w:val="left" w:pos="851"/>
        </w:tabs>
        <w:spacing w:line="500" w:lineRule="exact"/>
        <w:ind w:firstLineChars="0"/>
        <w:outlineLvl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简单框架实现（一）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框架的基本实现</w:t>
      </w:r>
    </w:p>
    <w:p>
      <w:pPr>
        <w:pStyle w:val="15"/>
        <w:numPr>
          <w:ilvl w:val="0"/>
          <w:numId w:val="5"/>
        </w:numPr>
        <w:tabs>
          <w:tab w:val="left" w:pos="851"/>
        </w:tabs>
        <w:spacing w:line="500" w:lineRule="exact"/>
        <w:ind w:firstLineChars="0"/>
        <w:outlineLvl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简单框架实现（二）</w:t>
      </w:r>
    </w:p>
    <w:p>
      <w:pPr>
        <w:pStyle w:val="15"/>
        <w:numPr>
          <w:ilvl w:val="1"/>
          <w:numId w:val="5"/>
        </w:numPr>
        <w:tabs>
          <w:tab w:val="left" w:pos="425"/>
        </w:tabs>
        <w:spacing w:line="500" w:lineRule="exact"/>
        <w:ind w:firstLineChars="0"/>
        <w:outlineLvl w:val="0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框架的代码优化</w:t>
      </w:r>
    </w:p>
    <w:p>
      <w:pPr>
        <w:pStyle w:val="15"/>
        <w:numPr>
          <w:ilvl w:val="0"/>
          <w:numId w:val="5"/>
        </w:numPr>
        <w:tabs>
          <w:tab w:val="left" w:pos="851"/>
        </w:tabs>
        <w:spacing w:line="500" w:lineRule="exact"/>
        <w:ind w:firstLineChars="0"/>
        <w:outlineLvl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 最佳实践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可维护性</w:t>
      </w:r>
    </w:p>
    <w:p>
      <w:pPr>
        <w:pStyle w:val="15"/>
        <w:numPr>
          <w:ilvl w:val="2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  <w:szCs w:val="21"/>
        </w:rPr>
        <w:t>什么是可维护的代码</w:t>
      </w:r>
    </w:p>
    <w:p>
      <w:pPr>
        <w:pStyle w:val="15"/>
        <w:numPr>
          <w:ilvl w:val="2"/>
          <w:numId w:val="5"/>
        </w:numPr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松散耦合  强内聚 弱耦合</w:t>
      </w:r>
    </w:p>
    <w:p>
      <w:pPr>
        <w:widowControl/>
        <w:numPr>
          <w:ilvl w:val="1"/>
          <w:numId w:val="5"/>
        </w:numPr>
        <w:shd w:val="clear" w:color="auto" w:fill="FFFFFF"/>
        <w:adjustRightInd w:val="0"/>
        <w:snapToGrid w:val="0"/>
        <w:spacing w:line="500" w:lineRule="exact"/>
        <w:ind w:left="85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性能</w:t>
      </w:r>
    </w:p>
    <w:p>
      <w:pPr>
        <w:pStyle w:val="15"/>
        <w:ind w:firstLine="0" w:firstLineChars="0"/>
        <w:outlineLvl w:val="0"/>
        <w:rPr>
          <w:rFonts w:asciiTheme="minorEastAsia" w:hAnsiTheme="minorEastAsia"/>
          <w:szCs w:val="21"/>
        </w:rPr>
      </w:pPr>
    </w:p>
    <w:sectPr>
      <w:footerReference r:id="rId3" w:type="default"/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32232"/>
    </w:sdtPr>
    <w:sdtContent>
      <w:sdt>
        <w:sdtPr>
          <w:id w:val="98381352"/>
        </w:sdtPr>
        <w:sdtContent>
          <w:p>
            <w:pPr>
              <w:pStyle w:val="6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05B"/>
    <w:multiLevelType w:val="multilevel"/>
    <w:tmpl w:val="0543005B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386239DD"/>
    <w:multiLevelType w:val="multilevel"/>
    <w:tmpl w:val="386239DD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8E380D"/>
    <w:multiLevelType w:val="multilevel"/>
    <w:tmpl w:val="538E380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CCD42"/>
    <w:multiLevelType w:val="multilevel"/>
    <w:tmpl w:val="571CCD42"/>
    <w:lvl w:ilvl="0" w:tentative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 w:tentative="0">
      <w:start w:val="1"/>
      <w:numFmt w:val="decimal"/>
      <w:lvlText w:val="%1.%2"/>
      <w:lvlJc w:val="left"/>
      <w:pPr>
        <w:tabs>
          <w:tab w:val="left" w:pos="709"/>
        </w:tabs>
        <w:ind w:left="709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4">
    <w:nsid w:val="59BB2299"/>
    <w:multiLevelType w:val="multilevel"/>
    <w:tmpl w:val="59BB229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B4"/>
    <w:rsid w:val="000054E2"/>
    <w:rsid w:val="00012D2B"/>
    <w:rsid w:val="00013650"/>
    <w:rsid w:val="0002184E"/>
    <w:rsid w:val="00025773"/>
    <w:rsid w:val="00027574"/>
    <w:rsid w:val="000354D5"/>
    <w:rsid w:val="00042E9C"/>
    <w:rsid w:val="000434C3"/>
    <w:rsid w:val="00046985"/>
    <w:rsid w:val="00047FC9"/>
    <w:rsid w:val="0005722B"/>
    <w:rsid w:val="000655E4"/>
    <w:rsid w:val="00071A97"/>
    <w:rsid w:val="00082203"/>
    <w:rsid w:val="00096345"/>
    <w:rsid w:val="000A3867"/>
    <w:rsid w:val="000D2F5C"/>
    <w:rsid w:val="000E3949"/>
    <w:rsid w:val="000E45F2"/>
    <w:rsid w:val="000E4F44"/>
    <w:rsid w:val="000F4F50"/>
    <w:rsid w:val="000F736F"/>
    <w:rsid w:val="00100597"/>
    <w:rsid w:val="00101741"/>
    <w:rsid w:val="001035C3"/>
    <w:rsid w:val="001139A6"/>
    <w:rsid w:val="00134D87"/>
    <w:rsid w:val="00135AC0"/>
    <w:rsid w:val="00136579"/>
    <w:rsid w:val="0015619E"/>
    <w:rsid w:val="0016082F"/>
    <w:rsid w:val="00160A57"/>
    <w:rsid w:val="001644A0"/>
    <w:rsid w:val="001654FB"/>
    <w:rsid w:val="00176412"/>
    <w:rsid w:val="00182DF7"/>
    <w:rsid w:val="00185CD8"/>
    <w:rsid w:val="001A1B52"/>
    <w:rsid w:val="001A50F2"/>
    <w:rsid w:val="001B0BDB"/>
    <w:rsid w:val="001B15C1"/>
    <w:rsid w:val="001C126B"/>
    <w:rsid w:val="001C3457"/>
    <w:rsid w:val="001C378E"/>
    <w:rsid w:val="001C4814"/>
    <w:rsid w:val="001D2CE8"/>
    <w:rsid w:val="001D4437"/>
    <w:rsid w:val="001E1B5C"/>
    <w:rsid w:val="001E2D35"/>
    <w:rsid w:val="001E3233"/>
    <w:rsid w:val="001E758D"/>
    <w:rsid w:val="00207126"/>
    <w:rsid w:val="00207731"/>
    <w:rsid w:val="0022042A"/>
    <w:rsid w:val="00225C60"/>
    <w:rsid w:val="002444FF"/>
    <w:rsid w:val="00244B91"/>
    <w:rsid w:val="002547E8"/>
    <w:rsid w:val="00256842"/>
    <w:rsid w:val="002608FF"/>
    <w:rsid w:val="00261A2F"/>
    <w:rsid w:val="002705D0"/>
    <w:rsid w:val="002722A7"/>
    <w:rsid w:val="00281F92"/>
    <w:rsid w:val="00290865"/>
    <w:rsid w:val="00294EDE"/>
    <w:rsid w:val="00297D8A"/>
    <w:rsid w:val="002C140C"/>
    <w:rsid w:val="002C2F2D"/>
    <w:rsid w:val="002C7DB4"/>
    <w:rsid w:val="002D2F07"/>
    <w:rsid w:val="002D310A"/>
    <w:rsid w:val="002D494A"/>
    <w:rsid w:val="002D649B"/>
    <w:rsid w:val="002E035B"/>
    <w:rsid w:val="002F6EF2"/>
    <w:rsid w:val="003256C2"/>
    <w:rsid w:val="00351D00"/>
    <w:rsid w:val="0036615B"/>
    <w:rsid w:val="003706C0"/>
    <w:rsid w:val="00370ADA"/>
    <w:rsid w:val="00383398"/>
    <w:rsid w:val="003926A4"/>
    <w:rsid w:val="00396324"/>
    <w:rsid w:val="00396E95"/>
    <w:rsid w:val="0039735A"/>
    <w:rsid w:val="00397384"/>
    <w:rsid w:val="003A2693"/>
    <w:rsid w:val="003A445E"/>
    <w:rsid w:val="003C7679"/>
    <w:rsid w:val="003C7CA0"/>
    <w:rsid w:val="003D40A1"/>
    <w:rsid w:val="003D50A0"/>
    <w:rsid w:val="003F192E"/>
    <w:rsid w:val="003F2815"/>
    <w:rsid w:val="003F67BC"/>
    <w:rsid w:val="003F71B3"/>
    <w:rsid w:val="00403290"/>
    <w:rsid w:val="004066E7"/>
    <w:rsid w:val="004113B5"/>
    <w:rsid w:val="00413B3A"/>
    <w:rsid w:val="0042448B"/>
    <w:rsid w:val="004246C7"/>
    <w:rsid w:val="00433933"/>
    <w:rsid w:val="004512D0"/>
    <w:rsid w:val="00454ABC"/>
    <w:rsid w:val="004557B7"/>
    <w:rsid w:val="00460062"/>
    <w:rsid w:val="00461EE1"/>
    <w:rsid w:val="004629D1"/>
    <w:rsid w:val="00485762"/>
    <w:rsid w:val="00486FF9"/>
    <w:rsid w:val="00493B10"/>
    <w:rsid w:val="004A4147"/>
    <w:rsid w:val="004A67A4"/>
    <w:rsid w:val="004A71B8"/>
    <w:rsid w:val="004B54E3"/>
    <w:rsid w:val="004C13F0"/>
    <w:rsid w:val="005022B6"/>
    <w:rsid w:val="00507D8E"/>
    <w:rsid w:val="005108FE"/>
    <w:rsid w:val="005247D8"/>
    <w:rsid w:val="005248DF"/>
    <w:rsid w:val="00532C58"/>
    <w:rsid w:val="00557208"/>
    <w:rsid w:val="005627D8"/>
    <w:rsid w:val="00574A07"/>
    <w:rsid w:val="00576A67"/>
    <w:rsid w:val="00576C0C"/>
    <w:rsid w:val="0058262F"/>
    <w:rsid w:val="00592C79"/>
    <w:rsid w:val="0059696E"/>
    <w:rsid w:val="005A2ADD"/>
    <w:rsid w:val="005A4E96"/>
    <w:rsid w:val="005A677B"/>
    <w:rsid w:val="005B075F"/>
    <w:rsid w:val="005B0869"/>
    <w:rsid w:val="005B287A"/>
    <w:rsid w:val="005C13B4"/>
    <w:rsid w:val="005C229D"/>
    <w:rsid w:val="005D12BA"/>
    <w:rsid w:val="005D50C3"/>
    <w:rsid w:val="005D6BD2"/>
    <w:rsid w:val="005D742D"/>
    <w:rsid w:val="00616E51"/>
    <w:rsid w:val="00617E6A"/>
    <w:rsid w:val="006249BA"/>
    <w:rsid w:val="00627994"/>
    <w:rsid w:val="00654925"/>
    <w:rsid w:val="00660DC9"/>
    <w:rsid w:val="006806F0"/>
    <w:rsid w:val="006809AA"/>
    <w:rsid w:val="00684591"/>
    <w:rsid w:val="00684BE2"/>
    <w:rsid w:val="00685DD7"/>
    <w:rsid w:val="0068645D"/>
    <w:rsid w:val="00690180"/>
    <w:rsid w:val="00696C36"/>
    <w:rsid w:val="006A23FF"/>
    <w:rsid w:val="006A3208"/>
    <w:rsid w:val="006B37C2"/>
    <w:rsid w:val="006B5081"/>
    <w:rsid w:val="006B78BF"/>
    <w:rsid w:val="006C0417"/>
    <w:rsid w:val="006C0925"/>
    <w:rsid w:val="006C0D10"/>
    <w:rsid w:val="006D43C2"/>
    <w:rsid w:val="006D562E"/>
    <w:rsid w:val="00706024"/>
    <w:rsid w:val="0070691B"/>
    <w:rsid w:val="00710B7D"/>
    <w:rsid w:val="0071649F"/>
    <w:rsid w:val="00717D1E"/>
    <w:rsid w:val="00720559"/>
    <w:rsid w:val="00721B52"/>
    <w:rsid w:val="00723F3C"/>
    <w:rsid w:val="0075065F"/>
    <w:rsid w:val="0075127E"/>
    <w:rsid w:val="0076086B"/>
    <w:rsid w:val="00761A5A"/>
    <w:rsid w:val="007673FA"/>
    <w:rsid w:val="007807A7"/>
    <w:rsid w:val="007936A5"/>
    <w:rsid w:val="007B1DAC"/>
    <w:rsid w:val="007C5FDD"/>
    <w:rsid w:val="007C6268"/>
    <w:rsid w:val="007C65D9"/>
    <w:rsid w:val="007D2CBC"/>
    <w:rsid w:val="007E0346"/>
    <w:rsid w:val="007E1A20"/>
    <w:rsid w:val="00811101"/>
    <w:rsid w:val="00811BA2"/>
    <w:rsid w:val="00816198"/>
    <w:rsid w:val="008226CB"/>
    <w:rsid w:val="00835671"/>
    <w:rsid w:val="008369C4"/>
    <w:rsid w:val="008449AA"/>
    <w:rsid w:val="0084674C"/>
    <w:rsid w:val="0086027F"/>
    <w:rsid w:val="00861009"/>
    <w:rsid w:val="00866A9B"/>
    <w:rsid w:val="00870590"/>
    <w:rsid w:val="00872382"/>
    <w:rsid w:val="008761F8"/>
    <w:rsid w:val="008774D0"/>
    <w:rsid w:val="008A3AB3"/>
    <w:rsid w:val="008B16A8"/>
    <w:rsid w:val="008B7A8E"/>
    <w:rsid w:val="008E40AB"/>
    <w:rsid w:val="008F093B"/>
    <w:rsid w:val="008F0F26"/>
    <w:rsid w:val="00900542"/>
    <w:rsid w:val="00901B6E"/>
    <w:rsid w:val="00905E18"/>
    <w:rsid w:val="0091282E"/>
    <w:rsid w:val="00925E90"/>
    <w:rsid w:val="00934261"/>
    <w:rsid w:val="009347A7"/>
    <w:rsid w:val="0094391B"/>
    <w:rsid w:val="009513EC"/>
    <w:rsid w:val="00952D84"/>
    <w:rsid w:val="009660B4"/>
    <w:rsid w:val="00973A38"/>
    <w:rsid w:val="00975032"/>
    <w:rsid w:val="009755DA"/>
    <w:rsid w:val="00996DFF"/>
    <w:rsid w:val="009A04E7"/>
    <w:rsid w:val="009A3D8A"/>
    <w:rsid w:val="009A75DF"/>
    <w:rsid w:val="009B4C0E"/>
    <w:rsid w:val="009B4C72"/>
    <w:rsid w:val="009C1B4F"/>
    <w:rsid w:val="009C3D10"/>
    <w:rsid w:val="009C6D83"/>
    <w:rsid w:val="009D1673"/>
    <w:rsid w:val="009D1691"/>
    <w:rsid w:val="009D68FE"/>
    <w:rsid w:val="009D6FD3"/>
    <w:rsid w:val="009E41E7"/>
    <w:rsid w:val="00A02C29"/>
    <w:rsid w:val="00A05E16"/>
    <w:rsid w:val="00A07ABE"/>
    <w:rsid w:val="00A15358"/>
    <w:rsid w:val="00A16188"/>
    <w:rsid w:val="00A37650"/>
    <w:rsid w:val="00A45B7E"/>
    <w:rsid w:val="00A5106F"/>
    <w:rsid w:val="00A52FCA"/>
    <w:rsid w:val="00A5387C"/>
    <w:rsid w:val="00A53DDB"/>
    <w:rsid w:val="00A5431D"/>
    <w:rsid w:val="00A5561D"/>
    <w:rsid w:val="00A65263"/>
    <w:rsid w:val="00A65668"/>
    <w:rsid w:val="00A7391D"/>
    <w:rsid w:val="00A77E4D"/>
    <w:rsid w:val="00A841BC"/>
    <w:rsid w:val="00A96510"/>
    <w:rsid w:val="00AA5073"/>
    <w:rsid w:val="00AB0B91"/>
    <w:rsid w:val="00AB2597"/>
    <w:rsid w:val="00AC4A87"/>
    <w:rsid w:val="00AC6D2D"/>
    <w:rsid w:val="00AD65BE"/>
    <w:rsid w:val="00AD6F30"/>
    <w:rsid w:val="00AE0BEC"/>
    <w:rsid w:val="00AE0C7E"/>
    <w:rsid w:val="00AE6B25"/>
    <w:rsid w:val="00AF56D3"/>
    <w:rsid w:val="00B11336"/>
    <w:rsid w:val="00B241A3"/>
    <w:rsid w:val="00B2632A"/>
    <w:rsid w:val="00B36F19"/>
    <w:rsid w:val="00B5503A"/>
    <w:rsid w:val="00B55788"/>
    <w:rsid w:val="00B62CC8"/>
    <w:rsid w:val="00B637F9"/>
    <w:rsid w:val="00B90CEA"/>
    <w:rsid w:val="00B92320"/>
    <w:rsid w:val="00BA072A"/>
    <w:rsid w:val="00BA6B28"/>
    <w:rsid w:val="00BB2951"/>
    <w:rsid w:val="00BB2CAE"/>
    <w:rsid w:val="00BB4363"/>
    <w:rsid w:val="00BB5D7D"/>
    <w:rsid w:val="00BB626C"/>
    <w:rsid w:val="00BC14D8"/>
    <w:rsid w:val="00BD2665"/>
    <w:rsid w:val="00BE70B4"/>
    <w:rsid w:val="00BF0B94"/>
    <w:rsid w:val="00C03BAA"/>
    <w:rsid w:val="00C05E53"/>
    <w:rsid w:val="00C07B7A"/>
    <w:rsid w:val="00C11368"/>
    <w:rsid w:val="00C30AAB"/>
    <w:rsid w:val="00C4485E"/>
    <w:rsid w:val="00C47286"/>
    <w:rsid w:val="00C47978"/>
    <w:rsid w:val="00C47C15"/>
    <w:rsid w:val="00C509BE"/>
    <w:rsid w:val="00C51823"/>
    <w:rsid w:val="00C52573"/>
    <w:rsid w:val="00C54378"/>
    <w:rsid w:val="00C672B4"/>
    <w:rsid w:val="00C74B4E"/>
    <w:rsid w:val="00C77B71"/>
    <w:rsid w:val="00CA2EC2"/>
    <w:rsid w:val="00CB3E7C"/>
    <w:rsid w:val="00CC0A0F"/>
    <w:rsid w:val="00CC2B54"/>
    <w:rsid w:val="00CC6FD2"/>
    <w:rsid w:val="00CD4D66"/>
    <w:rsid w:val="00CE1684"/>
    <w:rsid w:val="00D00789"/>
    <w:rsid w:val="00D04460"/>
    <w:rsid w:val="00D202F1"/>
    <w:rsid w:val="00D254DB"/>
    <w:rsid w:val="00D31D55"/>
    <w:rsid w:val="00D320DB"/>
    <w:rsid w:val="00D34BCF"/>
    <w:rsid w:val="00D53964"/>
    <w:rsid w:val="00D613D0"/>
    <w:rsid w:val="00D6526A"/>
    <w:rsid w:val="00D7123D"/>
    <w:rsid w:val="00D71BFD"/>
    <w:rsid w:val="00D7641C"/>
    <w:rsid w:val="00DB444D"/>
    <w:rsid w:val="00DB4627"/>
    <w:rsid w:val="00DB4FCA"/>
    <w:rsid w:val="00DB5F39"/>
    <w:rsid w:val="00DC129D"/>
    <w:rsid w:val="00DC272C"/>
    <w:rsid w:val="00DC6A51"/>
    <w:rsid w:val="00DC6CA8"/>
    <w:rsid w:val="00DC7174"/>
    <w:rsid w:val="00DD1A18"/>
    <w:rsid w:val="00DD5825"/>
    <w:rsid w:val="00DD7F78"/>
    <w:rsid w:val="00DE3603"/>
    <w:rsid w:val="00DE3B23"/>
    <w:rsid w:val="00DE3BD6"/>
    <w:rsid w:val="00DE66FA"/>
    <w:rsid w:val="00E007DD"/>
    <w:rsid w:val="00E00876"/>
    <w:rsid w:val="00E1035E"/>
    <w:rsid w:val="00E25CF4"/>
    <w:rsid w:val="00E35149"/>
    <w:rsid w:val="00E5652C"/>
    <w:rsid w:val="00E6021E"/>
    <w:rsid w:val="00E62C54"/>
    <w:rsid w:val="00E6419A"/>
    <w:rsid w:val="00E65C87"/>
    <w:rsid w:val="00E73C25"/>
    <w:rsid w:val="00E7497A"/>
    <w:rsid w:val="00E76661"/>
    <w:rsid w:val="00E86131"/>
    <w:rsid w:val="00EA0831"/>
    <w:rsid w:val="00EA70F7"/>
    <w:rsid w:val="00EB6B77"/>
    <w:rsid w:val="00EC130E"/>
    <w:rsid w:val="00F0248D"/>
    <w:rsid w:val="00F06663"/>
    <w:rsid w:val="00F14443"/>
    <w:rsid w:val="00F1630B"/>
    <w:rsid w:val="00F25D2A"/>
    <w:rsid w:val="00F27318"/>
    <w:rsid w:val="00F33F5F"/>
    <w:rsid w:val="00F72ABA"/>
    <w:rsid w:val="00F74FBF"/>
    <w:rsid w:val="00F85011"/>
    <w:rsid w:val="00F90463"/>
    <w:rsid w:val="00F95A8B"/>
    <w:rsid w:val="00F96ACE"/>
    <w:rsid w:val="00F970BC"/>
    <w:rsid w:val="00F9762D"/>
    <w:rsid w:val="00FA083D"/>
    <w:rsid w:val="00FA1378"/>
    <w:rsid w:val="00FA33C0"/>
    <w:rsid w:val="00FB24CA"/>
    <w:rsid w:val="00FB56CB"/>
    <w:rsid w:val="00FC4BAD"/>
    <w:rsid w:val="00FF0D75"/>
    <w:rsid w:val="04580CDF"/>
    <w:rsid w:val="085604ED"/>
    <w:rsid w:val="15C82369"/>
    <w:rsid w:val="16850CCE"/>
    <w:rsid w:val="19D031BB"/>
    <w:rsid w:val="231501F9"/>
    <w:rsid w:val="32557191"/>
    <w:rsid w:val="3496543F"/>
    <w:rsid w:val="3EB65E18"/>
    <w:rsid w:val="41BA1308"/>
    <w:rsid w:val="43B24655"/>
    <w:rsid w:val="4B041AE2"/>
    <w:rsid w:val="4E8E7A23"/>
    <w:rsid w:val="53B84501"/>
    <w:rsid w:val="5B8D3EB7"/>
    <w:rsid w:val="5E932A12"/>
    <w:rsid w:val="62801B73"/>
    <w:rsid w:val="68BC3BF7"/>
    <w:rsid w:val="6D0B2111"/>
    <w:rsid w:val="6F6D79C5"/>
    <w:rsid w:val="72CA02F4"/>
    <w:rsid w:val="75355DBE"/>
    <w:rsid w:val="78AB51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标题 3 Char"/>
    <w:basedOn w:val="10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标题 2 Char"/>
    <w:basedOn w:val="10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HTML 预设格式 Char"/>
    <w:basedOn w:val="10"/>
    <w:link w:val="8"/>
    <w:qFormat/>
    <w:uiPriority w:val="0"/>
    <w:rPr>
      <w:rFonts w:ascii="宋体" w:hAnsi="Times New Roman" w:eastAsia="宋体" w:cs="宋体"/>
      <w:kern w:val="0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10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3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4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8</Pages>
  <Words>395</Words>
  <Characters>2255</Characters>
  <Lines>18</Lines>
  <Paragraphs>5</Paragraphs>
  <TotalTime>0</TotalTime>
  <ScaleCrop>false</ScaleCrop>
  <LinksUpToDate>false</LinksUpToDate>
  <CharactersWithSpaces>2645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2016-06-22T00:19:00Z</dcterms:created>
  <dc:creator>Windows User</dc:creator>
  <cp:lastModifiedBy>zxw</cp:lastModifiedBy>
  <dcterms:modified xsi:type="dcterms:W3CDTF">2016-08-18T06:44:23Z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