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7: Routing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routing for the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routes for app if not done yet.</w:t>
        <w:br w:type="textWrapping"/>
        <w:t xml:space="preserve">/courses</w:t>
        <w:br w:type="textWrapping"/>
        <w:t xml:space="preserve">/courses/:id</w:t>
        <w:br w:type="textWrapping"/>
        <w:t xml:space="preserve">/courses/new</w:t>
        <w:br w:type="textWrapping"/>
        <w:t xml:space="preserve">Use /courses as a default route.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404 page. (any design).</w:t>
        <w:br w:type="textWrapping"/>
        <w:t xml:space="preserve">Routing should redirect to 404 in case of not matched route.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login page logic.</w:t>
        <w:br w:type="textWrapping"/>
        <w:t xml:space="preserve">After successful login and fetching user info - redirect to /courses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Extend courses page behavior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1. On logoff action - erase token and user data. Then - redirect to login page.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2. Add course should lead to /courses/new page</w:t>
        <w:br w:type="textWrapping"/>
        <w:t xml:space="preserve">3. Edit course should lead to /courses/:id page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5. Extend edit page.</w:t>
        <w:br w:type="textWrapping"/>
        <w:t xml:space="preserve">After redirect edit page should fetch course details by id (fake one). Just find course by id in your fake collection.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save - call corresponding api method and redirect to courses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cancel - redirect to courses list.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6. Implement breadcrumbs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1514475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It should show current course name (not clickable) and link to courses page.</w:t>
        <w:br w:type="textWrapping"/>
        <w:t xml:space="preserve">7. Implement auth guard. Protect courses, edit course and add new course pages from unauthorized users. Redirect all unauthorized users. Refer to your method “IsAuthenticated”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simple routing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all redirects on courses and edit pages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breadcrubms. All above with issues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guard without major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