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6EDD2" w14:textId="1A21DFB5" w:rsidR="00922D2B" w:rsidRDefault="00922D2B" w:rsidP="0059582F">
      <w:pPr>
        <w:rPr>
          <w:lang w:eastAsia="zh-CN"/>
        </w:rPr>
      </w:pPr>
    </w:p>
    <w:tbl>
      <w:tblPr>
        <w:tblStyle w:val="a4"/>
        <w:tblW w:w="0" w:type="auto"/>
        <w:tblLook w:val="04A0" w:firstRow="1" w:lastRow="0" w:firstColumn="1" w:lastColumn="0" w:noHBand="0" w:noVBand="1"/>
      </w:tblPr>
      <w:tblGrid>
        <w:gridCol w:w="1696"/>
        <w:gridCol w:w="7320"/>
      </w:tblGrid>
      <w:tr w:rsidR="00E13A8E" w14:paraId="1AEBB04D" w14:textId="77777777" w:rsidTr="005D190A">
        <w:tc>
          <w:tcPr>
            <w:tcW w:w="1696" w:type="dxa"/>
          </w:tcPr>
          <w:p w14:paraId="2AAAC363" w14:textId="32685ADB" w:rsidR="00E13A8E" w:rsidRDefault="00E13A8E" w:rsidP="0059582F">
            <w:r>
              <w:t>Grade I deserve</w:t>
            </w:r>
          </w:p>
        </w:tc>
        <w:tc>
          <w:tcPr>
            <w:tcW w:w="7320" w:type="dxa"/>
          </w:tcPr>
          <w:p w14:paraId="741669F4" w14:textId="1F420B1D" w:rsidR="00E13A8E" w:rsidRDefault="005D190A" w:rsidP="0059582F">
            <w:r>
              <w:t>Self-evaluation: why do I deserve this grade?</w:t>
            </w:r>
          </w:p>
        </w:tc>
      </w:tr>
      <w:tr w:rsidR="00E13A8E" w:rsidRPr="00A07C6D" w14:paraId="7E17C3B4" w14:textId="77777777" w:rsidTr="00BA3A47">
        <w:tc>
          <w:tcPr>
            <w:tcW w:w="1696" w:type="dxa"/>
            <w:vAlign w:val="center"/>
          </w:tcPr>
          <w:p w14:paraId="5ED73AC9" w14:textId="6DFE3CFC" w:rsidR="005D190A" w:rsidRDefault="00A07C6D" w:rsidP="00BA3A47">
            <w:pPr>
              <w:jc w:val="center"/>
              <w:rPr>
                <w:rFonts w:hint="eastAsia"/>
                <w:lang w:eastAsia="zh-CN"/>
              </w:rPr>
            </w:pPr>
            <w:r>
              <w:rPr>
                <w:rFonts w:hint="eastAsia"/>
                <w:lang w:eastAsia="zh-CN"/>
              </w:rPr>
              <w:t>HD</w:t>
            </w:r>
          </w:p>
        </w:tc>
        <w:tc>
          <w:tcPr>
            <w:tcW w:w="7320" w:type="dxa"/>
          </w:tcPr>
          <w:p w14:paraId="470C9A85" w14:textId="77777777" w:rsidR="005E547D" w:rsidRDefault="005E547D" w:rsidP="005E547D">
            <w:pPr>
              <w:ind w:firstLineChars="200" w:firstLine="440"/>
              <w:rPr>
                <w:lang w:eastAsia="zh-CN"/>
              </w:rPr>
            </w:pPr>
            <w:r w:rsidRPr="005E547D">
              <w:rPr>
                <w:lang w:eastAsia="zh-CN"/>
              </w:rPr>
              <w:t>I have meticulously perused all the pre-class tutorials on the Canvas system and have gained a comprehensive understanding of the knowledge pertaining to Week 4—Individual Behaviour in Organisations. The insights I have acquired from the self-study materials are in congruence with the teachings imparted during this week's lectures.</w:t>
            </w:r>
          </w:p>
          <w:p w14:paraId="5B11B8E3" w14:textId="58AC41FE" w:rsidR="00A07C6D" w:rsidRDefault="00A07C6D" w:rsidP="00A07C6D">
            <w:pPr>
              <w:rPr>
                <w:lang w:eastAsia="zh-CN"/>
              </w:rPr>
            </w:pPr>
            <w:r>
              <w:rPr>
                <w:lang w:eastAsia="zh-CN"/>
              </w:rPr>
              <w:t>Perception and Psychological Contracts: Perception is the process by which individuals receive and interpret information from their environment, while the psychological contract refers to the set of expectations an individual holds regarding their working relationship with an organization. A healthy psychological contract implies a balance between the contributions made by the individual to the organization and the inducements received in return. Individuals offer contributions such as effort, time, creativity, and loyalty, while organizations provide inducements in the form of compensation.</w:t>
            </w:r>
          </w:p>
          <w:p w14:paraId="3FAC4BEB" w14:textId="428342C3" w:rsidR="00A07C6D" w:rsidRDefault="00A07C6D" w:rsidP="005E547D">
            <w:pPr>
              <w:ind w:firstLineChars="200" w:firstLine="440"/>
              <w:rPr>
                <w:lang w:eastAsia="zh-CN"/>
              </w:rPr>
            </w:pPr>
            <w:r>
              <w:rPr>
                <w:lang w:eastAsia="zh-CN"/>
              </w:rPr>
              <w:t>Perception Distortions: These include stereotypes, halo effects, selective perception, and projection. Stereotypes occur when an individual is identified with a group or category, and then over-simplified attributes associated with that group or category are used to describe the individual. The halo effect happens when one attribute is used to develop an overall impression of a person or situation. Selective perception is the tendency to focus on aspects of a situation or person that reinforce one's existing beliefs, values, or needs. Projection involves attributing personal attributes to other individuals.</w:t>
            </w:r>
          </w:p>
          <w:p w14:paraId="4FE93A55" w14:textId="75B4B733" w:rsidR="00A07C6D" w:rsidRDefault="00A07C6D" w:rsidP="005E547D">
            <w:pPr>
              <w:ind w:firstLineChars="100" w:firstLine="220"/>
              <w:rPr>
                <w:lang w:eastAsia="zh-CN"/>
              </w:rPr>
            </w:pPr>
            <w:r>
              <w:rPr>
                <w:lang w:eastAsia="zh-CN"/>
              </w:rPr>
              <w:t xml:space="preserve">Attitudes: Attitudes are predispositions to respond in a </w:t>
            </w:r>
            <w:proofErr w:type="spellStart"/>
            <w:r>
              <w:rPr>
                <w:lang w:eastAsia="zh-CN"/>
              </w:rPr>
              <w:t>favorable</w:t>
            </w:r>
            <w:proofErr w:type="spellEnd"/>
            <w:r>
              <w:rPr>
                <w:lang w:eastAsia="zh-CN"/>
              </w:rPr>
              <w:t xml:space="preserve"> or </w:t>
            </w:r>
            <w:proofErr w:type="spellStart"/>
            <w:r>
              <w:rPr>
                <w:lang w:eastAsia="zh-CN"/>
              </w:rPr>
              <w:t>unfavorable</w:t>
            </w:r>
            <w:proofErr w:type="spellEnd"/>
            <w:r>
              <w:rPr>
                <w:lang w:eastAsia="zh-CN"/>
              </w:rPr>
              <w:t xml:space="preserve"> way to objects or persons in one's environment, consisting of three components: cognitive, affective, and </w:t>
            </w:r>
            <w:proofErr w:type="spellStart"/>
            <w:r>
              <w:rPr>
                <w:lang w:eastAsia="zh-CN"/>
              </w:rPr>
              <w:t>behavioral</w:t>
            </w:r>
            <w:proofErr w:type="spellEnd"/>
            <w:r>
              <w:rPr>
                <w:lang w:eastAsia="zh-CN"/>
              </w:rPr>
              <w:t>.</w:t>
            </w:r>
          </w:p>
          <w:p w14:paraId="73E05D15" w14:textId="250394CF" w:rsidR="00A07C6D" w:rsidRDefault="00A07C6D" w:rsidP="005E547D">
            <w:pPr>
              <w:ind w:firstLineChars="200" w:firstLine="440"/>
              <w:rPr>
                <w:lang w:eastAsia="zh-CN"/>
              </w:rPr>
            </w:pPr>
            <w:r>
              <w:rPr>
                <w:lang w:eastAsia="zh-CN"/>
              </w:rPr>
              <w:t xml:space="preserve">Job Characteristics Model (JCM): This is a framework for </w:t>
            </w:r>
            <w:proofErr w:type="spellStart"/>
            <w:r>
              <w:rPr>
                <w:lang w:eastAsia="zh-CN"/>
              </w:rPr>
              <w:t>analyzing</w:t>
            </w:r>
            <w:proofErr w:type="spellEnd"/>
            <w:r>
              <w:rPr>
                <w:lang w:eastAsia="zh-CN"/>
              </w:rPr>
              <w:t xml:space="preserve"> and designing jobs that identifies five primary job dimensions, their interrelationships, and their impact on outcomes. It assists managers in creating jobs that best fit people's needs.</w:t>
            </w:r>
          </w:p>
          <w:p w14:paraId="01F70F6F" w14:textId="5ABBE890" w:rsidR="00E13A8E" w:rsidRDefault="005E547D" w:rsidP="005E547D">
            <w:pPr>
              <w:ind w:firstLineChars="200" w:firstLine="440"/>
              <w:rPr>
                <w:lang w:eastAsia="zh-CN"/>
              </w:rPr>
            </w:pPr>
            <w:r w:rsidRPr="005E547D">
              <w:rPr>
                <w:lang w:eastAsia="zh-CN"/>
              </w:rPr>
              <w:t>Furthermore, in our inaugural and sole class session for the week, we engaged in a debate as an exercise, which was a continuation from the activities in Tutorial B of Week 3. I employed ethical dilemmas to represent my group in the debate, successfully fulfilling the role of an advocate.</w:t>
            </w:r>
          </w:p>
        </w:tc>
      </w:tr>
    </w:tbl>
    <w:p w14:paraId="39B5173D" w14:textId="75931E68" w:rsidR="00266828" w:rsidRDefault="00266828" w:rsidP="00FC743C">
      <w:pPr>
        <w:rPr>
          <w:lang w:eastAsia="zh-CN"/>
        </w:rPr>
      </w:pPr>
    </w:p>
    <w:p w14:paraId="4AA8B45A" w14:textId="42556B9B" w:rsidR="00FC743C" w:rsidRDefault="00FC743C" w:rsidP="00FC743C"/>
    <w:tbl>
      <w:tblPr>
        <w:tblStyle w:val="a4"/>
        <w:tblW w:w="0" w:type="auto"/>
        <w:tblLook w:val="04A0" w:firstRow="1" w:lastRow="0" w:firstColumn="1" w:lastColumn="0" w:noHBand="0" w:noVBand="1"/>
      </w:tblPr>
      <w:tblGrid>
        <w:gridCol w:w="1696"/>
        <w:gridCol w:w="7320"/>
      </w:tblGrid>
      <w:tr w:rsidR="00FC743C" w14:paraId="7FD14B76" w14:textId="77777777" w:rsidTr="00251960">
        <w:tc>
          <w:tcPr>
            <w:tcW w:w="1696" w:type="dxa"/>
          </w:tcPr>
          <w:p w14:paraId="451BC998" w14:textId="77777777" w:rsidR="00FC743C" w:rsidRDefault="00FC743C" w:rsidP="00251960">
            <w:r>
              <w:t>Grade I deserve</w:t>
            </w:r>
          </w:p>
        </w:tc>
        <w:tc>
          <w:tcPr>
            <w:tcW w:w="7320" w:type="dxa"/>
          </w:tcPr>
          <w:p w14:paraId="5611B172" w14:textId="04AD246D" w:rsidR="00FC743C" w:rsidRDefault="00FC743C" w:rsidP="00251960">
            <w:r>
              <w:t>Self-evaluation: why do I deserve this grade?</w:t>
            </w:r>
          </w:p>
        </w:tc>
      </w:tr>
      <w:tr w:rsidR="00FC743C" w14:paraId="19D5D890" w14:textId="77777777" w:rsidTr="00BA3A47">
        <w:tc>
          <w:tcPr>
            <w:tcW w:w="1696" w:type="dxa"/>
            <w:vAlign w:val="center"/>
          </w:tcPr>
          <w:p w14:paraId="55EDD0CA" w14:textId="4DCB183E" w:rsidR="00FC743C" w:rsidRDefault="001C67E6" w:rsidP="00BA3A47">
            <w:pPr>
              <w:jc w:val="center"/>
              <w:rPr>
                <w:lang w:eastAsia="zh-CN"/>
              </w:rPr>
            </w:pPr>
            <w:r>
              <w:rPr>
                <w:rFonts w:hint="eastAsia"/>
                <w:lang w:eastAsia="zh-CN"/>
              </w:rPr>
              <w:t>HD</w:t>
            </w:r>
          </w:p>
        </w:tc>
        <w:tc>
          <w:tcPr>
            <w:tcW w:w="7320" w:type="dxa"/>
          </w:tcPr>
          <w:p w14:paraId="1F6FA9E7" w14:textId="3E82FDF5" w:rsidR="00FC743C" w:rsidRDefault="001C67E6" w:rsidP="000855B4">
            <w:pPr>
              <w:ind w:firstLineChars="200" w:firstLine="440"/>
              <w:rPr>
                <w:lang w:eastAsia="zh-CN"/>
              </w:rPr>
            </w:pPr>
            <w:r w:rsidRPr="001C67E6">
              <w:rPr>
                <w:lang w:eastAsia="zh-CN"/>
              </w:rPr>
              <w:t xml:space="preserve">During the preparatory phase of the debate competition, I meticulously gathered a plethora of information regarding Apple Inc.'s suppliers and disseminated it within our WeChat group for the perusal of my team members. Concurrently, I meticulously compiled the salient points into a comprehensive Word document. Throughout the debate competition, I adopted a proactive </w:t>
            </w:r>
            <w:proofErr w:type="spellStart"/>
            <w:r w:rsidRPr="001C67E6">
              <w:rPr>
                <w:lang w:eastAsia="zh-CN"/>
              </w:rPr>
              <w:t>demeanor</w:t>
            </w:r>
            <w:proofErr w:type="spellEnd"/>
            <w:r w:rsidRPr="001C67E6">
              <w:rPr>
                <w:lang w:eastAsia="zh-CN"/>
              </w:rPr>
              <w:t xml:space="preserve"> and took affirmative actions to galvanize my team into active participation in discussions and preparations, thereby significantly enhancing the collective motivation of our team. In the actual debate, I assumed the role of a coordinator and organizer with alacrity, ensuring that each team member could </w:t>
            </w:r>
            <w:proofErr w:type="gramStart"/>
            <w:r w:rsidRPr="001C67E6">
              <w:rPr>
                <w:lang w:eastAsia="zh-CN"/>
              </w:rPr>
              <w:t>leverage their strengths to the fullest extent</w:t>
            </w:r>
            <w:proofErr w:type="gramEnd"/>
            <w:r w:rsidRPr="001C67E6">
              <w:rPr>
                <w:lang w:eastAsia="zh-CN"/>
              </w:rPr>
              <w:t xml:space="preserve">. As the second speaker, I took the initiative in delivering my arguments, setting a precedent for the rest </w:t>
            </w:r>
            <w:r w:rsidRPr="001C67E6">
              <w:rPr>
                <w:lang w:eastAsia="zh-CN"/>
              </w:rPr>
              <w:lastRenderedPageBreak/>
              <w:t>of the team. Furthermore, I encouraged my team members to maintain an optimistic outlook and to seek innovative solutions to the challenges we encountered.</w:t>
            </w:r>
          </w:p>
        </w:tc>
      </w:tr>
    </w:tbl>
    <w:p w14:paraId="2DC5D694" w14:textId="68BD8BF2" w:rsidR="0078600C" w:rsidRDefault="0078600C" w:rsidP="00EA10B8"/>
    <w:tbl>
      <w:tblPr>
        <w:tblStyle w:val="a4"/>
        <w:tblW w:w="0" w:type="auto"/>
        <w:tblLook w:val="04A0" w:firstRow="1" w:lastRow="0" w:firstColumn="1" w:lastColumn="0" w:noHBand="0" w:noVBand="1"/>
      </w:tblPr>
      <w:tblGrid>
        <w:gridCol w:w="1696"/>
        <w:gridCol w:w="7320"/>
      </w:tblGrid>
      <w:tr w:rsidR="00B00D44" w14:paraId="3914E304" w14:textId="77777777" w:rsidTr="00251960">
        <w:tc>
          <w:tcPr>
            <w:tcW w:w="1696" w:type="dxa"/>
          </w:tcPr>
          <w:p w14:paraId="36417D1E" w14:textId="77777777" w:rsidR="00B00D44" w:rsidRDefault="00B00D44" w:rsidP="00251960">
            <w:r>
              <w:t>Grade I deserve</w:t>
            </w:r>
          </w:p>
        </w:tc>
        <w:tc>
          <w:tcPr>
            <w:tcW w:w="7320" w:type="dxa"/>
          </w:tcPr>
          <w:p w14:paraId="0969C0C4" w14:textId="77777777" w:rsidR="00B00D44" w:rsidRDefault="00B00D44" w:rsidP="00251960">
            <w:r>
              <w:t>Self-evaluation: why do I deserve this grade?</w:t>
            </w:r>
          </w:p>
        </w:tc>
      </w:tr>
      <w:tr w:rsidR="00B00D44" w14:paraId="3CD29711" w14:textId="77777777" w:rsidTr="00BA3A47">
        <w:tc>
          <w:tcPr>
            <w:tcW w:w="1696" w:type="dxa"/>
            <w:vAlign w:val="center"/>
          </w:tcPr>
          <w:p w14:paraId="048099A9" w14:textId="29447854" w:rsidR="00B00D44" w:rsidRDefault="008A3290" w:rsidP="00BA3A47">
            <w:pPr>
              <w:jc w:val="center"/>
              <w:rPr>
                <w:rFonts w:hint="eastAsia"/>
                <w:lang w:eastAsia="zh-CN"/>
              </w:rPr>
            </w:pPr>
            <w:r>
              <w:rPr>
                <w:rFonts w:hint="eastAsia"/>
                <w:lang w:eastAsia="zh-CN"/>
              </w:rPr>
              <w:t>HD</w:t>
            </w:r>
          </w:p>
        </w:tc>
        <w:tc>
          <w:tcPr>
            <w:tcW w:w="7320" w:type="dxa"/>
          </w:tcPr>
          <w:p w14:paraId="7A335DA0" w14:textId="243079CE" w:rsidR="000855B4" w:rsidRDefault="000855B4" w:rsidP="000855B4">
            <w:pPr>
              <w:ind w:firstLineChars="200" w:firstLine="440"/>
              <w:rPr>
                <w:rFonts w:hint="eastAsia"/>
                <w:lang w:eastAsia="zh-CN"/>
              </w:rPr>
            </w:pPr>
            <w:r>
              <w:rPr>
                <w:lang w:eastAsia="zh-CN"/>
              </w:rPr>
              <w:t>In assessing my participatory skills, I deem myself not merely a passive listener but an active contributor to discussions. I frequently propose my own ideas and solutions during deliberations, which are meticulously considered and supported by evidence or logical reasoning. Firstly, I ensure thorough preparation prior to debates, guaranteeing a profound understanding and mastery of the subject matter. This enables me to offer insightful and valuable suggestions when I speak, as my contributions are grounded in careful research and analysis, thereby enhancing the persuasiveness and impact of my remarks.</w:t>
            </w:r>
          </w:p>
          <w:p w14:paraId="368734EB" w14:textId="72BD9373" w:rsidR="000855B4" w:rsidRDefault="000855B4" w:rsidP="000855B4">
            <w:pPr>
              <w:ind w:firstLineChars="200" w:firstLine="440"/>
              <w:rPr>
                <w:rFonts w:hint="eastAsia"/>
                <w:lang w:eastAsia="zh-CN"/>
              </w:rPr>
            </w:pPr>
            <w:r>
              <w:rPr>
                <w:lang w:eastAsia="zh-CN"/>
              </w:rPr>
              <w:t>Secondly, I place a premium on the utilization of evidence and logical reasoning. When articulating my viewpoints, I cite relevant studies, case studies, or other credible data to substantiate my claims, ensuring that my ideas are not baseless but are founded on solid ground. This approach not only bolsters the credibility of my arguments but also aids other participants in better comprehending and accepting my perspectives.</w:t>
            </w:r>
          </w:p>
          <w:p w14:paraId="54939547" w14:textId="7C05E4F3" w:rsidR="00B00D44" w:rsidRDefault="000855B4" w:rsidP="000855B4">
            <w:pPr>
              <w:ind w:firstLineChars="200" w:firstLine="440"/>
              <w:rPr>
                <w:lang w:eastAsia="zh-CN"/>
              </w:rPr>
            </w:pPr>
            <w:r>
              <w:rPr>
                <w:lang w:eastAsia="zh-CN"/>
              </w:rPr>
              <w:t xml:space="preserve">Lastly, my contributions are pivotal in ensuring the clarity and depth of discussions. Through my active engagement, I help steer the direction of debates, ensuring that they remain on topic </w:t>
            </w:r>
            <w:proofErr w:type="gramStart"/>
            <w:r>
              <w:rPr>
                <w:lang w:eastAsia="zh-CN"/>
              </w:rPr>
              <w:t>and also</w:t>
            </w:r>
            <w:proofErr w:type="gramEnd"/>
            <w:r>
              <w:rPr>
                <w:lang w:eastAsia="zh-CN"/>
              </w:rPr>
              <w:t xml:space="preserve"> foster a deeper level of understanding and learning. My questions and comments often stimulate the thoughts of other participants, sparking further discussions and reflections, which are immensely beneficial for the collective learning and comprehension of the team. Consequently, our group was able to achieve outstanding results in the debate competition during the eighth week.</w:t>
            </w:r>
          </w:p>
        </w:tc>
      </w:tr>
    </w:tbl>
    <w:p w14:paraId="3717E95D" w14:textId="59BBE7AB" w:rsidR="007B70E0" w:rsidRDefault="007B70E0" w:rsidP="0077163E"/>
    <w:tbl>
      <w:tblPr>
        <w:tblStyle w:val="a4"/>
        <w:tblW w:w="0" w:type="auto"/>
        <w:tblLook w:val="04A0" w:firstRow="1" w:lastRow="0" w:firstColumn="1" w:lastColumn="0" w:noHBand="0" w:noVBand="1"/>
      </w:tblPr>
      <w:tblGrid>
        <w:gridCol w:w="1696"/>
        <w:gridCol w:w="7320"/>
      </w:tblGrid>
      <w:tr w:rsidR="0077163E" w14:paraId="4F0E0E0F" w14:textId="77777777" w:rsidTr="00251960">
        <w:tc>
          <w:tcPr>
            <w:tcW w:w="1696" w:type="dxa"/>
          </w:tcPr>
          <w:p w14:paraId="6FC3B06C" w14:textId="77777777" w:rsidR="0077163E" w:rsidRDefault="0077163E" w:rsidP="00251960">
            <w:r>
              <w:t>Grade I deserve</w:t>
            </w:r>
          </w:p>
        </w:tc>
        <w:tc>
          <w:tcPr>
            <w:tcW w:w="7320" w:type="dxa"/>
          </w:tcPr>
          <w:p w14:paraId="41540344" w14:textId="77777777" w:rsidR="0077163E" w:rsidRDefault="0077163E" w:rsidP="00251960">
            <w:r>
              <w:t>Self-evaluation: why do I deserve this grade?</w:t>
            </w:r>
          </w:p>
        </w:tc>
      </w:tr>
      <w:tr w:rsidR="0077163E" w14:paraId="1DE1E23E" w14:textId="77777777" w:rsidTr="00BA3A47">
        <w:tc>
          <w:tcPr>
            <w:tcW w:w="1696" w:type="dxa"/>
            <w:vAlign w:val="center"/>
          </w:tcPr>
          <w:p w14:paraId="14E1F671" w14:textId="4878B4C6" w:rsidR="0077163E" w:rsidRDefault="001B6EF9" w:rsidP="00BA3A47">
            <w:pPr>
              <w:jc w:val="center"/>
              <w:rPr>
                <w:rFonts w:hint="eastAsia"/>
                <w:lang w:eastAsia="zh-CN"/>
              </w:rPr>
            </w:pPr>
            <w:r>
              <w:rPr>
                <w:rFonts w:hint="eastAsia"/>
                <w:lang w:eastAsia="zh-CN"/>
              </w:rPr>
              <w:t>HD</w:t>
            </w:r>
          </w:p>
        </w:tc>
        <w:tc>
          <w:tcPr>
            <w:tcW w:w="7320" w:type="dxa"/>
          </w:tcPr>
          <w:p w14:paraId="3BB80699" w14:textId="5CBA83E7" w:rsidR="0077163E" w:rsidRDefault="001B6EF9" w:rsidP="00251960">
            <w:r w:rsidRPr="001B6EF9">
              <w:t>In appraising my adeptness at employing subject-specific lexicon and a spectrum of content-rich vocabulary, I deem my performance to be exceptionally commendable. Throughout the discourse and debates, I have not only delved into the professional jargon pertinent to "Individual Behaviour in Organizations" but have also ensured the precise and consistent application of these terminologies in articulating my viewpoints. For instance, when deliberating on perception and psychological contracts, I adeptly utilized specialized terms such as "contributions," "inducements," "stereotypes," and "halo effects" to accurately delineate the interactions and expectations between individuals and organizations. Furthermore, when elucidating the triad components of attitudes, I seamlessly incorporated professional vocabulary like "cognitive component," "affective component," and "</w:t>
            </w:r>
            <w:proofErr w:type="spellStart"/>
            <w:r w:rsidRPr="001B6EF9">
              <w:t>behavioral</w:t>
            </w:r>
            <w:proofErr w:type="spellEnd"/>
            <w:r w:rsidRPr="001B6EF9">
              <w:t xml:space="preserve"> component." In discussions pertaining to the Job Characteristics Model (JCM), I provided a detailed exposition on the five primary job dimensions and their repercussions on outcomes, thereby demonstrating my mastery of specialized language. Through such methodologies, I have not only elevated the professionalism and depth of discussions but have also facilitated a more profound understanding and engagement among other team members. Consequently, I am of the conviction that my proficiency in utilizing specialized </w:t>
            </w:r>
            <w:r w:rsidRPr="001B6EF9">
              <w:lastRenderedPageBreak/>
              <w:t>language and content-specific vocabulary is exemplary, which is a contributing factor to my deserving a high grade.</w:t>
            </w:r>
          </w:p>
        </w:tc>
      </w:tr>
    </w:tbl>
    <w:p w14:paraId="6EBB49C2" w14:textId="77777777" w:rsidR="007B70E0" w:rsidRDefault="007B70E0">
      <w:pPr>
        <w:rPr>
          <w:rFonts w:hint="eastAsia"/>
          <w:lang w:eastAsia="zh-CN"/>
        </w:rPr>
      </w:pPr>
    </w:p>
    <w:sectPr w:rsidR="007B70E0" w:rsidSect="007C615B">
      <w:pgSz w:w="11906" w:h="16838"/>
      <w:pgMar w:top="1440" w:right="1440" w:bottom="17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3D7"/>
    <w:multiLevelType w:val="hybridMultilevel"/>
    <w:tmpl w:val="9490E0F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BC837BF"/>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2365BB3"/>
    <w:multiLevelType w:val="hybridMultilevel"/>
    <w:tmpl w:val="A50069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551089"/>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61F004F2"/>
    <w:multiLevelType w:val="hybridMultilevel"/>
    <w:tmpl w:val="78D6333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633C4DE9"/>
    <w:multiLevelType w:val="hybridMultilevel"/>
    <w:tmpl w:val="43742B66"/>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67417830"/>
    <w:multiLevelType w:val="hybridMultilevel"/>
    <w:tmpl w:val="2CC84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8F830CA"/>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750472D4"/>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7CFD4467"/>
    <w:multiLevelType w:val="hybridMultilevel"/>
    <w:tmpl w:val="A50069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6074196">
    <w:abstractNumId w:val="9"/>
  </w:num>
  <w:num w:numId="2" w16cid:durableId="1743481755">
    <w:abstractNumId w:val="1"/>
  </w:num>
  <w:num w:numId="3" w16cid:durableId="850149641">
    <w:abstractNumId w:val="2"/>
  </w:num>
  <w:num w:numId="4" w16cid:durableId="1971205732">
    <w:abstractNumId w:val="4"/>
  </w:num>
  <w:num w:numId="5" w16cid:durableId="1713646839">
    <w:abstractNumId w:val="7"/>
  </w:num>
  <w:num w:numId="6" w16cid:durableId="2057240636">
    <w:abstractNumId w:val="8"/>
  </w:num>
  <w:num w:numId="7" w16cid:durableId="1910992233">
    <w:abstractNumId w:val="0"/>
  </w:num>
  <w:num w:numId="8" w16cid:durableId="200092802">
    <w:abstractNumId w:val="3"/>
  </w:num>
  <w:num w:numId="9" w16cid:durableId="1753548789">
    <w:abstractNumId w:val="6"/>
  </w:num>
  <w:num w:numId="10" w16cid:durableId="2016102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E0"/>
    <w:rsid w:val="00010907"/>
    <w:rsid w:val="00016ED8"/>
    <w:rsid w:val="00045B34"/>
    <w:rsid w:val="0005331B"/>
    <w:rsid w:val="000855B4"/>
    <w:rsid w:val="000A3DA6"/>
    <w:rsid w:val="000B12A4"/>
    <w:rsid w:val="000F1CE9"/>
    <w:rsid w:val="00137DDE"/>
    <w:rsid w:val="001612E0"/>
    <w:rsid w:val="00161FC3"/>
    <w:rsid w:val="00164E64"/>
    <w:rsid w:val="001B6EF9"/>
    <w:rsid w:val="001C67E6"/>
    <w:rsid w:val="001C72A4"/>
    <w:rsid w:val="001D59A3"/>
    <w:rsid w:val="00202D97"/>
    <w:rsid w:val="002416C7"/>
    <w:rsid w:val="002524E7"/>
    <w:rsid w:val="00266828"/>
    <w:rsid w:val="002753B6"/>
    <w:rsid w:val="002A4029"/>
    <w:rsid w:val="002A5FD0"/>
    <w:rsid w:val="002D6E54"/>
    <w:rsid w:val="003133DC"/>
    <w:rsid w:val="00315983"/>
    <w:rsid w:val="00335D41"/>
    <w:rsid w:val="00373BF7"/>
    <w:rsid w:val="00380750"/>
    <w:rsid w:val="003A687B"/>
    <w:rsid w:val="003B0577"/>
    <w:rsid w:val="003B4D25"/>
    <w:rsid w:val="003D7B42"/>
    <w:rsid w:val="003F5C41"/>
    <w:rsid w:val="0040385F"/>
    <w:rsid w:val="00406BD9"/>
    <w:rsid w:val="00466080"/>
    <w:rsid w:val="004835A2"/>
    <w:rsid w:val="00487ECC"/>
    <w:rsid w:val="004B72B0"/>
    <w:rsid w:val="004D7EDA"/>
    <w:rsid w:val="00527F96"/>
    <w:rsid w:val="005421B3"/>
    <w:rsid w:val="0059582F"/>
    <w:rsid w:val="005D190A"/>
    <w:rsid w:val="005D1DC9"/>
    <w:rsid w:val="005E547D"/>
    <w:rsid w:val="00601374"/>
    <w:rsid w:val="00643279"/>
    <w:rsid w:val="006458D5"/>
    <w:rsid w:val="00697A19"/>
    <w:rsid w:val="006A4E39"/>
    <w:rsid w:val="006B2FE6"/>
    <w:rsid w:val="006D0A8E"/>
    <w:rsid w:val="007038D3"/>
    <w:rsid w:val="00704CDE"/>
    <w:rsid w:val="007312FA"/>
    <w:rsid w:val="007576F1"/>
    <w:rsid w:val="0077163E"/>
    <w:rsid w:val="0078600C"/>
    <w:rsid w:val="0079538E"/>
    <w:rsid w:val="007B270C"/>
    <w:rsid w:val="007B3DB1"/>
    <w:rsid w:val="007B70E0"/>
    <w:rsid w:val="007C615B"/>
    <w:rsid w:val="007E1D1F"/>
    <w:rsid w:val="00805055"/>
    <w:rsid w:val="00805EBA"/>
    <w:rsid w:val="00820112"/>
    <w:rsid w:val="00834CCE"/>
    <w:rsid w:val="00865CFF"/>
    <w:rsid w:val="008A3290"/>
    <w:rsid w:val="008E0DB1"/>
    <w:rsid w:val="008E2483"/>
    <w:rsid w:val="00921444"/>
    <w:rsid w:val="00922D2B"/>
    <w:rsid w:val="00945D6B"/>
    <w:rsid w:val="00950D80"/>
    <w:rsid w:val="00976AFD"/>
    <w:rsid w:val="00977A31"/>
    <w:rsid w:val="00983AF4"/>
    <w:rsid w:val="009A6DFB"/>
    <w:rsid w:val="009F05D8"/>
    <w:rsid w:val="009F7EC7"/>
    <w:rsid w:val="00A07C6D"/>
    <w:rsid w:val="00A10C60"/>
    <w:rsid w:val="00A15C9D"/>
    <w:rsid w:val="00A243A2"/>
    <w:rsid w:val="00A45600"/>
    <w:rsid w:val="00A52B85"/>
    <w:rsid w:val="00A71B7C"/>
    <w:rsid w:val="00A74193"/>
    <w:rsid w:val="00AD0254"/>
    <w:rsid w:val="00AD26F6"/>
    <w:rsid w:val="00AD3B70"/>
    <w:rsid w:val="00B00D44"/>
    <w:rsid w:val="00B83938"/>
    <w:rsid w:val="00BA3A47"/>
    <w:rsid w:val="00BA7D39"/>
    <w:rsid w:val="00BB5399"/>
    <w:rsid w:val="00BE6E4B"/>
    <w:rsid w:val="00C21929"/>
    <w:rsid w:val="00C36148"/>
    <w:rsid w:val="00CA2864"/>
    <w:rsid w:val="00CA7B48"/>
    <w:rsid w:val="00CC48A6"/>
    <w:rsid w:val="00CF671A"/>
    <w:rsid w:val="00D10428"/>
    <w:rsid w:val="00D16D59"/>
    <w:rsid w:val="00D34FE1"/>
    <w:rsid w:val="00D41AD3"/>
    <w:rsid w:val="00D962ED"/>
    <w:rsid w:val="00DC3DB8"/>
    <w:rsid w:val="00DD2F09"/>
    <w:rsid w:val="00E0495F"/>
    <w:rsid w:val="00E13A8E"/>
    <w:rsid w:val="00E83329"/>
    <w:rsid w:val="00EA10B8"/>
    <w:rsid w:val="00EC3316"/>
    <w:rsid w:val="00ED64E2"/>
    <w:rsid w:val="00F2492F"/>
    <w:rsid w:val="00F34DF0"/>
    <w:rsid w:val="00F958A1"/>
    <w:rsid w:val="00FB051B"/>
    <w:rsid w:val="00FB1610"/>
    <w:rsid w:val="00FC038C"/>
    <w:rsid w:val="00FC0D80"/>
    <w:rsid w:val="00FC743C"/>
    <w:rsid w:val="00FE24D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475E5"/>
  <w15:chartTrackingRefBased/>
  <w15:docId w15:val="{70BDDD9D-5FF6-47FB-A9D3-E427BD44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63E"/>
  </w:style>
  <w:style w:type="paragraph" w:styleId="1">
    <w:name w:val="heading 1"/>
    <w:basedOn w:val="a"/>
    <w:next w:val="a"/>
    <w:link w:val="10"/>
    <w:uiPriority w:val="9"/>
    <w:qFormat/>
    <w:rsid w:val="007C61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C615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7C615B"/>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7C615B"/>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7C615B"/>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7C615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7C615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15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7C615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70E0"/>
    <w:pPr>
      <w:ind w:left="720"/>
      <w:contextualSpacing/>
    </w:pPr>
  </w:style>
  <w:style w:type="table" w:styleId="a4">
    <w:name w:val="Table Grid"/>
    <w:basedOn w:val="a1"/>
    <w:uiPriority w:val="39"/>
    <w:rsid w:val="007B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rsid w:val="007B70E0"/>
    <w:pPr>
      <w:widowControl w:val="0"/>
      <w:autoSpaceDE w:val="0"/>
      <w:autoSpaceDN w:val="0"/>
      <w:spacing w:after="0" w:line="240" w:lineRule="auto"/>
    </w:pPr>
    <w:rPr>
      <w:rFonts w:ascii="Arial" w:eastAsia="Arial" w:hAnsi="Arial" w:cs="Arial"/>
      <w:lang w:val="en-US"/>
    </w:rPr>
  </w:style>
  <w:style w:type="character" w:customStyle="1" w:styleId="10">
    <w:name w:val="标题 1 字符"/>
    <w:basedOn w:val="a0"/>
    <w:link w:val="1"/>
    <w:uiPriority w:val="9"/>
    <w:rsid w:val="007C615B"/>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semiHidden/>
    <w:rsid w:val="007C615B"/>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semiHidden/>
    <w:rsid w:val="007C615B"/>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semiHidden/>
    <w:rsid w:val="007C615B"/>
    <w:rPr>
      <w:rFonts w:asciiTheme="majorHAnsi" w:eastAsiaTheme="majorEastAsia" w:hAnsiTheme="majorHAnsi" w:cstheme="majorBidi"/>
      <w:b/>
      <w:bCs/>
      <w:i/>
      <w:iCs/>
      <w:color w:val="4472C4" w:themeColor="accent1"/>
    </w:rPr>
  </w:style>
  <w:style w:type="character" w:customStyle="1" w:styleId="50">
    <w:name w:val="标题 5 字符"/>
    <w:basedOn w:val="a0"/>
    <w:link w:val="5"/>
    <w:uiPriority w:val="9"/>
    <w:semiHidden/>
    <w:rsid w:val="007C615B"/>
    <w:rPr>
      <w:rFonts w:asciiTheme="majorHAnsi" w:eastAsiaTheme="majorEastAsia" w:hAnsiTheme="majorHAnsi" w:cstheme="majorBidi"/>
      <w:color w:val="1F3763" w:themeColor="accent1" w:themeShade="7F"/>
    </w:rPr>
  </w:style>
  <w:style w:type="character" w:customStyle="1" w:styleId="60">
    <w:name w:val="标题 6 字符"/>
    <w:basedOn w:val="a0"/>
    <w:link w:val="6"/>
    <w:uiPriority w:val="9"/>
    <w:semiHidden/>
    <w:rsid w:val="007C615B"/>
    <w:rPr>
      <w:rFonts w:asciiTheme="majorHAnsi" w:eastAsiaTheme="majorEastAsia" w:hAnsiTheme="majorHAnsi" w:cstheme="majorBidi"/>
      <w:i/>
      <w:iCs/>
      <w:color w:val="1F3763" w:themeColor="accent1" w:themeShade="7F"/>
    </w:rPr>
  </w:style>
  <w:style w:type="character" w:customStyle="1" w:styleId="70">
    <w:name w:val="标题 7 字符"/>
    <w:basedOn w:val="a0"/>
    <w:link w:val="7"/>
    <w:uiPriority w:val="9"/>
    <w:semiHidden/>
    <w:rsid w:val="007C615B"/>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7C615B"/>
    <w:rPr>
      <w:rFonts w:asciiTheme="majorHAnsi" w:eastAsiaTheme="majorEastAsia" w:hAnsiTheme="majorHAnsi" w:cstheme="majorBidi"/>
      <w:color w:val="4472C4" w:themeColor="accent1"/>
      <w:sz w:val="20"/>
      <w:szCs w:val="20"/>
    </w:rPr>
  </w:style>
  <w:style w:type="character" w:customStyle="1" w:styleId="90">
    <w:name w:val="标题 9 字符"/>
    <w:basedOn w:val="a0"/>
    <w:link w:val="9"/>
    <w:uiPriority w:val="9"/>
    <w:semiHidden/>
    <w:rsid w:val="007C615B"/>
    <w:rPr>
      <w:rFonts w:asciiTheme="majorHAnsi" w:eastAsiaTheme="majorEastAsia" w:hAnsiTheme="majorHAnsi" w:cstheme="majorBidi"/>
      <w:i/>
      <w:iCs/>
      <w:color w:val="404040" w:themeColor="text1" w:themeTint="BF"/>
      <w:sz w:val="20"/>
      <w:szCs w:val="20"/>
    </w:rPr>
  </w:style>
  <w:style w:type="paragraph" w:styleId="a5">
    <w:name w:val="caption"/>
    <w:basedOn w:val="a"/>
    <w:next w:val="a"/>
    <w:uiPriority w:val="35"/>
    <w:semiHidden/>
    <w:unhideWhenUsed/>
    <w:qFormat/>
    <w:rsid w:val="007C615B"/>
    <w:pPr>
      <w:spacing w:line="240" w:lineRule="auto"/>
    </w:pPr>
    <w:rPr>
      <w:b/>
      <w:bCs/>
      <w:color w:val="4472C4" w:themeColor="accent1"/>
      <w:sz w:val="18"/>
      <w:szCs w:val="18"/>
    </w:rPr>
  </w:style>
  <w:style w:type="paragraph" w:styleId="a6">
    <w:name w:val="Title"/>
    <w:basedOn w:val="a"/>
    <w:next w:val="a"/>
    <w:link w:val="a7"/>
    <w:uiPriority w:val="10"/>
    <w:qFormat/>
    <w:rsid w:val="007C615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7">
    <w:name w:val="标题 字符"/>
    <w:basedOn w:val="a0"/>
    <w:link w:val="a6"/>
    <w:uiPriority w:val="10"/>
    <w:rsid w:val="007C615B"/>
    <w:rPr>
      <w:rFonts w:asciiTheme="majorHAnsi" w:eastAsiaTheme="majorEastAsia" w:hAnsiTheme="majorHAnsi" w:cstheme="majorBidi"/>
      <w:color w:val="323E4F" w:themeColor="text2" w:themeShade="BF"/>
      <w:spacing w:val="5"/>
      <w:sz w:val="52"/>
      <w:szCs w:val="52"/>
    </w:rPr>
  </w:style>
  <w:style w:type="paragraph" w:styleId="a8">
    <w:name w:val="Subtitle"/>
    <w:basedOn w:val="a"/>
    <w:next w:val="a"/>
    <w:link w:val="a9"/>
    <w:uiPriority w:val="11"/>
    <w:qFormat/>
    <w:rsid w:val="007C615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9">
    <w:name w:val="副标题 字符"/>
    <w:basedOn w:val="a0"/>
    <w:link w:val="a8"/>
    <w:uiPriority w:val="11"/>
    <w:rsid w:val="007C615B"/>
    <w:rPr>
      <w:rFonts w:asciiTheme="majorHAnsi" w:eastAsiaTheme="majorEastAsia" w:hAnsiTheme="majorHAnsi" w:cstheme="majorBidi"/>
      <w:i/>
      <w:iCs/>
      <w:color w:val="4472C4" w:themeColor="accent1"/>
      <w:spacing w:val="15"/>
      <w:sz w:val="24"/>
      <w:szCs w:val="24"/>
    </w:rPr>
  </w:style>
  <w:style w:type="character" w:styleId="aa">
    <w:name w:val="Strong"/>
    <w:basedOn w:val="a0"/>
    <w:uiPriority w:val="22"/>
    <w:qFormat/>
    <w:rsid w:val="007C615B"/>
    <w:rPr>
      <w:b/>
      <w:bCs/>
    </w:rPr>
  </w:style>
  <w:style w:type="character" w:styleId="ab">
    <w:name w:val="Emphasis"/>
    <w:basedOn w:val="a0"/>
    <w:uiPriority w:val="20"/>
    <w:qFormat/>
    <w:rsid w:val="007C615B"/>
    <w:rPr>
      <w:i/>
      <w:iCs/>
    </w:rPr>
  </w:style>
  <w:style w:type="paragraph" w:styleId="ac">
    <w:name w:val="No Spacing"/>
    <w:uiPriority w:val="1"/>
    <w:qFormat/>
    <w:rsid w:val="007C615B"/>
    <w:pPr>
      <w:spacing w:after="0" w:line="240" w:lineRule="auto"/>
    </w:pPr>
  </w:style>
  <w:style w:type="paragraph" w:styleId="ad">
    <w:name w:val="Quote"/>
    <w:basedOn w:val="a"/>
    <w:next w:val="a"/>
    <w:link w:val="ae"/>
    <w:uiPriority w:val="29"/>
    <w:qFormat/>
    <w:rsid w:val="007C615B"/>
    <w:rPr>
      <w:i/>
      <w:iCs/>
      <w:color w:val="000000" w:themeColor="text1"/>
    </w:rPr>
  </w:style>
  <w:style w:type="character" w:customStyle="1" w:styleId="ae">
    <w:name w:val="引用 字符"/>
    <w:basedOn w:val="a0"/>
    <w:link w:val="ad"/>
    <w:uiPriority w:val="29"/>
    <w:rsid w:val="007C615B"/>
    <w:rPr>
      <w:i/>
      <w:iCs/>
      <w:color w:val="000000" w:themeColor="text1"/>
    </w:rPr>
  </w:style>
  <w:style w:type="paragraph" w:styleId="af">
    <w:name w:val="Intense Quote"/>
    <w:basedOn w:val="a"/>
    <w:next w:val="a"/>
    <w:link w:val="af0"/>
    <w:uiPriority w:val="30"/>
    <w:qFormat/>
    <w:rsid w:val="007C615B"/>
    <w:pPr>
      <w:pBdr>
        <w:bottom w:val="single" w:sz="4" w:space="4" w:color="4472C4" w:themeColor="accent1"/>
      </w:pBdr>
      <w:spacing w:before="200" w:after="280"/>
      <w:ind w:left="936" w:right="936"/>
    </w:pPr>
    <w:rPr>
      <w:b/>
      <w:bCs/>
      <w:i/>
      <w:iCs/>
      <w:color w:val="4472C4" w:themeColor="accent1"/>
    </w:rPr>
  </w:style>
  <w:style w:type="character" w:customStyle="1" w:styleId="af0">
    <w:name w:val="明显引用 字符"/>
    <w:basedOn w:val="a0"/>
    <w:link w:val="af"/>
    <w:uiPriority w:val="30"/>
    <w:rsid w:val="007C615B"/>
    <w:rPr>
      <w:b/>
      <w:bCs/>
      <w:i/>
      <w:iCs/>
      <w:color w:val="4472C4" w:themeColor="accent1"/>
    </w:rPr>
  </w:style>
  <w:style w:type="character" w:styleId="af1">
    <w:name w:val="Subtle Emphasis"/>
    <w:basedOn w:val="a0"/>
    <w:uiPriority w:val="19"/>
    <w:qFormat/>
    <w:rsid w:val="007C615B"/>
    <w:rPr>
      <w:i/>
      <w:iCs/>
      <w:color w:val="808080" w:themeColor="text1" w:themeTint="7F"/>
    </w:rPr>
  </w:style>
  <w:style w:type="character" w:styleId="af2">
    <w:name w:val="Intense Emphasis"/>
    <w:basedOn w:val="a0"/>
    <w:uiPriority w:val="21"/>
    <w:qFormat/>
    <w:rsid w:val="007C615B"/>
    <w:rPr>
      <w:b/>
      <w:bCs/>
      <w:i/>
      <w:iCs/>
      <w:color w:val="4472C4" w:themeColor="accent1"/>
    </w:rPr>
  </w:style>
  <w:style w:type="character" w:styleId="af3">
    <w:name w:val="Subtle Reference"/>
    <w:basedOn w:val="a0"/>
    <w:uiPriority w:val="31"/>
    <w:qFormat/>
    <w:rsid w:val="007C615B"/>
    <w:rPr>
      <w:smallCaps/>
      <w:color w:val="ED7D31" w:themeColor="accent2"/>
      <w:u w:val="single"/>
    </w:rPr>
  </w:style>
  <w:style w:type="character" w:styleId="af4">
    <w:name w:val="Intense Reference"/>
    <w:basedOn w:val="a0"/>
    <w:uiPriority w:val="32"/>
    <w:qFormat/>
    <w:rsid w:val="007C615B"/>
    <w:rPr>
      <w:b/>
      <w:bCs/>
      <w:smallCaps/>
      <w:color w:val="ED7D31" w:themeColor="accent2"/>
      <w:spacing w:val="5"/>
      <w:u w:val="single"/>
    </w:rPr>
  </w:style>
  <w:style w:type="character" w:styleId="af5">
    <w:name w:val="Book Title"/>
    <w:basedOn w:val="a0"/>
    <w:uiPriority w:val="33"/>
    <w:qFormat/>
    <w:rsid w:val="007C615B"/>
    <w:rPr>
      <w:b/>
      <w:bCs/>
      <w:smallCaps/>
      <w:spacing w:val="5"/>
    </w:rPr>
  </w:style>
  <w:style w:type="paragraph" w:styleId="TOC">
    <w:name w:val="TOC Heading"/>
    <w:basedOn w:val="1"/>
    <w:next w:val="a"/>
    <w:uiPriority w:val="39"/>
    <w:semiHidden/>
    <w:unhideWhenUsed/>
    <w:qFormat/>
    <w:rsid w:val="007C615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416679">
      <w:bodyDiv w:val="1"/>
      <w:marLeft w:val="0"/>
      <w:marRight w:val="0"/>
      <w:marTop w:val="0"/>
      <w:marBottom w:val="0"/>
      <w:divBdr>
        <w:top w:val="none" w:sz="0" w:space="0" w:color="auto"/>
        <w:left w:val="none" w:sz="0" w:space="0" w:color="auto"/>
        <w:bottom w:val="none" w:sz="0" w:space="0" w:color="auto"/>
        <w:right w:val="none" w:sz="0" w:space="0" w:color="auto"/>
      </w:divBdr>
    </w:div>
    <w:div w:id="207573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992</Words>
  <Characters>5707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Volcz</dc:creator>
  <cp:keywords/>
  <dc:description/>
  <cp:lastModifiedBy>Jiashang Cao</cp:lastModifiedBy>
  <cp:revision>41</cp:revision>
  <dcterms:created xsi:type="dcterms:W3CDTF">2024-01-09T04:41:00Z</dcterms:created>
  <dcterms:modified xsi:type="dcterms:W3CDTF">2024-12-14T12:34:00Z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5f97c675b8a75f8001e3781f367cda2ac6224f731cc39476dd95864b78019bf0</vt:lpwstr>
  </property>
</Properties>
</file>