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028F0">
      <w:pPr>
        <w:spacing w:line="240" w:lineRule="auto"/>
        <w:outlineLvl w:val="0"/>
        <w:rPr>
          <w:rFonts w:ascii="Century Gothic" w:hAnsi="Century Gothic"/>
          <w:b/>
          <w:color w:val="595959" w:themeColor="text1" w:themeTint="A6"/>
          <w:sz w:val="44"/>
          <w:szCs w:val="4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Century Gothic" w:hAnsi="Century Gothic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4505325</wp:posOffset>
            </wp:positionH>
            <wp:positionV relativeFrom="paragraph">
              <wp:posOffset>19050</wp:posOffset>
            </wp:positionV>
            <wp:extent cx="2333625" cy="323850"/>
            <wp:effectExtent l="0" t="0" r="3175" b="6350"/>
            <wp:wrapNone/>
            <wp:docPr id="1" name="Picture 1" descr="A picture containing text&#10;&#10;Description automatically generated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2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color w:val="595959" w:themeColor="text1" w:themeTint="A6"/>
          <w:sz w:val="44"/>
          <w:szCs w:val="4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TEAM MEETING NOTES TEMPLATE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8995"/>
      </w:tblGrid>
      <w:tr w14:paraId="12F4574B">
        <w:trPr>
          <w:trHeight w:val="368" w:hRule="atLeast"/>
        </w:trPr>
        <w:tc>
          <w:tcPr>
            <w:tcW w:w="1795" w:type="dxa"/>
            <w:vAlign w:val="center"/>
          </w:tcPr>
          <w:p w14:paraId="06BF2242">
            <w:pPr>
              <w:pStyle w:val="5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995" w:type="dxa"/>
          </w:tcPr>
          <w:p w14:paraId="6D91F1C0">
            <w:pPr>
              <w:pStyle w:val="5"/>
              <w:rPr>
                <w:rFonts w:ascii="Century Gothic" w:hAnsi="Century Gothic"/>
                <w:color w:val="000000"/>
                <w:sz w:val="20"/>
                <w:szCs w:val="2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entury Gothic" w:hAnsi="Century Gothic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01/0</w:t>
            </w:r>
            <w:r>
              <w:rPr>
                <w:rFonts w:hint="eastAsia" w:ascii="Century Gothic" w:hAnsi="Century Gothic"/>
                <w:color w:val="000000"/>
                <w:lang w:eastAsia="zh-C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4</w:t>
            </w:r>
            <w:r>
              <w:rPr>
                <w:rFonts w:ascii="Century Gothic" w:hAnsi="Century Gothic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/2025</w:t>
            </w:r>
          </w:p>
        </w:tc>
      </w:tr>
      <w:tr w14:paraId="18AA1E49">
        <w:trPr>
          <w:trHeight w:val="350" w:hRule="atLeast"/>
        </w:trPr>
        <w:tc>
          <w:tcPr>
            <w:tcW w:w="1795" w:type="dxa"/>
            <w:vAlign w:val="center"/>
          </w:tcPr>
          <w:p w14:paraId="42C588E0">
            <w:pPr>
              <w:pStyle w:val="5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8995" w:type="dxa"/>
          </w:tcPr>
          <w:p w14:paraId="2F20CECB">
            <w:pPr>
              <w:pStyle w:val="5"/>
              <w:rPr>
                <w:rFonts w:ascii="Century Gothic" w:hAnsi="Century Gothic"/>
                <w:color w:val="000000"/>
                <w:sz w:val="20"/>
                <w:szCs w:val="2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entury Gothic" w:hAnsi="Century Gothic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12:00-13:30</w:t>
            </w:r>
          </w:p>
        </w:tc>
      </w:tr>
      <w:tr w14:paraId="726A3CD4">
        <w:trPr>
          <w:trHeight w:val="350" w:hRule="atLeast"/>
        </w:trPr>
        <w:tc>
          <w:tcPr>
            <w:tcW w:w="1795" w:type="dxa"/>
            <w:vAlign w:val="center"/>
          </w:tcPr>
          <w:p w14:paraId="51589682">
            <w:pPr>
              <w:pStyle w:val="5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8995" w:type="dxa"/>
          </w:tcPr>
          <w:p w14:paraId="4E92D7B6">
            <w:pPr>
              <w:pStyle w:val="5"/>
              <w:rPr>
                <w:rFonts w:ascii="Century Gothic" w:hAnsi="Century Gothic"/>
                <w:color w:val="000000"/>
                <w:sz w:val="20"/>
                <w:szCs w:val="2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entury Gothic" w:hAnsi="Century Gothic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Wenbo Building, Room 303</w:t>
            </w:r>
          </w:p>
        </w:tc>
      </w:tr>
      <w:tr w14:paraId="76B57F66">
        <w:trPr>
          <w:trHeight w:val="350" w:hRule="atLeast"/>
        </w:trPr>
        <w:tc>
          <w:tcPr>
            <w:tcW w:w="1795" w:type="dxa"/>
            <w:vAlign w:val="center"/>
          </w:tcPr>
          <w:p w14:paraId="70AC7771">
            <w:pPr>
              <w:pStyle w:val="5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8995" w:type="dxa"/>
            <w:vAlign w:val="center"/>
          </w:tcPr>
          <w:p w14:paraId="236F0F95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Assign roles, confirm PPT template, clarify individual tasks, and finalize rehearsal arrangements.</w:t>
            </w:r>
          </w:p>
        </w:tc>
      </w:tr>
    </w:tbl>
    <w:p w14:paraId="2BE555B5">
      <w:pPr>
        <w:pStyle w:val="5"/>
        <w:rPr>
          <w:rFonts w:ascii="Century Gothic" w:hAnsi="Century Gothic"/>
          <w:color w:val="A6A2A2" w:themeColor="background2" w:themeTint="A6"/>
          <w:sz w:val="20"/>
          <w:szCs w:val="20"/>
          <w14:textFill>
            <w14:solidFill>
              <w14:schemeClr w14:val="bg2">
                <w14:lumMod w14:val="50000"/>
                <w14:lumMod w14:val="65000"/>
                <w14:lumOff w14:val="35000"/>
              </w14:schemeClr>
            </w14:solidFill>
          </w14:textFill>
        </w:rPr>
      </w:pPr>
    </w:p>
    <w:p w14:paraId="1815B8BA">
      <w:pPr>
        <w:pStyle w:val="5"/>
        <w:rPr>
          <w:rFonts w:ascii="Century Gothic" w:hAnsi="Century Gothic"/>
          <w:color w:val="A6A2A2" w:themeColor="background2" w:themeTint="A6"/>
          <w:sz w:val="20"/>
          <w:szCs w:val="20"/>
          <w14:textFill>
            <w14:solidFill>
              <w14:schemeClr w14:val="bg2">
                <w14:lumMod w14:val="50000"/>
                <w14:lumMod w14:val="65000"/>
                <w14:lumOff w14:val="35000"/>
              </w14:schemeClr>
            </w14:solidFill>
          </w14:textFill>
        </w:rPr>
      </w:pPr>
    </w:p>
    <w:p w14:paraId="145C8559">
      <w:pPr>
        <w:pStyle w:val="5"/>
        <w:rPr>
          <w:rFonts w:ascii="Century Gothic" w:hAnsi="Century Gothic"/>
          <w:b/>
          <w:bCs/>
          <w:color w:val="A6A2A2" w:themeColor="background2" w:themeTint="A6"/>
          <w:sz w:val="20"/>
          <w:szCs w:val="20"/>
          <w14:textFill>
            <w14:solidFill>
              <w14:schemeClr w14:val="bg2">
                <w14:lumMod w14:val="50000"/>
                <w14:lumMod w14:val="65000"/>
                <w14:lumOff w14:val="35000"/>
              </w14:schemeClr>
            </w14:solidFill>
          </w14:textFill>
        </w:rPr>
      </w:pPr>
    </w:p>
    <w:p w14:paraId="3C746FA3">
      <w:pPr>
        <w:pStyle w:val="5"/>
        <w:rPr>
          <w:rFonts w:ascii="Century Gothic" w:hAnsi="Century Gothic"/>
          <w:color w:val="6DA6DA" w:themeColor="accent5" w:themeTint="A6"/>
          <w:sz w:val="28"/>
          <w:szCs w:val="28"/>
          <w14:textFill>
            <w14:solidFill>
              <w14:schemeClr w14:val="accent5">
                <w14:lumMod w14:val="75000"/>
                <w14:lumMod w14:val="65000"/>
                <w14:lumOff w14:val="35000"/>
              </w14:schemeClr>
            </w14:solidFill>
          </w14:textFill>
        </w:rPr>
      </w:pPr>
      <w:r>
        <w:rPr>
          <w:rFonts w:ascii="Century Gothic" w:hAnsi="Century Gothic"/>
          <w:color w:val="6DA6DA" w:themeColor="accent5" w:themeTint="A6"/>
          <w:sz w:val="28"/>
          <w:szCs w:val="28"/>
          <w14:textFill>
            <w14:solidFill>
              <w14:schemeClr w14:val="accent5">
                <w14:lumMod w14:val="75000"/>
                <w14:lumMod w14:val="65000"/>
                <w14:lumOff w14:val="35000"/>
              </w14:schemeClr>
            </w14:solidFill>
          </w14:textFill>
        </w:rPr>
        <w:t>ATTENDEES</w:t>
      </w:r>
    </w:p>
    <w:tbl>
      <w:tblPr>
        <w:tblStyle w:val="3"/>
        <w:tblW w:w="106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1"/>
      </w:tblGrid>
      <w:tr w14:paraId="4022AA01">
        <w:trPr>
          <w:trHeight w:val="438" w:hRule="atLeast"/>
        </w:trPr>
        <w:tc>
          <w:tcPr>
            <w:tcW w:w="10631" w:type="dxa"/>
            <w:vAlign w:val="center"/>
          </w:tcPr>
          <w:p w14:paraId="59EBA4EB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Name</w:t>
            </w:r>
          </w:p>
        </w:tc>
      </w:tr>
      <w:tr w14:paraId="27E59B47">
        <w:trPr>
          <w:trHeight w:val="468" w:hRule="atLeast"/>
        </w:trPr>
        <w:tc>
          <w:tcPr>
            <w:tcW w:w="10631" w:type="dxa"/>
            <w:vAlign w:val="center"/>
          </w:tcPr>
          <w:p w14:paraId="0CE0D204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14:paraId="670BC166">
        <w:trPr>
          <w:trHeight w:val="468" w:hRule="atLeast"/>
        </w:trPr>
        <w:tc>
          <w:tcPr>
            <w:tcW w:w="10631" w:type="dxa"/>
            <w:vAlign w:val="center"/>
          </w:tcPr>
          <w:p w14:paraId="2E82B2A2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14:paraId="37AF1468">
        <w:trPr>
          <w:trHeight w:val="468" w:hRule="atLeast"/>
        </w:trPr>
        <w:tc>
          <w:tcPr>
            <w:tcW w:w="10631" w:type="dxa"/>
            <w:vAlign w:val="center"/>
          </w:tcPr>
          <w:p w14:paraId="49074A02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14:paraId="1039AE73">
        <w:trPr>
          <w:trHeight w:val="468" w:hRule="atLeast"/>
        </w:trPr>
        <w:tc>
          <w:tcPr>
            <w:tcW w:w="10631" w:type="dxa"/>
            <w:vAlign w:val="center"/>
          </w:tcPr>
          <w:p w14:paraId="52AE9FEA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14:paraId="0C919062">
        <w:trPr>
          <w:trHeight w:val="468" w:hRule="atLeast"/>
        </w:trPr>
        <w:tc>
          <w:tcPr>
            <w:tcW w:w="10631" w:type="dxa"/>
            <w:vAlign w:val="center"/>
          </w:tcPr>
          <w:p w14:paraId="0FE62E79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475CAA76">
      <w:pPr>
        <w:rPr>
          <w:rFonts w:ascii="Century Gothic" w:hAnsi="Century Gothic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Century Gothic" w:hAnsi="Century Gothic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</w:p>
    <w:p w14:paraId="490446CF">
      <w:pPr>
        <w:pStyle w:val="5"/>
        <w:rPr>
          <w:rFonts w:ascii="Century Gothic" w:hAnsi="Century Gothic"/>
          <w:color w:val="6DA6DA" w:themeColor="accent5" w:themeTint="A6"/>
          <w:sz w:val="28"/>
          <w:szCs w:val="28"/>
          <w14:textFill>
            <w14:solidFill>
              <w14:schemeClr w14:val="accent5">
                <w14:lumMod w14:val="75000"/>
                <w14:lumMod w14:val="65000"/>
                <w14:lumOff w14:val="35000"/>
              </w14:schemeClr>
            </w14:solidFill>
          </w14:textFill>
        </w:rPr>
      </w:pPr>
      <w:r>
        <w:rPr>
          <w:rFonts w:ascii="Century Gothic" w:hAnsi="Century Gothic"/>
          <w:color w:val="6DA6DA" w:themeColor="accent5" w:themeTint="A6"/>
          <w:sz w:val="28"/>
          <w:szCs w:val="28"/>
          <w14:textFill>
            <w14:solidFill>
              <w14:schemeClr w14:val="accent5">
                <w14:lumMod w14:val="75000"/>
                <w14:lumMod w14:val="65000"/>
                <w14:lumOff w14:val="35000"/>
              </w14:schemeClr>
            </w14:solidFill>
          </w14:textFill>
        </w:rPr>
        <w:t>MEETING NOTES</w:t>
      </w:r>
    </w:p>
    <w:tbl>
      <w:tblPr>
        <w:tblStyle w:val="3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7"/>
        <w:gridCol w:w="3844"/>
        <w:gridCol w:w="3824"/>
      </w:tblGrid>
      <w:tr w14:paraId="47586048">
        <w:trPr>
          <w:trHeight w:val="593" w:hRule="atLeast"/>
        </w:trPr>
        <w:tc>
          <w:tcPr>
            <w:tcW w:w="3092" w:type="dxa"/>
            <w:shd w:val="clear" w:color="auto" w:fill="DEEAF6" w:themeFill="accent5" w:themeFillTint="33"/>
            <w:vAlign w:val="center"/>
          </w:tcPr>
          <w:p w14:paraId="441D5A27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AGENDA / ACTION ITEMS</w:t>
            </w:r>
          </w:p>
        </w:tc>
        <w:tc>
          <w:tcPr>
            <w:tcW w:w="3840" w:type="dxa"/>
            <w:shd w:val="clear" w:color="auto" w:fill="DEEAF6" w:themeFill="accent5" w:themeFillTint="33"/>
            <w:vAlign w:val="center"/>
          </w:tcPr>
          <w:p w14:paraId="351853AC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 xml:space="preserve">ANNOUNCEMENTS  </w:t>
            </w:r>
          </w:p>
        </w:tc>
        <w:tc>
          <w:tcPr>
            <w:tcW w:w="3863" w:type="dxa"/>
            <w:shd w:val="clear" w:color="auto" w:fill="DEEAF6" w:themeFill="accent5" w:themeFillTint="33"/>
            <w:vAlign w:val="center"/>
          </w:tcPr>
          <w:p w14:paraId="014ECE98">
            <w:pPr>
              <w:pStyle w:val="5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808080" w:themeColor="text1" w:themeTint="80"/>
                <w:sz w:val="20"/>
                <w:szCs w:val="2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DISCUSSION SUMMARIES</w:t>
            </w:r>
          </w:p>
        </w:tc>
      </w:tr>
      <w:tr w14:paraId="51EA140A">
        <w:tc>
          <w:tcPr>
            <w:tcW w:w="0" w:type="auto"/>
          </w:tcPr>
          <w:p w14:paraId="24727370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>Assign roles and confirm individual responsibilities.</w:t>
            </w:r>
          </w:p>
        </w:tc>
        <w:tc>
          <w:tcPr>
            <w:tcW w:w="0" w:type="auto"/>
          </w:tcPr>
          <w:p w14:paraId="55C3675A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>All roles have been assigned. Each speaker knows their segment and transition points.</w:t>
            </w:r>
          </w:p>
        </w:tc>
        <w:tc>
          <w:tcPr>
            <w:tcW w:w="0" w:type="auto"/>
          </w:tcPr>
          <w:p w14:paraId="4460D577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>We clarified who is responsible for which part of the presentation and how the segments link together.</w:t>
            </w:r>
          </w:p>
        </w:tc>
      </w:tr>
      <w:tr w14:paraId="476F41F3">
        <w:tc>
          <w:tcPr>
            <w:tcW w:w="0" w:type="auto"/>
          </w:tcPr>
          <w:p w14:paraId="1C0FAD5C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>Confirm PPT template and formatting standards.</w:t>
            </w:r>
          </w:p>
        </w:tc>
        <w:tc>
          <w:tcPr>
            <w:tcW w:w="0" w:type="auto"/>
          </w:tcPr>
          <w:p w14:paraId="207A6137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 xml:space="preserve">The final PPT template has been uploaded to the shared drive for everyone </w:t>
            </w: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 xml:space="preserve"> in team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>to use.</w:t>
            </w:r>
          </w:p>
        </w:tc>
        <w:tc>
          <w:tcPr>
            <w:tcW w:w="0" w:type="auto"/>
          </w:tcPr>
          <w:p w14:paraId="11F036B4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>We reviewed the template layout, font, and color scheme to ensure consistency across all slides.</w:t>
            </w:r>
          </w:p>
        </w:tc>
      </w:tr>
      <w:tr w14:paraId="3F4BA308">
        <w:tc>
          <w:tcPr>
            <w:tcW w:w="0" w:type="auto"/>
          </w:tcPr>
          <w:p w14:paraId="1241E7B7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>Review individual task progress and allocate time for each segment.</w:t>
            </w:r>
          </w:p>
        </w:tc>
        <w:tc>
          <w:tcPr>
            <w:tcW w:w="0" w:type="auto"/>
          </w:tcPr>
          <w:p w14:paraId="05630232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>Each member has reported their current progress.</w:t>
            </w:r>
          </w:p>
        </w:tc>
        <w:tc>
          <w:tcPr>
            <w:tcW w:w="0" w:type="auto"/>
          </w:tcPr>
          <w:p w14:paraId="4257D9CF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zh-CN"/>
                <w14:textFill>
                  <w14:solidFill>
                    <w14:srgbClr w14:val="0F1115">
                      <w14:lumMod w14:val="65000"/>
                      <w14:lumOff w14:val="35000"/>
                    </w14:srgbClr>
                  </w14:solidFill>
                </w14:textFill>
              </w:rPr>
              <w:t>We discussed any bottlenecks and adjusted deadlines accordingly. Most are on track for the first rehearsal.</w:t>
            </w:r>
          </w:p>
        </w:tc>
      </w:tr>
    </w:tbl>
    <w:p w14:paraId="53BA32A9">
      <w:pPr>
        <w:pStyle w:val="5"/>
        <w:rPr>
          <w:rFonts w:ascii="Century Gothic" w:hAnsi="Century Gothic"/>
          <w:b/>
          <w:bCs/>
          <w:color w:val="808080" w:themeColor="text1" w:themeTint="80"/>
          <w:sz w:val="20"/>
          <w:szCs w:val="2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936658C">
      <w:pPr>
        <w:rPr>
          <w:rFonts w:ascii="Century Gothic" w:hAnsi="Century Gothic"/>
          <w:b/>
          <w:bCs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c0MjGxsDAwtjAwMzdU0lEKTi0uzszPAykwrAUAwE8GEywAAAA="/>
  </w:docVars>
  <w:rsids>
    <w:rsidRoot w:val="004E2877"/>
    <w:rsid w:val="0008660A"/>
    <w:rsid w:val="000C7A8E"/>
    <w:rsid w:val="000E7BB2"/>
    <w:rsid w:val="00130A71"/>
    <w:rsid w:val="002B1996"/>
    <w:rsid w:val="002C7197"/>
    <w:rsid w:val="00385846"/>
    <w:rsid w:val="004C0438"/>
    <w:rsid w:val="004C0458"/>
    <w:rsid w:val="004E2877"/>
    <w:rsid w:val="004F148B"/>
    <w:rsid w:val="00580F99"/>
    <w:rsid w:val="0058526F"/>
    <w:rsid w:val="0059670C"/>
    <w:rsid w:val="00625979"/>
    <w:rsid w:val="00634CD7"/>
    <w:rsid w:val="00666ABA"/>
    <w:rsid w:val="006C5609"/>
    <w:rsid w:val="00705508"/>
    <w:rsid w:val="008209F3"/>
    <w:rsid w:val="00987D6E"/>
    <w:rsid w:val="00994923"/>
    <w:rsid w:val="00A3669F"/>
    <w:rsid w:val="00A61DC7"/>
    <w:rsid w:val="00A85EA0"/>
    <w:rsid w:val="00AF6CCF"/>
    <w:rsid w:val="00B0218E"/>
    <w:rsid w:val="00B035D4"/>
    <w:rsid w:val="00B232F5"/>
    <w:rsid w:val="00BA084C"/>
    <w:rsid w:val="00BD0C47"/>
    <w:rsid w:val="00CE0AA4"/>
    <w:rsid w:val="00D972D8"/>
    <w:rsid w:val="00DB07B5"/>
    <w:rsid w:val="00E4449A"/>
    <w:rsid w:val="00E46849"/>
    <w:rsid w:val="00E642D6"/>
    <w:rsid w:val="00E741EB"/>
    <w:rsid w:val="00F4293B"/>
    <w:rsid w:val="39BF1519"/>
    <w:rsid w:val="5D3D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2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宋体" w:asciiTheme="minorHAnsi" w:hAnsiTheme="minorHAnsi" w:cstheme="minorBidi"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No Spacing"/>
    <w:qFormat/>
    <w:uiPriority w:val="2"/>
    <w:rPr>
      <w:rFonts w:eastAsia="宋体" w:asciiTheme="minorHAnsi" w:hAnsiTheme="minorHAnsi" w:cstheme="minorBidi"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hyperlink" Target="https://www.smartsheet.com/try-it?trp=11594%26utm_source=integrated-content%26utm_campaign=/content/team-meeting-templates%26utm_medium=Team+Meeting+Notes+doc+11594%26lpa=Team+Meeting+Notes+doc+11594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156</Words>
  <Characters>891</Characters>
  <Lines>7</Lines>
  <Paragraphs>2</Paragraphs>
  <TotalTime>0</TotalTime>
  <ScaleCrop>false</ScaleCrop>
  <LinksUpToDate>false</LinksUpToDate>
  <CharactersWithSpaces>1045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2026-01-10T20:47:00Z</dcterms:created>
  <dc:creator>thesatelliteoflove ...</dc:creator>
  <cp:lastModifiedBy>Sylvia</cp:lastModifiedBy>
  <dcterms:modified xsi:type="dcterms:W3CDTF">2026-03-04T11:20:15Z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eyJoZGlkIjoiMDU5YzI4YzI1OTk4YTBmNDM0OWRmNWFmOTE1OTBjOGEiLCJ1c2VySWQiOiIxMjQxMjcxNzI5In0=</vt:lpwstr>
  </property>
  <property fmtid="{D5CDD505-2E9C-101B-9397-08002B2CF9AE}" pid="3" name="KSOProductBuildVer">
    <vt:lpwstr>2052-12.1.25201.25201</vt:lpwstr>
  </property>
  <property fmtid="{D5CDD505-2E9C-101B-9397-08002B2CF9AE}" pid="4" name="ICV">
    <vt:lpwstr>C6AEE712B55C4B6BB0E2EC89C44EDF85_12</vt:lpwstr>
  </property>
</Properties>
</file>