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63D0C">
      <w:pPr>
        <w:spacing w:line="240" w:lineRule="auto"/>
        <w:outlineLvl w:val="0"/>
        <w:rPr>
          <w:rFonts w:ascii="Century Gothic" w:hAnsi="Century Gothic"/>
          <w:b/>
          <w:color w:val="595959" w:themeColor="text1" w:themeTint="A6"/>
          <w:sz w:val="44"/>
          <w:szCs w:val="4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Century Gothic" w:hAnsi="Century Gothic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4505325</wp:posOffset>
            </wp:positionH>
            <wp:positionV relativeFrom="paragraph">
              <wp:posOffset>19050</wp:posOffset>
            </wp:positionV>
            <wp:extent cx="2333625" cy="323850"/>
            <wp:effectExtent l="0" t="0" r="3175" b="6350"/>
            <wp:wrapNone/>
            <wp:docPr id="1" name="Picture 1" descr="A picture containing text&#10;&#10;Description automatically generated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2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color w:val="595959" w:themeColor="text1" w:themeTint="A6"/>
          <w:sz w:val="44"/>
          <w:szCs w:val="4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TEAM MEETING NOTES TEMPLATE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8995"/>
      </w:tblGrid>
      <w:tr w14:paraId="65A60021">
        <w:trPr>
          <w:trHeight w:val="368" w:hRule="atLeast"/>
        </w:trPr>
        <w:tc>
          <w:tcPr>
            <w:tcW w:w="1795" w:type="dxa"/>
            <w:vAlign w:val="center"/>
          </w:tcPr>
          <w:p w14:paraId="6890A95C">
            <w:pPr>
              <w:pStyle w:val="5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995" w:type="dxa"/>
            <w:vAlign w:val="center"/>
          </w:tcPr>
          <w:p w14:paraId="10BE0A83">
            <w:pPr>
              <w:pStyle w:val="5"/>
              <w:rPr>
                <w:rFonts w:ascii="Century Gothic" w:hAnsi="Century Gothic" w:eastAsia="宋体"/>
                <w:sz w:val="20"/>
                <w:szCs w:val="20"/>
                <w:lang w:eastAsia="zh-CN"/>
              </w:rPr>
            </w:pP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01</w:t>
            </w:r>
            <w:r>
              <w:rPr>
                <w:rFonts w:ascii="Century Gothic" w:hAnsi="Century Gothic"/>
                <w:sz w:val="20"/>
                <w:szCs w:val="20"/>
              </w:rPr>
              <w:t>/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08</w:t>
            </w:r>
            <w:r>
              <w:rPr>
                <w:rFonts w:ascii="Century Gothic" w:hAnsi="Century Gothic"/>
                <w:sz w:val="20"/>
                <w:szCs w:val="20"/>
              </w:rPr>
              <w:t>/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2025</w:t>
            </w:r>
          </w:p>
        </w:tc>
      </w:tr>
      <w:tr w14:paraId="79853F77">
        <w:trPr>
          <w:trHeight w:val="350" w:hRule="atLeast"/>
        </w:trPr>
        <w:tc>
          <w:tcPr>
            <w:tcW w:w="1795" w:type="dxa"/>
            <w:vAlign w:val="center"/>
          </w:tcPr>
          <w:p w14:paraId="2C5FE933">
            <w:pPr>
              <w:pStyle w:val="5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8995" w:type="dxa"/>
            <w:vAlign w:val="center"/>
          </w:tcPr>
          <w:p w14:paraId="768222FD">
            <w:pPr>
              <w:pStyle w:val="5"/>
              <w:rPr>
                <w:rFonts w:ascii="Century Gothic" w:hAnsi="Century Gothic" w:eastAsia="宋体"/>
                <w:sz w:val="20"/>
                <w:szCs w:val="20"/>
                <w:lang w:eastAsia="zh-CN"/>
              </w:rPr>
            </w:pP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12:00-13:30</w:t>
            </w:r>
          </w:p>
        </w:tc>
      </w:tr>
      <w:tr w14:paraId="74B3155A">
        <w:trPr>
          <w:trHeight w:val="350" w:hRule="atLeast"/>
        </w:trPr>
        <w:tc>
          <w:tcPr>
            <w:tcW w:w="1795" w:type="dxa"/>
            <w:vAlign w:val="center"/>
          </w:tcPr>
          <w:p w14:paraId="07E0A64E">
            <w:pPr>
              <w:pStyle w:val="5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8995" w:type="dxa"/>
            <w:vAlign w:val="center"/>
          </w:tcPr>
          <w:p w14:paraId="5058AB5E">
            <w:pPr>
              <w:pStyle w:val="5"/>
              <w:rPr>
                <w:rFonts w:ascii="Century Gothic" w:hAnsi="Century Gothic" w:eastAsia="宋体"/>
                <w:sz w:val="20"/>
                <w:szCs w:val="20"/>
                <w:lang w:eastAsia="zh-CN"/>
              </w:rPr>
            </w:pP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Wenbo Building, Room 303</w:t>
            </w:r>
          </w:p>
        </w:tc>
      </w:tr>
      <w:tr w14:paraId="5042AFA6">
        <w:trPr>
          <w:trHeight w:val="350" w:hRule="atLeast"/>
        </w:trPr>
        <w:tc>
          <w:tcPr>
            <w:tcW w:w="1795" w:type="dxa"/>
            <w:vAlign w:val="center"/>
          </w:tcPr>
          <w:p w14:paraId="15472698">
            <w:pPr>
              <w:pStyle w:val="5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8995" w:type="dxa"/>
            <w:vAlign w:val="center"/>
          </w:tcPr>
          <w:p w14:paraId="65A0434C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hint="eastAsia" w:ascii="Century Gothic" w:hAnsi="Century Gothic"/>
                <w:sz w:val="20"/>
                <w:szCs w:val="20"/>
              </w:rPr>
              <w:t xml:space="preserve">Conduct the final rehearsal, sort out the 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order</w:t>
            </w:r>
            <w:r>
              <w:rPr>
                <w:rFonts w:hint="eastAsia" w:ascii="Century Gothic" w:hAnsi="Century Gothic"/>
                <w:sz w:val="20"/>
                <w:szCs w:val="20"/>
              </w:rPr>
              <w:t xml:space="preserve"> and 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slides</w:t>
            </w:r>
            <w:r>
              <w:rPr>
                <w:rFonts w:hint="eastAsia" w:ascii="Century Gothic" w:hAnsi="Century Gothic"/>
                <w:sz w:val="20"/>
                <w:szCs w:val="20"/>
              </w:rPr>
              <w:t xml:space="preserve"> for each speaker and ensure the whole process proceeds s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mooth</w:t>
            </w:r>
            <w:r>
              <w:rPr>
                <w:rFonts w:hint="eastAsia" w:ascii="Century Gothic" w:hAnsi="Century Gothic"/>
                <w:sz w:val="20"/>
                <w:szCs w:val="20"/>
              </w:rPr>
              <w:t>ly.</w:t>
            </w:r>
          </w:p>
        </w:tc>
      </w:tr>
    </w:tbl>
    <w:p w14:paraId="29594281">
      <w:pPr>
        <w:pStyle w:val="5"/>
        <w:rPr>
          <w:rFonts w:ascii="Century Gothic" w:hAnsi="Century Gothic"/>
          <w:color w:val="A6A2A2" w:themeColor="background2" w:themeTint="A6"/>
          <w:sz w:val="20"/>
          <w:szCs w:val="20"/>
          <w14:textFill>
            <w14:solidFill>
              <w14:schemeClr w14:val="bg2">
                <w14:lumMod w14:val="50000"/>
                <w14:lumMod w14:val="65000"/>
                <w14:lumOff w14:val="35000"/>
              </w14:schemeClr>
            </w14:solidFill>
          </w14:textFill>
        </w:rPr>
      </w:pPr>
    </w:p>
    <w:p w14:paraId="6059287A">
      <w:pPr>
        <w:pStyle w:val="5"/>
        <w:rPr>
          <w:rFonts w:ascii="Century Gothic" w:hAnsi="Century Gothic"/>
          <w:color w:val="A6A2A2" w:themeColor="background2" w:themeTint="A6"/>
          <w:sz w:val="20"/>
          <w:szCs w:val="20"/>
          <w14:textFill>
            <w14:solidFill>
              <w14:schemeClr w14:val="bg2">
                <w14:lumMod w14:val="50000"/>
                <w14:lumMod w14:val="65000"/>
                <w14:lumOff w14:val="35000"/>
              </w14:schemeClr>
            </w14:solidFill>
          </w14:textFill>
        </w:rPr>
      </w:pPr>
    </w:p>
    <w:p w14:paraId="5772B373">
      <w:pPr>
        <w:pStyle w:val="5"/>
        <w:rPr>
          <w:rFonts w:ascii="Century Gothic" w:hAnsi="Century Gothic"/>
          <w:b/>
          <w:bCs/>
          <w:color w:val="A6A2A2" w:themeColor="background2" w:themeTint="A6"/>
          <w:sz w:val="20"/>
          <w:szCs w:val="20"/>
          <w14:textFill>
            <w14:solidFill>
              <w14:schemeClr w14:val="bg2">
                <w14:lumMod w14:val="50000"/>
                <w14:lumMod w14:val="65000"/>
                <w14:lumOff w14:val="35000"/>
              </w14:schemeClr>
            </w14:solidFill>
          </w14:textFill>
        </w:rPr>
      </w:pPr>
    </w:p>
    <w:p w14:paraId="665B2887">
      <w:pPr>
        <w:pStyle w:val="5"/>
        <w:rPr>
          <w:rFonts w:ascii="Century Gothic" w:hAnsi="Century Gothic"/>
          <w:color w:val="6DA6DA" w:themeColor="accent5" w:themeTint="A6"/>
          <w:sz w:val="28"/>
          <w:szCs w:val="28"/>
          <w14:textFill>
            <w14:solidFill>
              <w14:schemeClr w14:val="accent5">
                <w14:lumMod w14:val="75000"/>
                <w14:lumMod w14:val="65000"/>
                <w14:lumOff w14:val="35000"/>
              </w14:schemeClr>
            </w14:solidFill>
          </w14:textFill>
        </w:rPr>
      </w:pPr>
      <w:r>
        <w:rPr>
          <w:rFonts w:ascii="Century Gothic" w:hAnsi="Century Gothic"/>
          <w:color w:val="6DA6DA" w:themeColor="accent5" w:themeTint="A6"/>
          <w:sz w:val="28"/>
          <w:szCs w:val="28"/>
          <w14:textFill>
            <w14:solidFill>
              <w14:schemeClr w14:val="accent5">
                <w14:lumMod w14:val="75000"/>
                <w14:lumMod w14:val="65000"/>
                <w14:lumOff w14:val="35000"/>
              </w14:schemeClr>
            </w14:solidFill>
          </w14:textFill>
        </w:rPr>
        <w:t>ATTENDEES</w:t>
      </w:r>
    </w:p>
    <w:tbl>
      <w:tblPr>
        <w:tblStyle w:val="3"/>
        <w:tblW w:w="10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1"/>
      </w:tblGrid>
      <w:tr w14:paraId="651C6F8B">
        <w:trPr>
          <w:trHeight w:val="472" w:hRule="atLeast"/>
        </w:trPr>
        <w:tc>
          <w:tcPr>
            <w:tcW w:w="10631" w:type="dxa"/>
            <w:vAlign w:val="center"/>
          </w:tcPr>
          <w:p w14:paraId="522EB682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Name</w:t>
            </w:r>
          </w:p>
        </w:tc>
      </w:tr>
      <w:tr w14:paraId="29E0015D">
        <w:trPr>
          <w:trHeight w:val="468" w:hRule="atLeast"/>
        </w:trPr>
        <w:tc>
          <w:tcPr>
            <w:tcW w:w="10631" w:type="dxa"/>
            <w:vAlign w:val="center"/>
          </w:tcPr>
          <w:p w14:paraId="0EF00AEE">
            <w:pPr>
              <w:pStyle w:val="5"/>
              <w:rPr>
                <w:rFonts w:ascii="Century Gothic" w:hAnsi="Century Gothic" w:eastAsia="宋体"/>
                <w:sz w:val="20"/>
                <w:szCs w:val="20"/>
                <w:lang w:eastAsia="zh-CN"/>
              </w:rPr>
            </w:pPr>
          </w:p>
        </w:tc>
      </w:tr>
      <w:tr w14:paraId="69F28C3B">
        <w:trPr>
          <w:trHeight w:val="468" w:hRule="atLeast"/>
        </w:trPr>
        <w:tc>
          <w:tcPr>
            <w:tcW w:w="10631" w:type="dxa"/>
            <w:vAlign w:val="center"/>
          </w:tcPr>
          <w:p w14:paraId="11A10968">
            <w:pPr>
              <w:pStyle w:val="5"/>
              <w:rPr>
                <w:rFonts w:ascii="Century Gothic" w:hAnsi="Century Gothic" w:eastAsia="宋体"/>
                <w:sz w:val="20"/>
                <w:szCs w:val="20"/>
                <w:lang w:eastAsia="zh-CN"/>
              </w:rPr>
            </w:pPr>
          </w:p>
        </w:tc>
      </w:tr>
      <w:tr w14:paraId="641DCDA5">
        <w:trPr>
          <w:trHeight w:val="468" w:hRule="atLeast"/>
        </w:trPr>
        <w:tc>
          <w:tcPr>
            <w:tcW w:w="10631" w:type="dxa"/>
            <w:vAlign w:val="center"/>
          </w:tcPr>
          <w:p w14:paraId="18FAAF25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14:paraId="1CE0499F">
        <w:trPr>
          <w:trHeight w:val="468" w:hRule="atLeast"/>
        </w:trPr>
        <w:tc>
          <w:tcPr>
            <w:tcW w:w="10631" w:type="dxa"/>
            <w:vAlign w:val="center"/>
          </w:tcPr>
          <w:p w14:paraId="66671D6A">
            <w:pPr>
              <w:pStyle w:val="5"/>
              <w:rPr>
                <w:rFonts w:ascii="Century Gothic" w:hAnsi="Century Gothic" w:eastAsia="宋体"/>
                <w:sz w:val="20"/>
                <w:szCs w:val="20"/>
                <w:lang w:eastAsia="zh-CN"/>
              </w:rPr>
            </w:pPr>
          </w:p>
        </w:tc>
      </w:tr>
      <w:tr w14:paraId="1D324886">
        <w:trPr>
          <w:trHeight w:val="468" w:hRule="atLeast"/>
        </w:trPr>
        <w:tc>
          <w:tcPr>
            <w:tcW w:w="10631" w:type="dxa"/>
            <w:vAlign w:val="center"/>
          </w:tcPr>
          <w:p w14:paraId="637511A1">
            <w:pPr>
              <w:pStyle w:val="5"/>
              <w:rPr>
                <w:rFonts w:ascii="Century Gothic" w:hAnsi="Century Gothic" w:eastAsia="宋体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</w:tr>
    </w:tbl>
    <w:p w14:paraId="2D14F9E6">
      <w:pPr>
        <w:rPr>
          <w:rFonts w:ascii="Century Gothic" w:hAnsi="Century Gothic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Century Gothic" w:hAnsi="Century Gothic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</w:p>
    <w:p w14:paraId="18C3AF65">
      <w:pPr>
        <w:pStyle w:val="5"/>
        <w:rPr>
          <w:rFonts w:ascii="Century Gothic" w:hAnsi="Century Gothic"/>
          <w:color w:val="6DA6DA" w:themeColor="accent5" w:themeTint="A6"/>
          <w:sz w:val="28"/>
          <w:szCs w:val="28"/>
          <w14:textFill>
            <w14:solidFill>
              <w14:schemeClr w14:val="accent5">
                <w14:lumMod w14:val="75000"/>
                <w14:lumMod w14:val="65000"/>
                <w14:lumOff w14:val="35000"/>
              </w14:schemeClr>
            </w14:solidFill>
          </w14:textFill>
        </w:rPr>
      </w:pPr>
      <w:r>
        <w:rPr>
          <w:rFonts w:ascii="Century Gothic" w:hAnsi="Century Gothic"/>
          <w:color w:val="6DA6DA" w:themeColor="accent5" w:themeTint="A6"/>
          <w:sz w:val="28"/>
          <w:szCs w:val="28"/>
          <w14:textFill>
            <w14:solidFill>
              <w14:schemeClr w14:val="accent5">
                <w14:lumMod w14:val="75000"/>
                <w14:lumMod w14:val="65000"/>
                <w14:lumOff w14:val="35000"/>
              </w14:schemeClr>
            </w14:solidFill>
          </w14:textFill>
        </w:rPr>
        <w:t>MEETING NOTES</w:t>
      </w:r>
    </w:p>
    <w:tbl>
      <w:tblPr>
        <w:tblStyle w:val="3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8"/>
        <w:gridCol w:w="3598"/>
        <w:gridCol w:w="3599"/>
      </w:tblGrid>
      <w:tr w14:paraId="2139A3E0">
        <w:trPr>
          <w:trHeight w:val="593" w:hRule="atLeast"/>
        </w:trPr>
        <w:tc>
          <w:tcPr>
            <w:tcW w:w="3598" w:type="dxa"/>
            <w:shd w:val="clear" w:color="auto" w:fill="DEEAF6" w:themeFill="accent5" w:themeFillTint="33"/>
            <w:vAlign w:val="center"/>
          </w:tcPr>
          <w:p w14:paraId="262C6A11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AGENDA / ACTION ITEMS</w:t>
            </w:r>
          </w:p>
        </w:tc>
        <w:tc>
          <w:tcPr>
            <w:tcW w:w="3598" w:type="dxa"/>
            <w:shd w:val="clear" w:color="auto" w:fill="DEEAF6" w:themeFill="accent5" w:themeFillTint="33"/>
            <w:vAlign w:val="center"/>
          </w:tcPr>
          <w:p w14:paraId="10EDE6BF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ANNOUNCEMENTS  </w:t>
            </w:r>
          </w:p>
        </w:tc>
        <w:tc>
          <w:tcPr>
            <w:tcW w:w="3599" w:type="dxa"/>
            <w:shd w:val="clear" w:color="auto" w:fill="DEEAF6" w:themeFill="accent5" w:themeFillTint="33"/>
            <w:vAlign w:val="center"/>
          </w:tcPr>
          <w:p w14:paraId="11B9D554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DISCUSSION SUMMARIES</w:t>
            </w:r>
          </w:p>
        </w:tc>
      </w:tr>
      <w:tr w14:paraId="2D452E03">
        <w:trPr>
          <w:trHeight w:val="989" w:hRule="atLeast"/>
        </w:trPr>
        <w:tc>
          <w:tcPr>
            <w:tcW w:w="3598" w:type="dxa"/>
            <w:vAlign w:val="center"/>
          </w:tcPr>
          <w:p w14:paraId="3B50903B">
            <w:pPr>
              <w:pStyle w:val="5"/>
              <w:rPr>
                <w:rFonts w:ascii="Century Gothic" w:hAnsi="Century Gothic" w:eastAsia="宋体"/>
                <w:sz w:val="20"/>
                <w:szCs w:val="20"/>
                <w:lang w:eastAsia="zh-CN"/>
              </w:rPr>
            </w:pPr>
            <w:r>
              <w:rPr>
                <w:rFonts w:hint="eastAsia" w:ascii="Century Gothic" w:hAnsi="Century Gothic"/>
                <w:sz w:val="20"/>
                <w:szCs w:val="20"/>
              </w:rPr>
              <w:t>Review and confirm the presentation sequence of all attendees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.</w:t>
            </w:r>
          </w:p>
        </w:tc>
        <w:tc>
          <w:tcPr>
            <w:tcW w:w="3598" w:type="dxa"/>
            <w:vAlign w:val="center"/>
          </w:tcPr>
          <w:p w14:paraId="1CBA08B1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hint="eastAsia" w:ascii="Century Gothic" w:hAnsi="Century Gothic"/>
                <w:sz w:val="20"/>
                <w:szCs w:val="20"/>
              </w:rPr>
              <w:t xml:space="preserve">The presentation sequence has been 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fixed.</w:t>
            </w:r>
            <w:r>
              <w:rPr>
                <w:rFonts w:hint="eastAsia" w:ascii="Century Gothic" w:hAnsi="Century Gothic"/>
                <w:sz w:val="20"/>
                <w:szCs w:val="20"/>
              </w:rPr>
              <w:t xml:space="preserve"> Every speaker has prepared transition 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sentence</w:t>
            </w:r>
            <w:r>
              <w:rPr>
                <w:rFonts w:hint="eastAsia" w:ascii="Century Gothic" w:hAnsi="Century Gothic"/>
                <w:sz w:val="20"/>
                <w:szCs w:val="20"/>
              </w:rPr>
              <w:t xml:space="preserve">s 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to ensure smooth</w:t>
            </w:r>
            <w:r>
              <w:rPr>
                <w:rFonts w:hint="eastAsia" w:ascii="Century Gothic" w:hAnsi="Century Gothic"/>
                <w:sz w:val="20"/>
                <w:szCs w:val="20"/>
              </w:rPr>
              <w:t xml:space="preserve"> handovers.</w:t>
            </w:r>
          </w:p>
        </w:tc>
        <w:tc>
          <w:tcPr>
            <w:tcW w:w="3599" w:type="dxa"/>
            <w:vAlign w:val="center"/>
          </w:tcPr>
          <w:p w14:paraId="27EC3F4D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We went over the entire agenda from the very beginning and reminded each group member to get the linking parts ready.</w:t>
            </w:r>
          </w:p>
        </w:tc>
      </w:tr>
      <w:tr w14:paraId="256A5760">
        <w:trPr>
          <w:trHeight w:val="989" w:hRule="atLeast"/>
        </w:trPr>
        <w:tc>
          <w:tcPr>
            <w:tcW w:w="3598" w:type="dxa"/>
            <w:vAlign w:val="center"/>
          </w:tcPr>
          <w:p w14:paraId="5202F60A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hint="eastAsia" w:ascii="Century Gothic" w:hAnsi="Century Gothic"/>
                <w:sz w:val="20"/>
                <w:szCs w:val="20"/>
              </w:rPr>
              <w:t>Conduct the final rehearsal for the entire presentation</w:t>
            </w:r>
          </w:p>
        </w:tc>
        <w:tc>
          <w:tcPr>
            <w:tcW w:w="3598" w:type="dxa"/>
            <w:vAlign w:val="center"/>
          </w:tcPr>
          <w:p w14:paraId="56A5CC60">
            <w:pPr>
              <w:pStyle w:val="5"/>
              <w:rPr>
                <w:rFonts w:ascii="Century Gothic" w:hAnsi="Century Gothic" w:eastAsia="宋体"/>
                <w:sz w:val="20"/>
                <w:szCs w:val="20"/>
                <w:lang w:eastAsia="zh-CN"/>
              </w:rPr>
            </w:pPr>
            <w:r>
              <w:rPr>
                <w:rFonts w:hint="eastAsia" w:ascii="Century Gothic" w:hAnsi="Century Gothic"/>
                <w:sz w:val="20"/>
                <w:szCs w:val="20"/>
              </w:rPr>
              <w:t>The final full rehearsal was completed successfully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.</w:t>
            </w:r>
          </w:p>
        </w:tc>
        <w:tc>
          <w:tcPr>
            <w:tcW w:w="3599" w:type="dxa"/>
            <w:vAlign w:val="center"/>
          </w:tcPr>
          <w:p w14:paraId="319E6A8C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hint="eastAsia" w:ascii="Century Gothic" w:hAnsi="Century Gothic"/>
                <w:sz w:val="20"/>
                <w:szCs w:val="20"/>
              </w:rPr>
              <w:t>We ran through the rehearsal twice to ensure that every speaker’s gestures and demeanor appeared natural, their language flowed smoothly, and there were no prolonged pauses or inappropriate laughter.</w:t>
            </w:r>
          </w:p>
        </w:tc>
      </w:tr>
      <w:tr w14:paraId="28946DE6">
        <w:trPr>
          <w:trHeight w:val="989" w:hRule="atLeast"/>
        </w:trPr>
        <w:tc>
          <w:tcPr>
            <w:tcW w:w="3598" w:type="dxa"/>
            <w:vAlign w:val="center"/>
          </w:tcPr>
          <w:p w14:paraId="7BA6C188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hint="eastAsia" w:ascii="Century Gothic" w:hAnsi="Century Gothic"/>
                <w:sz w:val="20"/>
                <w:szCs w:val="20"/>
              </w:rPr>
              <w:t xml:space="preserve">Record the duration of each speaker’s 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time</w:t>
            </w:r>
            <w:r>
              <w:rPr>
                <w:rFonts w:hint="eastAsia" w:ascii="Century Gothic" w:hAnsi="Century Gothic"/>
                <w:sz w:val="20"/>
                <w:szCs w:val="20"/>
              </w:rPr>
              <w:t xml:space="preserve"> to ensure no 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one</w:t>
            </w:r>
            <w:r>
              <w:rPr>
                <w:rFonts w:hint="eastAsia" w:ascii="Century Gothic" w:hAnsi="Century Gothic"/>
                <w:sz w:val="20"/>
                <w:szCs w:val="20"/>
              </w:rPr>
              <w:t xml:space="preserve"> exceeds the 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limited</w:t>
            </w:r>
            <w:r>
              <w:rPr>
                <w:rFonts w:hint="eastAsia" w:ascii="Century Gothic" w:hAnsi="Century Gothic"/>
                <w:sz w:val="20"/>
                <w:szCs w:val="20"/>
              </w:rPr>
              <w:t xml:space="preserve"> time</w:t>
            </w:r>
          </w:p>
        </w:tc>
        <w:tc>
          <w:tcPr>
            <w:tcW w:w="3598" w:type="dxa"/>
            <w:vAlign w:val="center"/>
          </w:tcPr>
          <w:p w14:paraId="475B7F6F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hint="eastAsia" w:ascii="Century Gothic" w:hAnsi="Century Gothic"/>
                <w:sz w:val="20"/>
                <w:szCs w:val="20"/>
              </w:rPr>
              <w:t>Time limits for each speaker have been documented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.</w:t>
            </w:r>
            <w:r>
              <w:rPr>
                <w:rFonts w:hint="eastAsia"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3599" w:type="dxa"/>
            <w:vAlign w:val="center"/>
          </w:tcPr>
          <w:p w14:paraId="1C349713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hint="eastAsia" w:ascii="Century Gothic" w:hAnsi="Century Gothic"/>
                <w:sz w:val="20"/>
                <w:szCs w:val="20"/>
              </w:rPr>
              <w:t>The duration of each segment was recorded in detail. A few members were reminded to condense minor parts of their content, while most stayed within the preset time frame</w:t>
            </w:r>
            <w:r>
              <w:rPr>
                <w:rFonts w:hint="eastAsia" w:ascii="Century Gothic" w:hAnsi="Century Gothic" w:eastAsia="宋体"/>
                <w:sz w:val="20"/>
                <w:szCs w:val="20"/>
                <w:lang w:eastAsia="zh-CN"/>
              </w:rPr>
              <w:t>.</w:t>
            </w:r>
          </w:p>
        </w:tc>
      </w:tr>
    </w:tbl>
    <w:p w14:paraId="6148DAA8">
      <w:pPr>
        <w:pStyle w:val="5"/>
        <w:rPr>
          <w:rFonts w:ascii="Century Gothic" w:hAnsi="Century Gothic"/>
          <w:b/>
          <w:bCs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2F95186">
      <w:pPr>
        <w:rPr>
          <w:rFonts w:ascii="Century Gothic" w:hAnsi="Century Gothic"/>
          <w:b/>
          <w:bCs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c0MjGxsDAwtjAwMzdU0lEKTi0uzszPAykwrAUAwE8GEywAAAA="/>
  </w:docVars>
  <w:rsids>
    <w:rsidRoot w:val="004E2877"/>
    <w:rsid w:val="0008660A"/>
    <w:rsid w:val="000C7A8E"/>
    <w:rsid w:val="000E7BB2"/>
    <w:rsid w:val="002B1996"/>
    <w:rsid w:val="002C04B8"/>
    <w:rsid w:val="002C7197"/>
    <w:rsid w:val="00385846"/>
    <w:rsid w:val="004C0438"/>
    <w:rsid w:val="004E2877"/>
    <w:rsid w:val="00580F99"/>
    <w:rsid w:val="0058526F"/>
    <w:rsid w:val="00593BD5"/>
    <w:rsid w:val="00634CD7"/>
    <w:rsid w:val="00666ABA"/>
    <w:rsid w:val="00705508"/>
    <w:rsid w:val="00987D6E"/>
    <w:rsid w:val="00994923"/>
    <w:rsid w:val="00A3669F"/>
    <w:rsid w:val="00A61DC7"/>
    <w:rsid w:val="00A85EA0"/>
    <w:rsid w:val="00AF6CCF"/>
    <w:rsid w:val="00B0218E"/>
    <w:rsid w:val="00B035D4"/>
    <w:rsid w:val="00B232F5"/>
    <w:rsid w:val="00BD0C47"/>
    <w:rsid w:val="00C0578B"/>
    <w:rsid w:val="00CE0AA4"/>
    <w:rsid w:val="00D972D8"/>
    <w:rsid w:val="00DB07B5"/>
    <w:rsid w:val="00E4449A"/>
    <w:rsid w:val="00E46849"/>
    <w:rsid w:val="00E54D24"/>
    <w:rsid w:val="00E6345F"/>
    <w:rsid w:val="00E642D6"/>
    <w:rsid w:val="00E741EB"/>
    <w:rsid w:val="00F4293B"/>
    <w:rsid w:val="07EC6998"/>
    <w:rsid w:val="10771710"/>
    <w:rsid w:val="10DE52EC"/>
    <w:rsid w:val="15A563D8"/>
    <w:rsid w:val="173C2D6C"/>
    <w:rsid w:val="1C6012AB"/>
    <w:rsid w:val="24D25416"/>
    <w:rsid w:val="27206206"/>
    <w:rsid w:val="2C6721E1"/>
    <w:rsid w:val="340178C8"/>
    <w:rsid w:val="388163D9"/>
    <w:rsid w:val="39FF7EFD"/>
    <w:rsid w:val="3B273268"/>
    <w:rsid w:val="3BD038FF"/>
    <w:rsid w:val="3D670293"/>
    <w:rsid w:val="41415E2F"/>
    <w:rsid w:val="436808C1"/>
    <w:rsid w:val="487A0B06"/>
    <w:rsid w:val="4961203A"/>
    <w:rsid w:val="49CD76D0"/>
    <w:rsid w:val="4A761B16"/>
    <w:rsid w:val="5AEF7184"/>
    <w:rsid w:val="5C245875"/>
    <w:rsid w:val="61EE5FDE"/>
    <w:rsid w:val="66F81DD8"/>
    <w:rsid w:val="6A9A5533"/>
    <w:rsid w:val="6ADE3093"/>
    <w:rsid w:val="6B5C045C"/>
    <w:rsid w:val="6EAB7730"/>
    <w:rsid w:val="764A0321"/>
    <w:rsid w:val="784C3D32"/>
    <w:rsid w:val="7D0050EB"/>
    <w:rsid w:val="7DA168CE"/>
    <w:rsid w:val="7FAC50B6"/>
    <w:rsid w:val="BFFB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2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No Spacing"/>
    <w:qFormat/>
    <w:uiPriority w:val="2"/>
    <w:rPr>
      <w:rFonts w:asciiTheme="minorHAnsi" w:hAnsiTheme="minorHAnsi" w:eastAsiaTheme="minorHAnsi" w:cstheme="minorBidi"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hyperlink" Target="https://www.smartsheet.com/try-it?trp=11594%26utm_source=integrated-content%26utm_campaign=/content/team-meeting-templates%26utm_medium=Team+Meeting+Notes+doc+11594%26lpa=Team+Meeting+Notes+doc+11594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191</Words>
  <Characters>1094</Characters>
  <Lines>9</Lines>
  <Paragraphs>2</Paragraphs>
  <TotalTime>0</TotalTime>
  <ScaleCrop>false</ScaleCrop>
  <LinksUpToDate>false</LinksUpToDate>
  <CharactersWithSpaces>1283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2026-01-10T19:48:00Z</dcterms:created>
  <dc:creator>thesatelliteoflove ...</dc:creator>
  <cp:lastModifiedBy>Sylvia</cp:lastModifiedBy>
  <dcterms:modified xsi:type="dcterms:W3CDTF">2026-03-04T11:20:39Z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eyJoZGlkIjoiMDU5YzI4YzI1OTk4YTBmNDM0OWRmNWFmOTE1OTBjOGEiLCJ1c2VySWQiOiIxMjQxMjcxNzI5In0=</vt:lpwstr>
  </property>
  <property fmtid="{D5CDD505-2E9C-101B-9397-08002B2CF9AE}" pid="3" name="KSOProductBuildVer">
    <vt:lpwstr>2052-12.1.25201.25201</vt:lpwstr>
  </property>
  <property fmtid="{D5CDD505-2E9C-101B-9397-08002B2CF9AE}" pid="4" name="ICV">
    <vt:lpwstr>07F4540ED812490DB2C6362613D87D05_12</vt:lpwstr>
  </property>
</Properties>
</file>