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AWS VPC &amp; VPC Peering - Hands-On Documentation</w:t>
      </w:r>
    </w:p>
    <w:p>
      <w:pPr>
        <w:pStyle w:val="Heading1"/>
      </w:pPr>
      <w:r>
        <w:t>Introduction</w:t>
      </w:r>
    </w:p>
    <w:p>
      <w:r>
        <w:t>This document covers the core concepts and step-by-step process involved in setting up AWS VPC (Virtual Private Cloud) and VPC Peering. It includes personal notes and illustrations taken during hands-on experimentation.</w:t>
      </w:r>
    </w:p>
    <w:p>
      <w:pPr>
        <w:pStyle w:val="Heading1"/>
      </w:pPr>
      <w:r>
        <w:t>Topics Covered</w:t>
      </w:r>
    </w:p>
    <w:p>
      <w:r>
        <w:t>- VPC and Subnet Configuration (Public &amp; Private)</w:t>
      </w:r>
    </w:p>
    <w:p>
      <w:r>
        <w:t>- NAT Gateway and Internet Gateway Setup</w:t>
      </w:r>
    </w:p>
    <w:p>
      <w:r>
        <w:t>- Route Tables and CIDR Notation</w:t>
      </w:r>
    </w:p>
    <w:p>
      <w:r>
        <w:t>- EC2 Instance Deployment in Subnets</w:t>
      </w:r>
    </w:p>
    <w:p>
      <w:r>
        <w:t>- Internet Access Configuration</w:t>
      </w:r>
    </w:p>
    <w:p>
      <w:r>
        <w:t>- VPC Peering and Route Configuration</w:t>
      </w:r>
    </w:p>
    <w:p>
      <w:r>
        <w:t>- Security Groups and ICMP Communication Testing</w:t>
      </w:r>
    </w:p>
    <w:p>
      <w:pPr>
        <w:pStyle w:val="Heading1"/>
      </w:pPr>
      <w:r>
        <w:t>Notebook Snapshots</w:t>
      </w:r>
    </w:p>
    <w:p>
      <w:r>
        <w:drawing>
          <wp:inline xmlns:a="http://schemas.openxmlformats.org/drawingml/2006/main" xmlns:pic="http://schemas.openxmlformats.org/drawingml/2006/picture">
            <wp:extent cx="5029200" cy="670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003292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029200" cy="6705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003292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029200" cy="6705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003292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drawing>
          <wp:inline xmlns:a="http://schemas.openxmlformats.org/drawingml/2006/main" xmlns:pic="http://schemas.openxmlformats.org/drawingml/2006/picture">
            <wp:extent cx="5029200" cy="6705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003292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