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34517" w14:textId="77777777" w:rsidR="00BD01A1" w:rsidRPr="004E7941" w:rsidRDefault="00BD01A1" w:rsidP="004E7941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bCs/>
          <w:sz w:val="24"/>
          <w:lang w:val="en"/>
        </w:rPr>
      </w:pPr>
      <w:r w:rsidRPr="004E7941">
        <w:rPr>
          <w:rFonts w:ascii="Arial" w:hAnsi="Arial" w:cs="Arial"/>
          <w:b/>
          <w:bCs/>
          <w:sz w:val="24"/>
          <w:lang w:val="en"/>
        </w:rPr>
        <w:t>TITLE:</w:t>
      </w:r>
      <w:r w:rsidRPr="004E7941">
        <w:rPr>
          <w:rFonts w:ascii="Arial" w:hAnsi="Arial" w:cs="Arial"/>
          <w:b/>
          <w:bCs/>
          <w:sz w:val="24"/>
          <w:lang w:val="en"/>
        </w:rPr>
        <w:tab/>
      </w:r>
    </w:p>
    <w:p w14:paraId="7DBE3D59" w14:textId="77777777" w:rsidR="00BD01A1" w:rsidRPr="004E7941" w:rsidRDefault="00BD01A1" w:rsidP="004E7941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 w:rsidRPr="004E7941">
        <w:rPr>
          <w:rFonts w:ascii="Arial" w:hAnsi="Arial" w:cs="Arial"/>
          <w:b/>
          <w:bCs/>
          <w:sz w:val="24"/>
          <w:lang w:val="en"/>
        </w:rPr>
        <w:tab/>
      </w:r>
      <w:r w:rsidRPr="004E7941">
        <w:rPr>
          <w:rFonts w:ascii="Arial" w:hAnsi="Arial" w:cs="Arial"/>
          <w:sz w:val="24"/>
          <w:lang w:val="en"/>
        </w:rPr>
        <w:t>1. Gammai's Misadventures</w:t>
      </w:r>
    </w:p>
    <w:p w14:paraId="06446FCE" w14:textId="77777777" w:rsidR="00742B9A" w:rsidRDefault="00BD01A1" w:rsidP="004E7941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 w:rsidRPr="004E7941">
        <w:rPr>
          <w:rFonts w:ascii="Arial" w:hAnsi="Arial" w:cs="Arial"/>
          <w:sz w:val="24"/>
          <w:lang w:val="en"/>
        </w:rPr>
        <w:tab/>
        <w:t>2. Gammai's Misadventures: Journey to Sobborghi Town's Ruins</w:t>
      </w:r>
    </w:p>
    <w:p w14:paraId="0A81D7AE" w14:textId="77777777" w:rsidR="00F56188" w:rsidRDefault="00F56188" w:rsidP="004E7941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  <w:r>
        <w:rPr>
          <w:rFonts w:ascii="Arial" w:hAnsi="Arial" w:cs="Arial"/>
          <w:b/>
          <w:sz w:val="24"/>
          <w:lang w:val="en"/>
        </w:rPr>
        <w:t xml:space="preserve">GENRE: </w:t>
      </w:r>
    </w:p>
    <w:p w14:paraId="323BD746" w14:textId="77777777" w:rsidR="00670AD6" w:rsidRPr="00554560" w:rsidRDefault="00F56188" w:rsidP="001D4F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Adventure and fantasy.</w:t>
      </w:r>
    </w:p>
    <w:p w14:paraId="3CBE6096" w14:textId="77777777" w:rsidR="00554560" w:rsidRDefault="00554560" w:rsidP="00554560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  <w:r>
        <w:rPr>
          <w:rFonts w:ascii="Arial" w:hAnsi="Arial" w:cs="Arial"/>
          <w:b/>
          <w:sz w:val="24"/>
          <w:lang w:val="en"/>
        </w:rPr>
        <w:t>SETTING:</w:t>
      </w:r>
    </w:p>
    <w:p w14:paraId="6E8C3142" w14:textId="77777777" w:rsidR="00554560" w:rsidRDefault="00554560" w:rsidP="0055456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</w:rPr>
      </w:pPr>
      <w:r w:rsidRPr="00554560">
        <w:rPr>
          <w:rFonts w:ascii="Arial" w:hAnsi="Arial" w:cs="Arial"/>
          <w:sz w:val="24"/>
        </w:rPr>
        <w:t>This adventure of Gammai took place in the 21</w:t>
      </w:r>
      <w:r w:rsidRPr="00554560">
        <w:rPr>
          <w:rFonts w:ascii="Arial" w:hAnsi="Arial" w:cs="Arial"/>
          <w:sz w:val="24"/>
          <w:vertAlign w:val="superscript"/>
        </w:rPr>
        <w:t>st</w:t>
      </w:r>
      <w:r w:rsidRPr="00554560">
        <w:rPr>
          <w:rFonts w:ascii="Arial" w:hAnsi="Arial" w:cs="Arial"/>
          <w:sz w:val="24"/>
        </w:rPr>
        <w:t xml:space="preserve"> century in a suburban place called Sobborghi Town.</w:t>
      </w:r>
    </w:p>
    <w:p w14:paraId="134A97DB" w14:textId="77777777" w:rsidR="0082682F" w:rsidRDefault="0082682F" w:rsidP="0055456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Upside-down is referenced to the Netflix series “Stranger Things”. </w:t>
      </w:r>
      <w:r w:rsidRPr="0082682F">
        <w:rPr>
          <w:rFonts w:ascii="Arial" w:hAnsi="Arial" w:cs="Arial"/>
          <w:sz w:val="24"/>
        </w:rPr>
        <w:t>The Upside Down is </w:t>
      </w:r>
      <w:r w:rsidRPr="0082682F">
        <w:rPr>
          <w:rFonts w:ascii="Arial" w:hAnsi="Arial" w:cs="Arial"/>
          <w:b/>
          <w:bCs/>
          <w:sz w:val="24"/>
        </w:rPr>
        <w:t>an alternate dimension that mirrors our world</w:t>
      </w:r>
      <w:r w:rsidRPr="0082682F">
        <w:rPr>
          <w:rFonts w:ascii="Arial" w:hAnsi="Arial" w:cs="Arial"/>
          <w:sz w:val="24"/>
        </w:rPr>
        <w:t> — or at least our world if it was a toxic hellscape overrun with creepy, moving vines, filled with murderous creatures linked together in a hive mind system, and is constantly experiencing electrical storms.</w:t>
      </w:r>
    </w:p>
    <w:p w14:paraId="2FB06F2C" w14:textId="77777777" w:rsidR="00554560" w:rsidRDefault="00554560" w:rsidP="00554560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</w:rPr>
      </w:pPr>
      <w:r w:rsidRPr="00554560">
        <w:rPr>
          <w:rFonts w:ascii="Arial" w:hAnsi="Arial" w:cs="Arial"/>
          <w:sz w:val="24"/>
        </w:rPr>
        <w:drawing>
          <wp:inline distT="0" distB="0" distL="0" distR="0" wp14:anchorId="13BE06DF" wp14:editId="7C1A521B">
            <wp:extent cx="5943600" cy="2667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B0D2" w14:textId="77777777" w:rsidR="00554560" w:rsidRPr="0082682F" w:rsidRDefault="0082682F" w:rsidP="00554560">
      <w:pPr>
        <w:autoSpaceDE w:val="0"/>
        <w:autoSpaceDN w:val="0"/>
        <w:adjustRightInd w:val="0"/>
        <w:spacing w:after="200" w:line="480" w:lineRule="auto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lastRenderedPageBreak/>
        <w:t>Setting reference for normal Sobborghi Town</w:t>
      </w:r>
    </w:p>
    <w:p w14:paraId="557D26DA" w14:textId="77777777" w:rsidR="00554560" w:rsidRDefault="00554560" w:rsidP="00554560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</w:rPr>
      </w:pPr>
      <w:r w:rsidRPr="00554560">
        <w:rPr>
          <w:rFonts w:ascii="Arial" w:hAnsi="Arial" w:cs="Arial"/>
          <w:sz w:val="24"/>
        </w:rPr>
        <w:drawing>
          <wp:inline distT="0" distB="0" distL="0" distR="0" wp14:anchorId="18CCBF63" wp14:editId="01D6E9E6">
            <wp:extent cx="5967425" cy="20673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7662" cy="20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6CBC" w14:textId="77777777" w:rsidR="0082682F" w:rsidRPr="0082682F" w:rsidRDefault="0082682F" w:rsidP="0082682F">
      <w:pPr>
        <w:autoSpaceDE w:val="0"/>
        <w:autoSpaceDN w:val="0"/>
        <w:adjustRightInd w:val="0"/>
        <w:spacing w:after="200" w:line="480" w:lineRule="auto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Setting in Upside-down Sobborghi Town</w:t>
      </w:r>
    </w:p>
    <w:p w14:paraId="1E804596" w14:textId="77777777" w:rsidR="00554560" w:rsidRPr="00554560" w:rsidRDefault="00554560" w:rsidP="00554560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</w:rPr>
      </w:pPr>
    </w:p>
    <w:p w14:paraId="39FA4470" w14:textId="77777777" w:rsidR="001D4FCB" w:rsidRDefault="001D4FCB" w:rsidP="001D4FCB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  <w:r>
        <w:rPr>
          <w:rFonts w:ascii="Arial" w:hAnsi="Arial" w:cs="Arial"/>
          <w:b/>
          <w:sz w:val="24"/>
          <w:lang w:val="en"/>
        </w:rPr>
        <w:t xml:space="preserve">Story Narrative </w:t>
      </w:r>
      <w:r w:rsidR="00670AD6" w:rsidRPr="00670AD6">
        <w:rPr>
          <w:rFonts w:ascii="Arial" w:hAnsi="Arial" w:cs="Arial"/>
          <w:sz w:val="24"/>
          <w:lang w:val="en"/>
        </w:rPr>
        <w:t>(Tentative)</w:t>
      </w:r>
    </w:p>
    <w:p w14:paraId="51205853" w14:textId="77777777" w:rsidR="00670AD6" w:rsidRPr="00137AEC" w:rsidRDefault="00554560" w:rsidP="00554560">
      <w:pPr>
        <w:autoSpaceDE w:val="0"/>
        <w:autoSpaceDN w:val="0"/>
        <w:adjustRightInd w:val="0"/>
        <w:spacing w:after="200" w:line="480" w:lineRule="auto"/>
        <w:ind w:left="360" w:firstLine="360"/>
        <w:jc w:val="both"/>
        <w:rPr>
          <w:rFonts w:ascii="Arial" w:hAnsi="Arial" w:cs="Arial"/>
          <w:sz w:val="24"/>
          <w:lang w:val="en"/>
        </w:rPr>
      </w:pPr>
      <w:r w:rsidRPr="00554560">
        <w:rPr>
          <w:rFonts w:ascii="Arial" w:hAnsi="Arial" w:cs="Arial"/>
          <w:sz w:val="24"/>
        </w:rPr>
        <w:t>Gammai’s world became chaotic when an unknown portal opened</w:t>
      </w:r>
      <w:r w:rsidR="00644031">
        <w:rPr>
          <w:rFonts w:ascii="Arial" w:hAnsi="Arial" w:cs="Arial"/>
          <w:sz w:val="24"/>
        </w:rPr>
        <w:t xml:space="preserve"> </w:t>
      </w:r>
      <w:r w:rsidR="00644031">
        <w:rPr>
          <w:rFonts w:ascii="Arial" w:hAnsi="Arial" w:cs="Arial"/>
          <w:sz w:val="24"/>
        </w:rPr>
        <w:t>the upside-down world where vicious monsters reside</w:t>
      </w:r>
      <w:r w:rsidRPr="00554560">
        <w:rPr>
          <w:rFonts w:ascii="Arial" w:hAnsi="Arial" w:cs="Arial"/>
          <w:sz w:val="24"/>
        </w:rPr>
        <w:t xml:space="preserve"> out of nowhere and dogs lost their sanity as if they were being mind-controlled. Gammai was worried as Thuy went missing. He now becomes </w:t>
      </w:r>
      <w:r w:rsidR="0000461B">
        <w:rPr>
          <w:rFonts w:ascii="Arial" w:hAnsi="Arial" w:cs="Arial"/>
          <w:sz w:val="24"/>
        </w:rPr>
        <w:t>passionate</w:t>
      </w:r>
      <w:r w:rsidRPr="00554560">
        <w:rPr>
          <w:rFonts w:ascii="Arial" w:hAnsi="Arial" w:cs="Arial"/>
          <w:sz w:val="24"/>
        </w:rPr>
        <w:t xml:space="preserve"> to save his beloved friend. Along his journey, he fought dogs that turned into halflings (tentative name) and </w:t>
      </w:r>
      <w:proofErr w:type="spellStart"/>
      <w:r w:rsidRPr="00554560">
        <w:rPr>
          <w:rFonts w:ascii="Arial" w:hAnsi="Arial" w:cs="Arial"/>
          <w:sz w:val="24"/>
        </w:rPr>
        <w:t>fulldogs</w:t>
      </w:r>
      <w:proofErr w:type="spellEnd"/>
      <w:r w:rsidRPr="00554560">
        <w:rPr>
          <w:rFonts w:ascii="Arial" w:hAnsi="Arial" w:cs="Arial"/>
          <w:sz w:val="24"/>
        </w:rPr>
        <w:t xml:space="preserve"> (tentative name) to face the mastermind.</w:t>
      </w:r>
    </w:p>
    <w:p w14:paraId="60E9479C" w14:textId="77777777" w:rsidR="00137AEC" w:rsidRDefault="00137AEC" w:rsidP="004E7941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</w:p>
    <w:p w14:paraId="706D153E" w14:textId="77777777" w:rsidR="00137AEC" w:rsidRDefault="00137AEC" w:rsidP="004E7941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</w:p>
    <w:p w14:paraId="23D4E91B" w14:textId="77777777" w:rsidR="00137AEC" w:rsidRDefault="00137AEC" w:rsidP="004E7941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</w:p>
    <w:p w14:paraId="39FF74C5" w14:textId="77777777" w:rsidR="00554560" w:rsidRDefault="00554560" w:rsidP="004E7941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</w:p>
    <w:p w14:paraId="182F79BE" w14:textId="77777777" w:rsidR="004E7941" w:rsidRPr="004E7941" w:rsidRDefault="004E7941" w:rsidP="004E7941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  <w:r w:rsidRPr="004E7941">
        <w:rPr>
          <w:rFonts w:ascii="Arial" w:hAnsi="Arial" w:cs="Arial"/>
          <w:b/>
          <w:sz w:val="24"/>
          <w:lang w:val="en"/>
        </w:rPr>
        <w:lastRenderedPageBreak/>
        <w:t>CHARACTERS:</w:t>
      </w:r>
    </w:p>
    <w:p w14:paraId="705E2F22" w14:textId="77777777" w:rsidR="00BD01A1" w:rsidRDefault="004E7941" w:rsidP="004E79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 w:rsidRPr="004E7941">
        <w:rPr>
          <w:rFonts w:ascii="Arial" w:hAnsi="Arial" w:cs="Arial"/>
          <w:sz w:val="24"/>
          <w:lang w:val="en"/>
        </w:rPr>
        <w:t>Gammai</w:t>
      </w:r>
      <w:r w:rsidR="00BD01A1" w:rsidRPr="004E7941">
        <w:rPr>
          <w:rFonts w:ascii="Arial" w:hAnsi="Arial" w:cs="Arial"/>
          <w:sz w:val="24"/>
          <w:lang w:val="en"/>
        </w:rPr>
        <w:t xml:space="preserve"> </w:t>
      </w:r>
      <w:r w:rsidR="001D4FCB">
        <w:rPr>
          <w:rFonts w:ascii="Arial" w:hAnsi="Arial" w:cs="Arial"/>
          <w:noProof/>
          <w:sz w:val="24"/>
          <w:lang w:val="en"/>
        </w:rPr>
        <w:drawing>
          <wp:inline distT="0" distB="0" distL="0" distR="0" wp14:anchorId="2CD7C11F" wp14:editId="6C188E50">
            <wp:extent cx="5931535" cy="2639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325A2" w14:textId="77777777" w:rsidR="001D4FCB" w:rsidRDefault="001D4FCB" w:rsidP="001D4FCB">
      <w:pPr>
        <w:pStyle w:val="ListParagraph"/>
        <w:autoSpaceDE w:val="0"/>
        <w:autoSpaceDN w:val="0"/>
        <w:adjustRightInd w:val="0"/>
        <w:spacing w:after="200" w:line="480" w:lineRule="auto"/>
        <w:jc w:val="center"/>
        <w:rPr>
          <w:rFonts w:ascii="Arial" w:hAnsi="Arial" w:cs="Arial"/>
          <w:i/>
          <w:sz w:val="24"/>
          <w:lang w:val="en"/>
        </w:rPr>
      </w:pPr>
      <w:r>
        <w:rPr>
          <w:rFonts w:ascii="Arial" w:hAnsi="Arial" w:cs="Arial"/>
          <w:i/>
          <w:sz w:val="24"/>
          <w:lang w:val="en"/>
        </w:rPr>
        <w:t>Character reference for Gammai</w:t>
      </w:r>
    </w:p>
    <w:p w14:paraId="7307A279" w14:textId="77777777" w:rsidR="0082682F" w:rsidRDefault="0082682F" w:rsidP="001D4FCB">
      <w:pPr>
        <w:pStyle w:val="ListParagraph"/>
        <w:autoSpaceDE w:val="0"/>
        <w:autoSpaceDN w:val="0"/>
        <w:adjustRightInd w:val="0"/>
        <w:spacing w:after="200" w:line="480" w:lineRule="auto"/>
        <w:jc w:val="center"/>
        <w:rPr>
          <w:rFonts w:ascii="Arial" w:hAnsi="Arial" w:cs="Arial"/>
          <w:i/>
          <w:sz w:val="24"/>
          <w:lang w:val="en"/>
        </w:rPr>
      </w:pPr>
      <w:r>
        <w:rPr>
          <w:noProof/>
        </w:rPr>
        <w:drawing>
          <wp:inline distT="0" distB="0" distL="0" distR="0" wp14:anchorId="051891EC" wp14:editId="1AA2ABC8">
            <wp:extent cx="4743450" cy="3609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E802" w14:textId="77777777" w:rsidR="0082682F" w:rsidRPr="001D4FCB" w:rsidRDefault="0082682F" w:rsidP="001D4FCB">
      <w:pPr>
        <w:pStyle w:val="ListParagraph"/>
        <w:autoSpaceDE w:val="0"/>
        <w:autoSpaceDN w:val="0"/>
        <w:adjustRightInd w:val="0"/>
        <w:spacing w:after="200" w:line="480" w:lineRule="auto"/>
        <w:jc w:val="center"/>
        <w:rPr>
          <w:rFonts w:ascii="Arial" w:hAnsi="Arial" w:cs="Arial"/>
          <w:i/>
          <w:sz w:val="24"/>
          <w:lang w:val="en"/>
        </w:rPr>
      </w:pPr>
      <w:r>
        <w:rPr>
          <w:rFonts w:ascii="Arial" w:hAnsi="Arial" w:cs="Arial"/>
          <w:i/>
          <w:sz w:val="24"/>
          <w:lang w:val="en"/>
        </w:rPr>
        <w:t>Gammai character model (tentative)</w:t>
      </w:r>
    </w:p>
    <w:p w14:paraId="63014581" w14:textId="77777777" w:rsidR="00BD01A1" w:rsidRPr="004E7941" w:rsidRDefault="00BD01A1" w:rsidP="004E79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 w:rsidRPr="004E7941">
        <w:rPr>
          <w:rFonts w:ascii="Arial" w:hAnsi="Arial" w:cs="Arial"/>
          <w:sz w:val="24"/>
          <w:lang w:val="en"/>
        </w:rPr>
        <w:lastRenderedPageBreak/>
        <w:t>He is the protagonist of our game</w:t>
      </w:r>
      <w:r w:rsidR="004E7941">
        <w:rPr>
          <w:rFonts w:ascii="Arial" w:hAnsi="Arial" w:cs="Arial"/>
          <w:sz w:val="24"/>
          <w:lang w:val="en"/>
        </w:rPr>
        <w:t>.</w:t>
      </w:r>
    </w:p>
    <w:p w14:paraId="42D44938" w14:textId="77777777" w:rsidR="00CF5D90" w:rsidRPr="004E7941" w:rsidRDefault="00BD01A1" w:rsidP="004E79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 w:rsidRPr="004E7941">
        <w:rPr>
          <w:rFonts w:ascii="Arial" w:hAnsi="Arial" w:cs="Arial"/>
          <w:sz w:val="24"/>
          <w:lang w:val="en"/>
        </w:rPr>
        <w:t xml:space="preserve">Gammai is a combination of "Gamma," which refers to one of the six male personalities and stands for "adventurous, energetic, aware, and </w:t>
      </w:r>
      <w:r w:rsidR="0039625F" w:rsidRPr="004E7941">
        <w:rPr>
          <w:rFonts w:ascii="Arial" w:hAnsi="Arial" w:cs="Arial"/>
          <w:sz w:val="24"/>
          <w:lang w:val="en"/>
        </w:rPr>
        <w:t>e</w:t>
      </w:r>
      <w:r w:rsidRPr="004E7941">
        <w:rPr>
          <w:rFonts w:ascii="Arial" w:hAnsi="Arial" w:cs="Arial"/>
          <w:sz w:val="24"/>
          <w:lang w:val="en"/>
        </w:rPr>
        <w:t xml:space="preserve">mpathetic," and "I," which is another way of saying oneself. Additionally, it comes from the bisaya term "Gamay," which means "little" which fits our character's description of </w:t>
      </w:r>
      <w:r w:rsidR="00CF5D90" w:rsidRPr="004E7941">
        <w:rPr>
          <w:rFonts w:ascii="Arial" w:hAnsi="Arial" w:cs="Arial"/>
          <w:sz w:val="24"/>
          <w:lang w:val="en"/>
        </w:rPr>
        <w:t xml:space="preserve">physique. </w:t>
      </w:r>
    </w:p>
    <w:p w14:paraId="6509BDA3" w14:textId="77777777" w:rsidR="00BD01A1" w:rsidRDefault="004E7941" w:rsidP="004E79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This character is inspired from “Stewie Griffin” from the American TV show “Family Guy”.</w:t>
      </w:r>
    </w:p>
    <w:p w14:paraId="41BCFD51" w14:textId="77777777" w:rsidR="004E7941" w:rsidRDefault="004E7941" w:rsidP="004E79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Thuy</w:t>
      </w:r>
      <w:r w:rsidR="001D4FCB">
        <w:rPr>
          <w:rFonts w:ascii="Arial" w:hAnsi="Arial" w:cs="Arial"/>
          <w:noProof/>
          <w:sz w:val="24"/>
          <w:lang w:val="en"/>
        </w:rPr>
        <w:drawing>
          <wp:inline distT="0" distB="0" distL="0" distR="0" wp14:anchorId="6DA4CF1A" wp14:editId="66AA022B">
            <wp:extent cx="5939790" cy="188468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EE3DF" w14:textId="77777777" w:rsidR="001D4FCB" w:rsidRPr="001D4FCB" w:rsidRDefault="001D4FCB" w:rsidP="001D4FCB">
      <w:pPr>
        <w:pStyle w:val="ListParagraph"/>
        <w:autoSpaceDE w:val="0"/>
        <w:autoSpaceDN w:val="0"/>
        <w:adjustRightInd w:val="0"/>
        <w:spacing w:after="200" w:line="480" w:lineRule="auto"/>
        <w:jc w:val="center"/>
        <w:rPr>
          <w:rFonts w:ascii="Arial" w:hAnsi="Arial" w:cs="Arial"/>
          <w:i/>
          <w:sz w:val="24"/>
          <w:lang w:val="en"/>
        </w:rPr>
      </w:pPr>
      <w:r>
        <w:rPr>
          <w:rFonts w:ascii="Arial" w:hAnsi="Arial" w:cs="Arial"/>
          <w:i/>
          <w:sz w:val="24"/>
          <w:lang w:val="en"/>
        </w:rPr>
        <w:t>Character reference for Thuy.</w:t>
      </w:r>
    </w:p>
    <w:p w14:paraId="0F889484" w14:textId="77777777" w:rsidR="004E7941" w:rsidRDefault="00563DEB" w:rsidP="004E794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He is the pet dog and beloved friend of our protagonist.</w:t>
      </w:r>
    </w:p>
    <w:p w14:paraId="05B64FC4" w14:textId="77777777" w:rsidR="00563DEB" w:rsidRDefault="00563DEB" w:rsidP="00563DE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 xml:space="preserve">Thuy is from the Vietnamese word which translates to “loyal”. </w:t>
      </w:r>
    </w:p>
    <w:p w14:paraId="3E1ED471" w14:textId="77777777" w:rsidR="00563DEB" w:rsidRDefault="00844E68" w:rsidP="00844E6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 w:rsidRPr="00844E68">
        <w:rPr>
          <w:rFonts w:ascii="Arial" w:hAnsi="Arial" w:cs="Arial"/>
          <w:sz w:val="24"/>
          <w:lang w:val="en"/>
        </w:rPr>
        <w:t>Despite being imprisoned by the vicious master of evil lurking below the ruins of Sobborghi town, he has an unwavering will.</w:t>
      </w:r>
    </w:p>
    <w:p w14:paraId="3FC8BC68" w14:textId="77777777" w:rsidR="00543DB2" w:rsidRDefault="00543DB2" w:rsidP="00844E6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This character is inspired from “Brian Griffin”</w:t>
      </w:r>
      <w:r w:rsidR="00781C52">
        <w:rPr>
          <w:rFonts w:ascii="Arial" w:hAnsi="Arial" w:cs="Arial"/>
          <w:sz w:val="24"/>
          <w:lang w:val="en"/>
        </w:rPr>
        <w:t xml:space="preserve"> from the American TV show “Family Guy”.</w:t>
      </w:r>
    </w:p>
    <w:p w14:paraId="7FD50E08" w14:textId="77777777" w:rsidR="00394FEA" w:rsidRDefault="00394FEA" w:rsidP="00394FEA">
      <w:pPr>
        <w:autoSpaceDE w:val="0"/>
        <w:autoSpaceDN w:val="0"/>
        <w:adjustRightInd w:val="0"/>
        <w:spacing w:after="200" w:line="480" w:lineRule="auto"/>
        <w:ind w:left="360"/>
        <w:jc w:val="both"/>
        <w:rPr>
          <w:rFonts w:ascii="Arial" w:hAnsi="Arial" w:cs="Arial"/>
          <w:sz w:val="24"/>
          <w:lang w:val="en"/>
        </w:rPr>
      </w:pPr>
    </w:p>
    <w:p w14:paraId="12F0B4F4" w14:textId="6024D38F" w:rsidR="00844E68" w:rsidRPr="00394FEA" w:rsidRDefault="003E10BE" w:rsidP="00394FEA">
      <w:pPr>
        <w:autoSpaceDE w:val="0"/>
        <w:autoSpaceDN w:val="0"/>
        <w:adjustRightInd w:val="0"/>
        <w:spacing w:after="200" w:line="480" w:lineRule="auto"/>
        <w:ind w:left="360"/>
        <w:jc w:val="both"/>
        <w:rPr>
          <w:rFonts w:ascii="Arial" w:hAnsi="Arial" w:cs="Arial"/>
          <w:sz w:val="24"/>
          <w:lang w:val="en"/>
        </w:rPr>
      </w:pPr>
      <w:bookmarkStart w:id="0" w:name="_GoBack"/>
      <w:bookmarkEnd w:id="0"/>
      <w:r w:rsidRPr="00394FEA">
        <w:rPr>
          <w:rFonts w:ascii="Arial" w:hAnsi="Arial" w:cs="Arial"/>
          <w:sz w:val="24"/>
          <w:lang w:val="en"/>
        </w:rPr>
        <w:lastRenderedPageBreak/>
        <w:t>Halflin</w:t>
      </w:r>
      <w:r w:rsidR="00844E68" w:rsidRPr="00394FEA">
        <w:rPr>
          <w:rFonts w:ascii="Arial" w:hAnsi="Arial" w:cs="Arial"/>
          <w:sz w:val="24"/>
          <w:lang w:val="en"/>
        </w:rPr>
        <w:t>gs</w:t>
      </w:r>
      <w:r w:rsidRPr="00394FEA">
        <w:rPr>
          <w:rFonts w:ascii="Arial" w:hAnsi="Arial" w:cs="Arial"/>
          <w:sz w:val="24"/>
          <w:lang w:val="en"/>
        </w:rPr>
        <w:t xml:space="preserve"> (</w:t>
      </w:r>
      <w:r w:rsidRPr="00394FEA">
        <w:rPr>
          <w:rFonts w:ascii="Arial" w:hAnsi="Arial" w:cs="Arial"/>
          <w:sz w:val="24"/>
          <w:lang w:val="en"/>
        </w:rPr>
        <w:t>Tentative name</w:t>
      </w:r>
      <w:r w:rsidRPr="00394FEA">
        <w:rPr>
          <w:rFonts w:ascii="Arial" w:hAnsi="Arial" w:cs="Arial"/>
          <w:sz w:val="24"/>
          <w:lang w:val="en"/>
        </w:rPr>
        <w:t>)</w:t>
      </w:r>
    </w:p>
    <w:p w14:paraId="375ABFF2" w14:textId="77777777" w:rsidR="00844E68" w:rsidRDefault="00844E68" w:rsidP="00844E6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Low rank antagonists of our game.</w:t>
      </w:r>
    </w:p>
    <w:p w14:paraId="2F826F72" w14:textId="3378AB96" w:rsidR="00844E68" w:rsidRDefault="00844E68" w:rsidP="00844E6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bookmarkStart w:id="1" w:name="_Hlk117164561"/>
      <w:r>
        <w:rPr>
          <w:rFonts w:ascii="Arial" w:hAnsi="Arial" w:cs="Arial"/>
          <w:sz w:val="24"/>
          <w:lang w:val="en"/>
        </w:rPr>
        <w:t>They are ordinary dogs that were transformed into monsters by the vicious master and make them his minions to sow terror in the once peaceful town of Sobborghi.</w:t>
      </w:r>
    </w:p>
    <w:p w14:paraId="39FA3BA9" w14:textId="66367E5F" w:rsidR="003E10BE" w:rsidRPr="003E10BE" w:rsidRDefault="003E10BE" w:rsidP="003E10B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They are not fully developed demodogs. They are still half ordinary and half demodogs.</w:t>
      </w:r>
    </w:p>
    <w:p w14:paraId="4FCF94AA" w14:textId="0152017F" w:rsidR="00781C52" w:rsidRDefault="00781C52" w:rsidP="00781C5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bookmarkStart w:id="2" w:name="_Hlk117164584"/>
      <w:bookmarkEnd w:id="1"/>
      <w:r w:rsidRPr="00781C52">
        <w:rPr>
          <w:rFonts w:ascii="Arial" w:hAnsi="Arial" w:cs="Arial"/>
          <w:sz w:val="24"/>
          <w:lang w:val="en"/>
        </w:rPr>
        <w:t>The traits of this character were inspired by "Demodogs" from the "Stranger Things" Netflix series franchise.</w:t>
      </w:r>
    </w:p>
    <w:bookmarkEnd w:id="2"/>
    <w:p w14:paraId="69872887" w14:textId="4CFA2C38" w:rsidR="003E10BE" w:rsidRDefault="003E10BE" w:rsidP="003E10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Fulldog (Tentative name)</w:t>
      </w:r>
    </w:p>
    <w:p w14:paraId="012ABD08" w14:textId="0C668814" w:rsidR="003E10BE" w:rsidRDefault="003E10BE" w:rsidP="003E10B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High</w:t>
      </w:r>
      <w:r>
        <w:rPr>
          <w:rFonts w:ascii="Arial" w:hAnsi="Arial" w:cs="Arial"/>
          <w:sz w:val="24"/>
          <w:lang w:val="en"/>
        </w:rPr>
        <w:t xml:space="preserve"> rank antagonists of our game.</w:t>
      </w:r>
    </w:p>
    <w:p w14:paraId="5FA2844A" w14:textId="18986F77" w:rsidR="003E10BE" w:rsidRDefault="003E10BE" w:rsidP="003E10B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They are ordinary dogs that were transformed into monsters by the vicious master and make them his minions to sow terror in the once peaceful town of Sobborghi.</w:t>
      </w:r>
    </w:p>
    <w:p w14:paraId="78BA0769" w14:textId="7450DCDC" w:rsidR="003E10BE" w:rsidRDefault="003E10BE" w:rsidP="003E10B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They are fully developed demodogs.</w:t>
      </w:r>
    </w:p>
    <w:p w14:paraId="13BB4E78" w14:textId="639823F0" w:rsidR="003E10BE" w:rsidRDefault="006863F8" w:rsidP="003E10B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noProof/>
          <w:sz w:val="24"/>
          <w:lang w:val="en"/>
        </w:rPr>
        <w:drawing>
          <wp:anchor distT="0" distB="0" distL="114300" distR="114300" simplePos="0" relativeHeight="251658240" behindDoc="0" locked="0" layoutInCell="1" allowOverlap="1" wp14:anchorId="764AF145" wp14:editId="4936B6DD">
            <wp:simplePos x="0" y="0"/>
            <wp:positionH relativeFrom="column">
              <wp:posOffset>1383058</wp:posOffset>
            </wp:positionH>
            <wp:positionV relativeFrom="paragraph">
              <wp:posOffset>769316</wp:posOffset>
            </wp:positionV>
            <wp:extent cx="2833838" cy="2663687"/>
            <wp:effectExtent l="0" t="0" r="508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mi dogs bos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838" cy="2663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0BE" w:rsidRPr="00781C52">
        <w:rPr>
          <w:rFonts w:ascii="Arial" w:hAnsi="Arial" w:cs="Arial"/>
          <w:sz w:val="24"/>
          <w:lang w:val="en"/>
        </w:rPr>
        <w:t>The traits of this character were inspired by "Demodogs" from the "Stranger Things" Netflix series franchise.</w:t>
      </w:r>
      <w:r>
        <w:rPr>
          <w:rFonts w:ascii="Arial" w:hAnsi="Arial" w:cs="Arial"/>
          <w:sz w:val="24"/>
          <w:lang w:val="en"/>
        </w:rPr>
        <w:t xml:space="preserve"> </w:t>
      </w:r>
    </w:p>
    <w:p w14:paraId="53772155" w14:textId="3BCD01E8" w:rsidR="006863F8" w:rsidRPr="006863F8" w:rsidRDefault="006863F8" w:rsidP="006863F8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</w:p>
    <w:sectPr w:rsidR="006863F8" w:rsidRPr="006863F8" w:rsidSect="00134F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2C40"/>
    <w:multiLevelType w:val="hybridMultilevel"/>
    <w:tmpl w:val="ECCE1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579F6"/>
    <w:multiLevelType w:val="hybridMultilevel"/>
    <w:tmpl w:val="6890C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410D69"/>
    <w:multiLevelType w:val="hybridMultilevel"/>
    <w:tmpl w:val="1576C90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A1"/>
    <w:rsid w:val="0000461B"/>
    <w:rsid w:val="0011789E"/>
    <w:rsid w:val="00137AEC"/>
    <w:rsid w:val="001D4FCB"/>
    <w:rsid w:val="00394FEA"/>
    <w:rsid w:val="0039625F"/>
    <w:rsid w:val="003E10BE"/>
    <w:rsid w:val="004E7941"/>
    <w:rsid w:val="00543DB2"/>
    <w:rsid w:val="00554560"/>
    <w:rsid w:val="00563DEB"/>
    <w:rsid w:val="00644031"/>
    <w:rsid w:val="00670AD6"/>
    <w:rsid w:val="006811CC"/>
    <w:rsid w:val="006863F8"/>
    <w:rsid w:val="00742B9A"/>
    <w:rsid w:val="00781C52"/>
    <w:rsid w:val="0080288D"/>
    <w:rsid w:val="0082682F"/>
    <w:rsid w:val="00844E68"/>
    <w:rsid w:val="00B211C3"/>
    <w:rsid w:val="00BD01A1"/>
    <w:rsid w:val="00CF5D90"/>
    <w:rsid w:val="00F43D00"/>
    <w:rsid w:val="00F5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790D"/>
  <w15:chartTrackingRefBased/>
  <w15:docId w15:val="{12C7A3DB-3E5B-45A1-9A18-268F4698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5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B949B-D221-4D38-BC02-865FC50B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cp:lastPrinted>2022-10-20T06:18:00Z</cp:lastPrinted>
  <dcterms:created xsi:type="dcterms:W3CDTF">2022-10-20T01:35:00Z</dcterms:created>
  <dcterms:modified xsi:type="dcterms:W3CDTF">2022-10-20T06:27:00Z</dcterms:modified>
</cp:coreProperties>
</file>