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7B8A" w14:textId="77777777" w:rsidR="002903C5" w:rsidRDefault="002903C5" w:rsidP="002903C5">
      <w:pPr>
        <w:ind w:left="720" w:hanging="360"/>
      </w:pPr>
    </w:p>
    <w:p w14:paraId="6763F28F" w14:textId="008E6D49" w:rsidR="00106208" w:rsidRDefault="002903C5" w:rsidP="002903C5">
      <w:pPr>
        <w:pStyle w:val="ListParagraph"/>
        <w:numPr>
          <w:ilvl w:val="0"/>
          <w:numId w:val="1"/>
        </w:numPr>
      </w:pPr>
      <w:r w:rsidRPr="002903C5">
        <w:t>A thousand people are asked there ages. The following are the results, alpha=.05</w:t>
      </w:r>
    </w:p>
    <w:p w14:paraId="5AF83ECF" w14:textId="5D6E90C1" w:rsidR="002903C5" w:rsidRDefault="002903C5" w:rsidP="002903C5">
      <w:pPr>
        <w:pStyle w:val="ListParagraph"/>
      </w:pPr>
      <w:r w:rsidRPr="002903C5">
        <w:drawing>
          <wp:inline distT="0" distB="0" distL="0" distR="0" wp14:anchorId="2D3C75B2" wp14:editId="23AA82A3">
            <wp:extent cx="244602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1786" w14:textId="68BB4522" w:rsidR="002903C5" w:rsidRDefault="002903C5" w:rsidP="002903C5">
      <w:pPr>
        <w:pStyle w:val="ListParagraph"/>
      </w:pPr>
      <w:r w:rsidRPr="002903C5">
        <w:t>does this data come from a population where ages are normally distributed with mean = 33 and standard deviation =7</w:t>
      </w:r>
      <w:r>
        <w:t>?</w:t>
      </w:r>
    </w:p>
    <w:p w14:paraId="735807AF" w14:textId="132BB8B7" w:rsidR="002903C5" w:rsidRDefault="002903C5" w:rsidP="002903C5">
      <w:pPr>
        <w:pStyle w:val="ListParagraph"/>
      </w:pPr>
    </w:p>
    <w:p w14:paraId="0F5A0CF0" w14:textId="143D518B" w:rsidR="002903C5" w:rsidRDefault="002903C5" w:rsidP="00A904DF">
      <w:r>
        <w:t>Contingency Tables</w:t>
      </w:r>
    </w:p>
    <w:p w14:paraId="3556EEA0" w14:textId="7E125396" w:rsidR="002903C5" w:rsidRDefault="002903C5" w:rsidP="00A904DF">
      <w:pPr>
        <w:pStyle w:val="ListParagraph"/>
        <w:numPr>
          <w:ilvl w:val="0"/>
          <w:numId w:val="7"/>
        </w:numPr>
      </w:pPr>
      <w:r w:rsidRPr="002903C5">
        <w:t>1160 people are asked about where they live and how religious they are. The following are the results</w:t>
      </w:r>
    </w:p>
    <w:p w14:paraId="49BFC7F6" w14:textId="6B0F4353" w:rsidR="002903C5" w:rsidRDefault="002903C5" w:rsidP="002903C5">
      <w:pPr>
        <w:pStyle w:val="ListParagraph"/>
      </w:pPr>
      <w:r w:rsidRPr="002903C5">
        <w:drawing>
          <wp:inline distT="0" distB="0" distL="0" distR="0" wp14:anchorId="69D2C0F4" wp14:editId="3E4962AD">
            <wp:extent cx="305562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311C" w14:textId="35BF6CA7" w:rsidR="00685382" w:rsidRDefault="002903C5" w:rsidP="00685382">
      <w:pPr>
        <w:pStyle w:val="ListParagraph"/>
      </w:pPr>
      <w:r w:rsidRPr="002903C5">
        <w:t>Is there any relationship between where they liva and how religious they are, α.05</w:t>
      </w:r>
    </w:p>
    <w:p w14:paraId="2FF5D700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datact=as.matrix(my_data2)</w:t>
      </w:r>
    </w:p>
    <w:p w14:paraId="0545D945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dim(datact)</w:t>
      </w:r>
    </w:p>
    <w:p w14:paraId="63ACDD5E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colnames(datact)&lt;- c("har","dati","mes","hilo")</w:t>
      </w:r>
    </w:p>
    <w:p w14:paraId="79B54CEA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rownames(datact)=c("north","mercaz","jer","south")</w:t>
      </w:r>
    </w:p>
    <w:p w14:paraId="3B54B12F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datact</w:t>
      </w:r>
    </w:p>
    <w:p w14:paraId="3B1E1B6F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temp=chisq.test(datact)</w:t>
      </w:r>
    </w:p>
    <w:p w14:paraId="0D0F567B" w14:textId="77777777" w:rsidR="00685382" w:rsidRPr="00685382" w:rsidRDefault="00685382" w:rsidP="00685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5382">
        <w:rPr>
          <w:rFonts w:ascii="Courier New" w:eastAsia="Times New Roman" w:hAnsi="Courier New" w:cs="Courier New"/>
          <w:color w:val="000000"/>
          <w:sz w:val="20"/>
          <w:szCs w:val="20"/>
        </w:rPr>
        <w:t>temp$expected</w:t>
      </w:r>
    </w:p>
    <w:p w14:paraId="0BB80189" w14:textId="40059A4F" w:rsidR="00685382" w:rsidRDefault="00685382" w:rsidP="00A904DF">
      <w:pPr>
        <w:pStyle w:val="ListParagraph"/>
        <w:ind w:left="2160"/>
      </w:pPr>
    </w:p>
    <w:p w14:paraId="41D56CD3" w14:textId="2F22B0F3" w:rsidR="00A904DF" w:rsidRDefault="00685382" w:rsidP="007224E8">
      <w:r>
        <w:t>Two Way Anova</w:t>
      </w:r>
      <w:r w:rsidR="00A904DF">
        <w:t xml:space="preserve">: </w:t>
      </w:r>
      <w:r w:rsidR="007224E8" w:rsidRPr="007224E8">
        <w:t>A two-way ANOVA is used to estimate how the</w:t>
      </w:r>
      <w:hyperlink r:id="rId7" w:history="1">
        <w:r w:rsidR="007224E8" w:rsidRPr="007224E8">
          <w:rPr>
            <w:rStyle w:val="Hyperlink"/>
          </w:rPr>
          <w:t> mean</w:t>
        </w:r>
      </w:hyperlink>
      <w:r w:rsidR="007224E8" w:rsidRPr="007224E8">
        <w:t> of a </w:t>
      </w:r>
      <w:hyperlink r:id="rId8" w:history="1">
        <w:r w:rsidR="007224E8" w:rsidRPr="007224E8">
          <w:rPr>
            <w:rStyle w:val="Hyperlink"/>
          </w:rPr>
          <w:t>quantitative variable</w:t>
        </w:r>
      </w:hyperlink>
      <w:r w:rsidR="007224E8" w:rsidRPr="007224E8">
        <w:t> changes according to the levels of two categorical variables. Use a two-way ANOVA when you want to know how two independent variables, in combination, affect a dependent variable.</w:t>
      </w:r>
    </w:p>
    <w:p w14:paraId="2A5B43F1" w14:textId="15BE16D0" w:rsidR="007224E8" w:rsidRDefault="007224E8" w:rsidP="007224E8">
      <w:pPr>
        <w:pStyle w:val="ListParagraph"/>
        <w:numPr>
          <w:ilvl w:val="0"/>
          <w:numId w:val="7"/>
        </w:numPr>
        <w:spacing w:after="0"/>
      </w:pPr>
      <w:r w:rsidRPr="007224E8">
        <w:t>Example</w:t>
      </w:r>
      <w:r>
        <w:t xml:space="preserve">: </w:t>
      </w:r>
      <w:r w:rsidRPr="007224E8">
        <w:t>You are researching which type of fertilizer and planting density produces the greatest</w:t>
      </w:r>
      <w:r>
        <w:t xml:space="preserve"> </w:t>
      </w:r>
      <w:r w:rsidRPr="007224E8">
        <w:t>crop yield in a field experiment. You assign different plots in a field to a combination of fertilize</w:t>
      </w:r>
      <w:r>
        <w:t xml:space="preserve">r </w:t>
      </w:r>
      <w:r w:rsidRPr="007224E8">
        <w:t>type (1, 2, or 3) and planting density (1=low density, 2=high density), and measure the final crop</w:t>
      </w:r>
      <w:r>
        <w:t xml:space="preserve"> </w:t>
      </w:r>
      <w:r w:rsidRPr="007224E8">
        <w:t>yield in bushels per acre at harvest time.</w:t>
      </w:r>
    </w:p>
    <w:p w14:paraId="77836BF6" w14:textId="408EDAC6" w:rsidR="007224E8" w:rsidRPr="007224E8" w:rsidRDefault="007224E8" w:rsidP="007224E8">
      <w:pPr>
        <w:pStyle w:val="ListParagraph"/>
        <w:ind w:left="1080"/>
        <w:rPr>
          <w:i/>
          <w:iCs/>
          <w:u w:val="single"/>
        </w:rPr>
      </w:pPr>
      <w:r w:rsidRPr="007224E8">
        <w:rPr>
          <w:i/>
          <w:iCs/>
          <w:u w:val="single"/>
        </w:rPr>
        <w:t>You can use a two-way ANOVA to find out if fertilizer type and planting density have an </w:t>
      </w:r>
      <w:hyperlink r:id="rId9" w:history="1">
        <w:r w:rsidRPr="007224E8">
          <w:rPr>
            <w:rStyle w:val="Hyperlink"/>
            <w:i/>
            <w:iCs/>
          </w:rPr>
          <w:t>effect</w:t>
        </w:r>
      </w:hyperlink>
      <w:r w:rsidRPr="007224E8">
        <w:rPr>
          <w:i/>
          <w:iCs/>
          <w:u w:val="single"/>
        </w:rPr>
        <w:t> on average crop yield.</w:t>
      </w:r>
    </w:p>
    <w:p w14:paraId="07D1AABE" w14:textId="184B506A" w:rsidR="007224E8" w:rsidRDefault="007224E8" w:rsidP="007224E8">
      <w:pPr>
        <w:pStyle w:val="ListParagraph"/>
        <w:numPr>
          <w:ilvl w:val="0"/>
          <w:numId w:val="3"/>
        </w:numPr>
      </w:pPr>
      <w:r>
        <w:t xml:space="preserve">Example: </w:t>
      </w:r>
      <w:r w:rsidRPr="00685382">
        <w:t>below is a table showing the response time to 3 different drugs</w:t>
      </w:r>
    </w:p>
    <w:p w14:paraId="118FDD92" w14:textId="77777777" w:rsidR="007224E8" w:rsidRDefault="007224E8" w:rsidP="007224E8">
      <w:pPr>
        <w:pStyle w:val="ListParagraph"/>
        <w:ind w:left="1080"/>
      </w:pPr>
      <w:r>
        <w:rPr>
          <w:noProof/>
        </w:rPr>
        <w:drawing>
          <wp:inline distT="0" distB="0" distL="0" distR="0" wp14:anchorId="7A41D415" wp14:editId="4A721646">
            <wp:extent cx="2369820" cy="1263102"/>
            <wp:effectExtent l="0" t="0" r="0" b="0"/>
            <wp:docPr id="4" name="Picture 1" descr="Two Way ANOVA in Excel | Two Factor ANOVA with Replicatio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wo Way ANOVA in Excel | Two Factor ANOVA with Replication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97" cy="127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3D366" w14:textId="77777777" w:rsidR="007224E8" w:rsidRDefault="007224E8" w:rsidP="007224E8">
      <w:pPr>
        <w:pStyle w:val="ListParagraph"/>
        <w:ind w:left="1080"/>
      </w:pPr>
      <w:r w:rsidRPr="00685382">
        <w:lastRenderedPageBreak/>
        <w:t>test whether the drugs are different, the genders are different, and is there an interaction. (α=.05)</w:t>
      </w:r>
    </w:p>
    <w:p w14:paraId="001584D5" w14:textId="77777777" w:rsidR="007224E8" w:rsidRDefault="007224E8" w:rsidP="007224E8">
      <w:pPr>
        <w:spacing w:after="0"/>
      </w:pPr>
      <w:r>
        <w:t>A two-way ANOVA with interaction tests three null hypotheses at the same time:</w:t>
      </w:r>
    </w:p>
    <w:p w14:paraId="5495878A" w14:textId="77777777" w:rsidR="007224E8" w:rsidRDefault="007224E8" w:rsidP="007224E8">
      <w:pPr>
        <w:spacing w:after="0"/>
      </w:pPr>
    </w:p>
    <w:p w14:paraId="077DA0C4" w14:textId="77777777" w:rsidR="007224E8" w:rsidRDefault="007224E8" w:rsidP="007224E8">
      <w:pPr>
        <w:pStyle w:val="ListParagraph"/>
        <w:numPr>
          <w:ilvl w:val="0"/>
          <w:numId w:val="8"/>
        </w:numPr>
        <w:spacing w:after="0"/>
      </w:pPr>
      <w:r>
        <w:t>There is no difference in group means at any level of the first independent variable.</w:t>
      </w:r>
    </w:p>
    <w:p w14:paraId="798D21F7" w14:textId="77777777" w:rsidR="007224E8" w:rsidRDefault="007224E8" w:rsidP="007224E8">
      <w:pPr>
        <w:pStyle w:val="ListParagraph"/>
        <w:numPr>
          <w:ilvl w:val="0"/>
          <w:numId w:val="8"/>
        </w:numPr>
        <w:spacing w:after="0"/>
      </w:pPr>
      <w:r>
        <w:t>There is no difference in group means at any level of the second independent variable.</w:t>
      </w:r>
    </w:p>
    <w:p w14:paraId="365D0BB9" w14:textId="77777777" w:rsidR="007224E8" w:rsidRDefault="007224E8" w:rsidP="007224E8">
      <w:pPr>
        <w:pStyle w:val="ListParagraph"/>
        <w:numPr>
          <w:ilvl w:val="0"/>
          <w:numId w:val="8"/>
        </w:numPr>
        <w:spacing w:after="0"/>
      </w:pPr>
      <w:r>
        <w:t>The effect of one independent variable does not depend on the effect of the other independent variable (a.k.a. no interaction effect).</w:t>
      </w:r>
    </w:p>
    <w:p w14:paraId="7D108AB1" w14:textId="2A978FF3" w:rsidR="007224E8" w:rsidRPr="007224E8" w:rsidRDefault="007224E8" w:rsidP="007224E8">
      <w:pPr>
        <w:spacing w:after="0"/>
      </w:pPr>
      <w:r>
        <w:t>A two-way ANOVA without interaction (a.k.a. an additive two-way ANOVA) only tests the first two of these hypotheses.</w:t>
      </w:r>
    </w:p>
    <w:p w14:paraId="4629B508" w14:textId="425F05D9" w:rsidR="00A904DF" w:rsidRPr="00A904DF" w:rsidRDefault="00A904DF" w:rsidP="00A904DF">
      <w:pPr>
        <w:rPr>
          <w:b/>
          <w:bCs/>
          <w:i/>
          <w:iCs/>
        </w:rPr>
      </w:pPr>
      <w:r w:rsidRPr="00A904DF">
        <w:rPr>
          <w:b/>
          <w:bCs/>
          <w:i/>
          <w:iCs/>
        </w:rPr>
        <w:t>Difference between Two Way Anova and Contingency Tables:</w:t>
      </w:r>
    </w:p>
    <w:p w14:paraId="52701EBD" w14:textId="26DA72DB" w:rsidR="00A904DF" w:rsidRPr="00A904DF" w:rsidRDefault="00A904DF" w:rsidP="00A904DF">
      <w:pPr>
        <w:pStyle w:val="ListParagraph"/>
        <w:numPr>
          <w:ilvl w:val="0"/>
          <w:numId w:val="3"/>
        </w:numPr>
        <w:rPr>
          <w:b/>
          <w:bCs/>
          <w:i/>
          <w:iCs/>
          <w:sz w:val="18"/>
          <w:szCs w:val="18"/>
        </w:rPr>
      </w:pPr>
      <w:r w:rsidRPr="00A904DF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When you make use of contingency tables you want to see whether variables X and Y are related. When you make use of a two-way ANOVA test you want to see the influence of two variables X and Y on a third variable, say Z.</w:t>
      </w:r>
    </w:p>
    <w:p w14:paraId="30A3A446" w14:textId="77777777" w:rsidR="002903C5" w:rsidRDefault="002903C5" w:rsidP="002903C5"/>
    <w:sectPr w:rsidR="0029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4EE"/>
    <w:multiLevelType w:val="hybridMultilevel"/>
    <w:tmpl w:val="B118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3A4D"/>
    <w:multiLevelType w:val="hybridMultilevel"/>
    <w:tmpl w:val="04BAC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8C29E4"/>
    <w:multiLevelType w:val="hybridMultilevel"/>
    <w:tmpl w:val="42669E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5032F"/>
    <w:multiLevelType w:val="hybridMultilevel"/>
    <w:tmpl w:val="B22009E6"/>
    <w:lvl w:ilvl="0" w:tplc="3CB43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D5055"/>
    <w:multiLevelType w:val="hybridMultilevel"/>
    <w:tmpl w:val="8D26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21F0F"/>
    <w:multiLevelType w:val="hybridMultilevel"/>
    <w:tmpl w:val="A49437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8D783E"/>
    <w:multiLevelType w:val="hybridMultilevel"/>
    <w:tmpl w:val="6A6C1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80A66"/>
    <w:multiLevelType w:val="hybridMultilevel"/>
    <w:tmpl w:val="68947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1641127">
    <w:abstractNumId w:val="4"/>
  </w:num>
  <w:num w:numId="2" w16cid:durableId="1131551777">
    <w:abstractNumId w:val="7"/>
  </w:num>
  <w:num w:numId="3" w16cid:durableId="1199126804">
    <w:abstractNumId w:val="2"/>
  </w:num>
  <w:num w:numId="4" w16cid:durableId="2143499057">
    <w:abstractNumId w:val="1"/>
  </w:num>
  <w:num w:numId="5" w16cid:durableId="657028921">
    <w:abstractNumId w:val="3"/>
  </w:num>
  <w:num w:numId="6" w16cid:durableId="1097869947">
    <w:abstractNumId w:val="6"/>
  </w:num>
  <w:num w:numId="7" w16cid:durableId="2094622321">
    <w:abstractNumId w:val="5"/>
  </w:num>
  <w:num w:numId="8" w16cid:durableId="211998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687"/>
    <w:rsid w:val="00106208"/>
    <w:rsid w:val="002903C5"/>
    <w:rsid w:val="004A6D06"/>
    <w:rsid w:val="005D1687"/>
    <w:rsid w:val="00685382"/>
    <w:rsid w:val="007224E8"/>
    <w:rsid w:val="00A904DF"/>
    <w:rsid w:val="00C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4FE5"/>
  <w15:docId w15:val="{9311B501-0A31-4825-93C6-4963960E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methodology/types-of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statistics/me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commonly-confused-words/affect-vs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Friedman</dc:creator>
  <cp:keywords/>
  <dc:description/>
  <cp:lastModifiedBy>Shua Friedman</cp:lastModifiedBy>
  <cp:revision>2</cp:revision>
  <dcterms:created xsi:type="dcterms:W3CDTF">2023-02-06T20:03:00Z</dcterms:created>
  <dcterms:modified xsi:type="dcterms:W3CDTF">2023-02-07T20:21:00Z</dcterms:modified>
</cp:coreProperties>
</file>