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ADEFD" w14:textId="50392F32" w:rsidR="00756EC4" w:rsidRPr="00756EC4" w:rsidRDefault="00756EC4" w:rsidP="00756EC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6EC4">
        <w:rPr>
          <w:rFonts w:ascii="Times New Roman" w:hAnsi="Times New Roman" w:cs="Times New Roman"/>
          <w:b/>
          <w:bCs/>
          <w:sz w:val="28"/>
          <w:szCs w:val="28"/>
        </w:rPr>
        <w:t xml:space="preserve">Appendix </w:t>
      </w:r>
      <w:r w:rsidR="00E52B98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756EC4">
        <w:rPr>
          <w:rFonts w:ascii="Times New Roman" w:hAnsi="Times New Roman" w:cs="Times New Roman"/>
          <w:b/>
          <w:bCs/>
          <w:sz w:val="28"/>
          <w:szCs w:val="28"/>
        </w:rPr>
        <w:t xml:space="preserve"> Studies included in the meta-analysis</w:t>
      </w:r>
    </w:p>
    <w:p w14:paraId="7EF4BF36" w14:textId="77777777" w:rsidR="00756EC4" w:rsidRPr="00756EC4" w:rsidRDefault="00756EC4" w:rsidP="00756EC4">
      <w:pPr>
        <w:spacing w:after="0" w:line="240" w:lineRule="auto"/>
        <w:rPr>
          <w:rFonts w:ascii="Times New Roman" w:hAnsi="Times New Roman" w:cs="Times New Roman"/>
          <w:b/>
        </w:rPr>
      </w:pPr>
    </w:p>
    <w:p w14:paraId="7BA966C0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Abel, G. J., Brottrager, M., Crespo Cuaresma, J., &amp; Muttarak, R. (2019). Climate, Conflict and Forced Migration.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Global Environmental Change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54</w:t>
      </w:r>
      <w:r w:rsidRPr="00101CBB">
        <w:rPr>
          <w:rFonts w:ascii="Times New Roman" w:hAnsi="Times New Roman" w:cs="Times New Roman"/>
          <w:noProof/>
          <w:szCs w:val="24"/>
        </w:rPr>
        <w:t>, 239–249.</w:t>
      </w:r>
    </w:p>
    <w:p w14:paraId="2CD7C199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Abu, M., Codjoe, S. N. A., &amp; Sward, J. (2014). Climate Change and Internal Migration Intentions in the Forest-Savannah Transition Zone of Ghana.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Population and Environment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35</w:t>
      </w:r>
      <w:r w:rsidRPr="00101CBB">
        <w:rPr>
          <w:rFonts w:ascii="Times New Roman" w:hAnsi="Times New Roman" w:cs="Times New Roman"/>
          <w:noProof/>
          <w:szCs w:val="24"/>
        </w:rPr>
        <w:t>(4), 341–364.</w:t>
      </w:r>
    </w:p>
    <w:p w14:paraId="6C2AC925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>Afifi, T., &amp; Warner, K. (2008). The Impact of Environmental Degradadation on Migration Flows Accross Countries. UNU-EHS Working Paper.</w:t>
      </w:r>
    </w:p>
    <w:p w14:paraId="407383FB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Auffhammer, M., &amp; Vincent, J. R. (2012). Unobserved Time Effects Confound the Identification of Climate Change Impacts.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Proceedings of the National Academy of Sciences of the United States of America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109</w:t>
      </w:r>
      <w:r w:rsidRPr="00101CBB">
        <w:rPr>
          <w:rFonts w:ascii="Times New Roman" w:hAnsi="Times New Roman" w:cs="Times New Roman"/>
          <w:noProof/>
          <w:szCs w:val="24"/>
        </w:rPr>
        <w:t>(30), 11973–11974.</w:t>
      </w:r>
    </w:p>
    <w:p w14:paraId="2A9B119F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Backhaus, A., Martinez-Zarzoso, I., &amp; Muris, C. (2015). Do Climate Variations Explain Bilateral Migration? A Gravity Model Analysis.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IZA Journal of Migration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4</w:t>
      </w:r>
      <w:r w:rsidRPr="00101CBB">
        <w:rPr>
          <w:rFonts w:ascii="Times New Roman" w:hAnsi="Times New Roman" w:cs="Times New Roman"/>
          <w:noProof/>
          <w:szCs w:val="24"/>
        </w:rPr>
        <w:t>(1), 1–15.</w:t>
      </w:r>
    </w:p>
    <w:p w14:paraId="19FFC7A6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Barrios Puente, G., Perez, F., &amp; Gitter, R. J. (2016). The Effect of Rainfall on Migration from Mexico to the United States.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International Migration Review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50</w:t>
      </w:r>
      <w:r w:rsidRPr="00101CBB">
        <w:rPr>
          <w:rFonts w:ascii="Times New Roman" w:hAnsi="Times New Roman" w:cs="Times New Roman"/>
          <w:noProof/>
          <w:szCs w:val="24"/>
        </w:rPr>
        <w:t>(4), 890–909.</w:t>
      </w:r>
    </w:p>
    <w:p w14:paraId="049AD857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Beine, M., &amp; Parsons, C. (2015). Climatic Factors as Determinants of International Migration.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Scandinavian Journal of Economics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117</w:t>
      </w:r>
      <w:r w:rsidRPr="00101CBB">
        <w:rPr>
          <w:rFonts w:ascii="Times New Roman" w:hAnsi="Times New Roman" w:cs="Times New Roman"/>
          <w:noProof/>
          <w:szCs w:val="24"/>
        </w:rPr>
        <w:t>(2), 723–767.</w:t>
      </w:r>
    </w:p>
    <w:p w14:paraId="436A3B73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Beine, M., &amp; Parsons, C. R. (2017). Climatic Factors as Determinants of International Migration: Redux.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CESifo Economic Studies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63</w:t>
      </w:r>
      <w:r w:rsidRPr="00101CBB">
        <w:rPr>
          <w:rFonts w:ascii="Times New Roman" w:hAnsi="Times New Roman" w:cs="Times New Roman"/>
          <w:noProof/>
          <w:szCs w:val="24"/>
        </w:rPr>
        <w:t>(4), 386–402.</w:t>
      </w:r>
    </w:p>
    <w:p w14:paraId="5D778D4E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Bernzen, A., Jenkins, J. C., &amp; Braun, B. (2019). Climate Change-Induced Migration in Coastal Bangladesh? A Critical Assessment of Migration Drivers in Rural Households under Economic and Environmental Stress.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Geosciences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9</w:t>
      </w:r>
      <w:r w:rsidRPr="00101CBB">
        <w:rPr>
          <w:rFonts w:ascii="Times New Roman" w:hAnsi="Times New Roman" w:cs="Times New Roman"/>
          <w:noProof/>
          <w:szCs w:val="24"/>
        </w:rPr>
        <w:t>(1), 51.</w:t>
      </w:r>
    </w:p>
    <w:p w14:paraId="4E74E411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Bhattacharya, H., &amp; Innes, R. (2008). An Empirical Exploration of the Population-Environment Nexus in India.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American Journal of Agricultural Economics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90</w:t>
      </w:r>
      <w:r w:rsidRPr="00101CBB">
        <w:rPr>
          <w:rFonts w:ascii="Times New Roman" w:hAnsi="Times New Roman" w:cs="Times New Roman"/>
          <w:noProof/>
          <w:szCs w:val="24"/>
        </w:rPr>
        <w:t>(4), 883–901.</w:t>
      </w:r>
    </w:p>
    <w:p w14:paraId="755E4E3E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Bohra-Mishra, P., Oppenheimer, M., &amp; Hsiang, S. M. (2014). Nonlinear Permanent Migration Response to Climatic Variations but Minimal Response to Disasters.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Proceedings of the National Academy of Sciences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111</w:t>
      </w:r>
      <w:r w:rsidRPr="00101CBB">
        <w:rPr>
          <w:rFonts w:ascii="Times New Roman" w:hAnsi="Times New Roman" w:cs="Times New Roman"/>
          <w:noProof/>
          <w:szCs w:val="24"/>
        </w:rPr>
        <w:t>(27), 9780–9785.</w:t>
      </w:r>
    </w:p>
    <w:p w14:paraId="3DEC9A35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Cai, R., Feng, S., Oppenheimer, M., &amp; Pytlikova, M. (2016). Climate Variability and International Migration: The Importance of the Agricultural Linkage.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Journal of Environmental Economics and Management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79</w:t>
      </w:r>
      <w:r w:rsidRPr="00101CBB">
        <w:rPr>
          <w:rFonts w:ascii="Times New Roman" w:hAnsi="Times New Roman" w:cs="Times New Roman"/>
          <w:noProof/>
          <w:szCs w:val="24"/>
        </w:rPr>
        <w:t>, 135–151.</w:t>
      </w:r>
    </w:p>
    <w:p w14:paraId="38E4BC7F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Chen, J., &amp; Mueller, V. (2018). Coastal Climate Change, Soil Salinity and Human Migration in Bangladesh.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Nature Climate Change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8</w:t>
      </w:r>
      <w:r w:rsidRPr="00101CBB">
        <w:rPr>
          <w:rFonts w:ascii="Times New Roman" w:hAnsi="Times New Roman" w:cs="Times New Roman"/>
          <w:noProof/>
          <w:szCs w:val="24"/>
        </w:rPr>
        <w:t>(11), 981–987.</w:t>
      </w:r>
    </w:p>
    <w:p w14:paraId="3A20146D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Codjoe, S. N. A., Nyamedor, F. H., Sward, J., &amp; Dovie, D. B. (2017). Environmental Hazard and Migration Intentions in a Coastal Area in Ghana: A Case of Sea Flooding.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Population and Environment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39</w:t>
      </w:r>
      <w:r w:rsidRPr="00101CBB">
        <w:rPr>
          <w:rFonts w:ascii="Times New Roman" w:hAnsi="Times New Roman" w:cs="Times New Roman"/>
          <w:noProof/>
          <w:szCs w:val="24"/>
        </w:rPr>
        <w:t>(2), 128–146.</w:t>
      </w:r>
    </w:p>
    <w:p w14:paraId="7BBC6D97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Collier, P., &amp; Hoeffler, A. (2011).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Quantitative Analysis of Determinants of International Migration</w:t>
      </w:r>
      <w:r w:rsidRPr="00101CBB">
        <w:rPr>
          <w:rFonts w:ascii="Times New Roman" w:hAnsi="Times New Roman" w:cs="Times New Roman"/>
          <w:noProof/>
          <w:szCs w:val="24"/>
        </w:rPr>
        <w:t>. UK Government’s Foresight Project, Migration and Global Environmental Change.</w:t>
      </w:r>
    </w:p>
    <w:p w14:paraId="06C52B73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Cong Nguyen, M. and Wodon. Q. (2014). Extreme Weather Events and Migration: The Case of Morocco. In Wodon, Q., Liverani, A., Joseph, G., &amp; Bougnoux, N. (Eds.),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Climate Change and Migration: Evidence from the Middle East and North Africa</w:t>
      </w:r>
      <w:r w:rsidRPr="00101CBB">
        <w:rPr>
          <w:rFonts w:ascii="Times New Roman" w:hAnsi="Times New Roman" w:cs="Times New Roman"/>
          <w:noProof/>
          <w:szCs w:val="24"/>
        </w:rPr>
        <w:t xml:space="preserve"> (pp. 205–219). The World Bank.</w:t>
      </w:r>
    </w:p>
    <w:p w14:paraId="55209C57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Coniglio, N. D., &amp; Pesce, G. (2015). Climate Variability and International Migration: An Empirical Analysis.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Environment and Development Economics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20</w:t>
      </w:r>
      <w:r w:rsidRPr="00101CBB">
        <w:rPr>
          <w:rFonts w:ascii="Times New Roman" w:hAnsi="Times New Roman" w:cs="Times New Roman"/>
          <w:noProof/>
          <w:szCs w:val="24"/>
        </w:rPr>
        <w:t>(4), 434–468.</w:t>
      </w:r>
    </w:p>
    <w:p w14:paraId="5F1A8CF8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Dallmann, I., &amp; Millock, K. (2017). Climate Variability and Inter-State Migration in India.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 xml:space="preserve">CESifo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lastRenderedPageBreak/>
        <w:t>Economic Studies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63</w:t>
      </w:r>
      <w:r w:rsidRPr="00101CBB">
        <w:rPr>
          <w:rFonts w:ascii="Times New Roman" w:hAnsi="Times New Roman" w:cs="Times New Roman"/>
          <w:noProof/>
          <w:szCs w:val="24"/>
        </w:rPr>
        <w:t>(4), 560–594.</w:t>
      </w:r>
    </w:p>
    <w:p w14:paraId="189EFE5B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Dillon, A., Mueller, V., &amp; Salau, S. (2011). Migratory Responses to Agricultural Risk in Northern Nigeria.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American Journal of Agricultural Economics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93</w:t>
      </w:r>
      <w:r w:rsidRPr="00101CBB">
        <w:rPr>
          <w:rFonts w:ascii="Times New Roman" w:hAnsi="Times New Roman" w:cs="Times New Roman"/>
          <w:noProof/>
          <w:szCs w:val="24"/>
        </w:rPr>
        <w:t>(4), 1048–1061.</w:t>
      </w:r>
    </w:p>
    <w:p w14:paraId="2690B0FE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Feng, S., Krueger, A. B., &amp; Oppenheimer, M. (2010). Linkages among Climate Change, Crop Yields and Mexico-US Cross-Border Migration.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Proceedings of the National Academy of Sciences of the United States of America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107</w:t>
      </w:r>
      <w:r w:rsidRPr="00101CBB">
        <w:rPr>
          <w:rFonts w:ascii="Times New Roman" w:hAnsi="Times New Roman" w:cs="Times New Roman"/>
          <w:noProof/>
          <w:szCs w:val="24"/>
        </w:rPr>
        <w:t>(32), 14257–14262.</w:t>
      </w:r>
    </w:p>
    <w:p w14:paraId="17E2C223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Giovanni Peri, &amp; Sasahara, A. (2019).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The Impact of Global Warming on Rural-Urban Migrations: Evidence from Global Big Data</w:t>
      </w:r>
      <w:r w:rsidRPr="00101CBB">
        <w:rPr>
          <w:rFonts w:ascii="Times New Roman" w:hAnsi="Times New Roman" w:cs="Times New Roman"/>
          <w:noProof/>
          <w:szCs w:val="24"/>
        </w:rPr>
        <w:t xml:space="preserve">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National Bureau of Economic Research</w:t>
      </w:r>
      <w:r w:rsidRPr="00101CBB">
        <w:rPr>
          <w:rFonts w:ascii="Times New Roman" w:hAnsi="Times New Roman" w:cs="Times New Roman"/>
          <w:noProof/>
          <w:szCs w:val="24"/>
        </w:rPr>
        <w:t>. National Bureau of Economic Research Working Paper.</w:t>
      </w:r>
    </w:p>
    <w:p w14:paraId="713E8597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Graif, C. (2016). (Un)natural Disaster: Vulnerability, Long-distance Displacement, and the Extended Geography of Neighborhood Distress and Attainment after Katrina.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Population and Environment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37</w:t>
      </w:r>
      <w:r w:rsidRPr="00101CBB">
        <w:rPr>
          <w:rFonts w:ascii="Times New Roman" w:hAnsi="Times New Roman" w:cs="Times New Roman"/>
          <w:noProof/>
          <w:szCs w:val="24"/>
        </w:rPr>
        <w:t>(3), 288-318.</w:t>
      </w:r>
    </w:p>
    <w:p w14:paraId="0697D9A3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Gray, C. L., &amp; Mueller, V. (2012). Natural Disasters and Population Mobility in Bangladesh.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Proceedings of the National Academy of Sciences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109</w:t>
      </w:r>
      <w:r w:rsidRPr="00101CBB">
        <w:rPr>
          <w:rFonts w:ascii="Times New Roman" w:hAnsi="Times New Roman" w:cs="Times New Roman"/>
          <w:noProof/>
          <w:szCs w:val="24"/>
        </w:rPr>
        <w:t>(16), 6000–6005.</w:t>
      </w:r>
    </w:p>
    <w:p w14:paraId="0A84E55C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Gray, C., &amp; Mueller, V. (2012). Drought and Population Mobility in Rural Ethiopia.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World Development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40</w:t>
      </w:r>
      <w:r w:rsidRPr="00101CBB">
        <w:rPr>
          <w:rFonts w:ascii="Times New Roman" w:hAnsi="Times New Roman" w:cs="Times New Roman"/>
          <w:noProof/>
          <w:szCs w:val="24"/>
        </w:rPr>
        <w:t>(1), 134–145.</w:t>
      </w:r>
    </w:p>
    <w:p w14:paraId="275FB52B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Gray, Clark L. (2009). Environment, Land, and Rural Out-Migration in the Southern Ecuadorian Andes.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World Development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37</w:t>
      </w:r>
      <w:r w:rsidRPr="00101CBB">
        <w:rPr>
          <w:rFonts w:ascii="Times New Roman" w:hAnsi="Times New Roman" w:cs="Times New Roman"/>
          <w:noProof/>
          <w:szCs w:val="24"/>
        </w:rPr>
        <w:t>(2), 457–468.</w:t>
      </w:r>
    </w:p>
    <w:p w14:paraId="1DB5F5AF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Gray, Clark L. (2011). Soil Quality and Human Migration in Kenya and Uganda.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Global Environmental Change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21</w:t>
      </w:r>
      <w:r w:rsidRPr="00101CBB">
        <w:rPr>
          <w:rFonts w:ascii="Times New Roman" w:hAnsi="Times New Roman" w:cs="Times New Roman"/>
          <w:noProof/>
          <w:szCs w:val="24"/>
        </w:rPr>
        <w:t>(2), 421–430.</w:t>
      </w:r>
    </w:p>
    <w:p w14:paraId="689F03DA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Gutmann, M. P., Deane, G. D., Lauster, N., &amp; Peri, A. (2005). Two Population-Environment Regimes in the Great Plains of the United States, 1930-1990.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Population and Environment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27</w:t>
      </w:r>
      <w:r w:rsidRPr="00101CBB">
        <w:rPr>
          <w:rFonts w:ascii="Times New Roman" w:hAnsi="Times New Roman" w:cs="Times New Roman"/>
          <w:noProof/>
          <w:szCs w:val="24"/>
        </w:rPr>
        <w:t>(2), 191–225.</w:t>
      </w:r>
    </w:p>
    <w:p w14:paraId="3763B4C3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Halliday, T. (2006). Migration, Risk, and Liquidity Constraints in El Salvador.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Economic Development and Cultural Change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54</w:t>
      </w:r>
      <w:r w:rsidRPr="00101CBB">
        <w:rPr>
          <w:rFonts w:ascii="Times New Roman" w:hAnsi="Times New Roman" w:cs="Times New Roman"/>
          <w:noProof/>
          <w:szCs w:val="24"/>
        </w:rPr>
        <w:t>(4), 893–925.</w:t>
      </w:r>
    </w:p>
    <w:p w14:paraId="071A6C45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Henry, S., Boyle, P., &amp; Lambin, E. F. (2003). Modelling Inter-Provincial Migration in Burkina Faso, West Africa: The Role of Socio-Demographic and Environmental Factors.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Applied Geography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23</w:t>
      </w:r>
      <w:r w:rsidRPr="00101CBB">
        <w:rPr>
          <w:rFonts w:ascii="Times New Roman" w:hAnsi="Times New Roman" w:cs="Times New Roman"/>
          <w:noProof/>
          <w:szCs w:val="24"/>
        </w:rPr>
        <w:t>(2–3), 115–136.</w:t>
      </w:r>
    </w:p>
    <w:p w14:paraId="1BB834DD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Henry, S., Schoumaker, B., &amp; Beauchemin, C. (2004). The Impact of Rainfall on the First Out-Migration: A Multi-Level Event-History Analysis in Burkina Faso.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Population and Environment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25</w:t>
      </w:r>
      <w:r w:rsidRPr="00101CBB">
        <w:rPr>
          <w:rFonts w:ascii="Times New Roman" w:hAnsi="Times New Roman" w:cs="Times New Roman"/>
          <w:noProof/>
          <w:szCs w:val="24"/>
        </w:rPr>
        <w:t>(5), 423–460.</w:t>
      </w:r>
    </w:p>
    <w:p w14:paraId="04D0B2B1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Hunter, L. M., Leyk, S., Maclaurin, G. J., Nawrotzki, R., Twine, W., Erasmus, B. F. N., &amp; Collinson, M. (2017). Variation by Geographic Scale in the Migration-Environment Association: Evidence from Rural South Africa.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Comparative Population Studies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42</w:t>
      </w:r>
      <w:r w:rsidRPr="00101CBB">
        <w:rPr>
          <w:rFonts w:ascii="Times New Roman" w:hAnsi="Times New Roman" w:cs="Times New Roman"/>
          <w:noProof/>
          <w:szCs w:val="24"/>
        </w:rPr>
        <w:t>, 117–148.</w:t>
      </w:r>
    </w:p>
    <w:p w14:paraId="5563F0D0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Hunter, L. M., Murray, S., &amp; Riosmena, F. (2013). Rainfall Patterns and U.S. Migration from Rural Mexico.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International Migration Review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47</w:t>
      </w:r>
      <w:r w:rsidRPr="00101CBB">
        <w:rPr>
          <w:rFonts w:ascii="Times New Roman" w:hAnsi="Times New Roman" w:cs="Times New Roman"/>
          <w:noProof/>
          <w:szCs w:val="24"/>
        </w:rPr>
        <w:t>(4), 874–909.</w:t>
      </w:r>
    </w:p>
    <w:p w14:paraId="761A4476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Joarder, M. A. M., &amp; Miller, P. W. (2013). Factors Affecting Whether Environmental Migration Is Temporary or Permanent: Evidence from Bangladesh.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Global Environmental Change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23</w:t>
      </w:r>
      <w:r w:rsidRPr="00101CBB">
        <w:rPr>
          <w:rFonts w:ascii="Times New Roman" w:hAnsi="Times New Roman" w:cs="Times New Roman"/>
          <w:noProof/>
          <w:szCs w:val="24"/>
        </w:rPr>
        <w:t>(6), 1511–1524.</w:t>
      </w:r>
    </w:p>
    <w:p w14:paraId="68C14818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Joseph, G., &amp; Wodon, Q. (2013). Is Internal Migration in Yemen Driven by Climate or Socio-Economic Factors?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Review of International Economics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21</w:t>
      </w:r>
      <w:r w:rsidRPr="00101CBB">
        <w:rPr>
          <w:rFonts w:ascii="Times New Roman" w:hAnsi="Times New Roman" w:cs="Times New Roman"/>
          <w:noProof/>
          <w:szCs w:val="24"/>
        </w:rPr>
        <w:t>(2), 295–310.</w:t>
      </w:r>
    </w:p>
    <w:p w14:paraId="59F7A9D8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Joseph, G., Wodon, Q., Liverani, A., &amp; and Blankespoor, B. (2014). Is Climate Change Likely to Lead to Higher Net Internal Migration?: The Republic of Yemen’s Case. In Wodon, Q., Liverani, A., Joseph, G., &amp; Bougnoux, N. (Eds.),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Climate Change and Migration: Evidence from the Middle East and North Africa</w:t>
      </w:r>
      <w:r w:rsidRPr="00101CBB">
        <w:rPr>
          <w:rFonts w:ascii="Times New Roman" w:hAnsi="Times New Roman" w:cs="Times New Roman"/>
          <w:noProof/>
          <w:szCs w:val="24"/>
        </w:rPr>
        <w:t xml:space="preserve"> (pp. 191–204). The World Bank.</w:t>
      </w:r>
    </w:p>
    <w:p w14:paraId="0D3B973E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lastRenderedPageBreak/>
        <w:t xml:space="preserve">Koubi, V., Spilker, G., Schaffer, L., &amp; Böhmelt, T. (2016). The Role of Environmental Perceptions in Migration Decision-Making: Evidence from Both Migrants and Non-Migrants in Five Developing Countries.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Population and Environment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38</w:t>
      </w:r>
      <w:r w:rsidRPr="00101CBB">
        <w:rPr>
          <w:rFonts w:ascii="Times New Roman" w:hAnsi="Times New Roman" w:cs="Times New Roman"/>
          <w:noProof/>
          <w:szCs w:val="24"/>
        </w:rPr>
        <w:t>(2), 134–163.</w:t>
      </w:r>
    </w:p>
    <w:p w14:paraId="4225DBD9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Kubik, Z., &amp; Maurel, M. (2016). Weather Shocks, Agricultural Production and Migration: Evidence from Tanzania.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Journal of Development Studies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52</w:t>
      </w:r>
      <w:r w:rsidRPr="00101CBB">
        <w:rPr>
          <w:rFonts w:ascii="Times New Roman" w:hAnsi="Times New Roman" w:cs="Times New Roman"/>
          <w:noProof/>
          <w:szCs w:val="24"/>
        </w:rPr>
        <w:t>(5), 665–680.</w:t>
      </w:r>
    </w:p>
    <w:p w14:paraId="416FE1C2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Leyk, S., Maclaurin, G. J., Hunter, L. M., Nawrotzki, R., Twine, W., Collinson, M., &amp; Erasmus, B. (2012). Spatially and Temporally Varying Associations between Temporary Outmigration and Natural Resource Availability in Resource-Dependent Rural Communities in South Africa: A Modeling Framework.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Applied Geography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34</w:t>
      </w:r>
      <w:r w:rsidRPr="00101CBB">
        <w:rPr>
          <w:rFonts w:ascii="Times New Roman" w:hAnsi="Times New Roman" w:cs="Times New Roman"/>
          <w:noProof/>
          <w:szCs w:val="24"/>
        </w:rPr>
        <w:t>, 559–568.</w:t>
      </w:r>
    </w:p>
    <w:p w14:paraId="7C34A5B7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Loebach, P. (2016). Household Migration as a Livelihood Adaptation in Response to a Natural Disaster: Nicaragua and Hurricane Mitch.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Population and Environment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38</w:t>
      </w:r>
      <w:r w:rsidRPr="00101CBB">
        <w:rPr>
          <w:rFonts w:ascii="Times New Roman" w:hAnsi="Times New Roman" w:cs="Times New Roman"/>
          <w:noProof/>
          <w:szCs w:val="24"/>
        </w:rPr>
        <w:t>(2), 185–206.</w:t>
      </w:r>
    </w:p>
    <w:p w14:paraId="0AC6604F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Logan, J. R., Issar, S., &amp; Xu, Z. (2016). Trapped in Place? Segmented Resilience to Hurricanes in the Gulf Coast , 1970-2005.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Demography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53</w:t>
      </w:r>
      <w:r w:rsidRPr="00101CBB">
        <w:rPr>
          <w:rFonts w:ascii="Times New Roman" w:hAnsi="Times New Roman" w:cs="Times New Roman"/>
          <w:noProof/>
          <w:szCs w:val="24"/>
        </w:rPr>
        <w:t>(5), 1511–1534.</w:t>
      </w:r>
    </w:p>
    <w:p w14:paraId="77696FDE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>Marchiori, L, Maystadt, J. F., &amp; Schumacher, I. (2013). Is Environmentally-Induced Income Variability a Driver of Migration? A Macroeconomic Perspective. IPAG Working Papers.</w:t>
      </w:r>
    </w:p>
    <w:p w14:paraId="22F58831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Marchiori, Luca, Maystadt, J. F., &amp; Schumacher, I. (2012). The Impact of Weather Anomalies on Migration in Sub-Saharan Africa.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Journal of Environmental Economics and Management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63</w:t>
      </w:r>
      <w:r w:rsidRPr="00101CBB">
        <w:rPr>
          <w:rFonts w:ascii="Times New Roman" w:hAnsi="Times New Roman" w:cs="Times New Roman"/>
          <w:noProof/>
          <w:szCs w:val="24"/>
        </w:rPr>
        <w:t>(3), 355–374.</w:t>
      </w:r>
    </w:p>
    <w:p w14:paraId="4076930C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Massey, D. S., Axinn, W. G., &amp; Ghimire, D. J. (2010). Environmental Change and Out-Migration: Evidence from Nepal Douglas.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Population and Environment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32</w:t>
      </w:r>
      <w:r w:rsidRPr="00101CBB">
        <w:rPr>
          <w:rFonts w:ascii="Times New Roman" w:hAnsi="Times New Roman" w:cs="Times New Roman"/>
          <w:noProof/>
          <w:szCs w:val="24"/>
        </w:rPr>
        <w:t>(2), 109–136.</w:t>
      </w:r>
    </w:p>
    <w:p w14:paraId="1FF405A2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Maurel, M., &amp; Tuccio, M. (2016). Climate Instability, Urbanisation and International Migration.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Journal of Development Studies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52</w:t>
      </w:r>
      <w:r w:rsidRPr="00101CBB">
        <w:rPr>
          <w:rFonts w:ascii="Times New Roman" w:hAnsi="Times New Roman" w:cs="Times New Roman"/>
          <w:noProof/>
          <w:szCs w:val="24"/>
        </w:rPr>
        <w:t>(5), 735–752.</w:t>
      </w:r>
    </w:p>
    <w:p w14:paraId="6F88DC42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Missirian, A., &amp; Schlenker, W. (2017). Asylum Applications Respond to Temperature Fluctuations.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Science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358</w:t>
      </w:r>
      <w:r w:rsidRPr="00101CBB">
        <w:rPr>
          <w:rFonts w:ascii="Times New Roman" w:hAnsi="Times New Roman" w:cs="Times New Roman"/>
          <w:noProof/>
          <w:szCs w:val="24"/>
        </w:rPr>
        <w:t>(6370), 1610–1614.</w:t>
      </w:r>
    </w:p>
    <w:p w14:paraId="7076C9F5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Mueller, V., Gray, C., &amp; Kosec, K. (2014). Heat Stress Increases Long-Term Human Migration in Rural Pakistan.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Nature Climate Change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4</w:t>
      </w:r>
      <w:r w:rsidRPr="00101CBB">
        <w:rPr>
          <w:rFonts w:ascii="Times New Roman" w:hAnsi="Times New Roman" w:cs="Times New Roman"/>
          <w:noProof/>
          <w:szCs w:val="24"/>
        </w:rPr>
        <w:t>(3), 182–185.</w:t>
      </w:r>
    </w:p>
    <w:p w14:paraId="182EB11F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>Naudé, W. (2008). Conflict, Disasters and No Jobs: Reasons for International Migration from Sub-Saharan Africa. United Nations University WIDER Research Paper.</w:t>
      </w:r>
    </w:p>
    <w:p w14:paraId="524DA224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Naudé, W. (2009). Natural Disasters and International Migration from Sub-Saharan Africa.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Migration Letters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6</w:t>
      </w:r>
      <w:r w:rsidRPr="00101CBB">
        <w:rPr>
          <w:rFonts w:ascii="Times New Roman" w:hAnsi="Times New Roman" w:cs="Times New Roman"/>
          <w:noProof/>
          <w:szCs w:val="24"/>
        </w:rPr>
        <w:t>(2), 165–176.</w:t>
      </w:r>
    </w:p>
    <w:p w14:paraId="07521B8B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Nawrotzki, R. J., &amp; DeWaard, J. (2018). Putting Trapped Populations into Place: Climate Change and Inter-District Migration Flows in Zambia.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Regional Environmental Change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18</w:t>
      </w:r>
      <w:r w:rsidRPr="00101CBB">
        <w:rPr>
          <w:rFonts w:ascii="Times New Roman" w:hAnsi="Times New Roman" w:cs="Times New Roman"/>
          <w:noProof/>
          <w:szCs w:val="24"/>
        </w:rPr>
        <w:t>(2), 533–546.</w:t>
      </w:r>
    </w:p>
    <w:p w14:paraId="73F75C84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Nawrotzki, R. J., DeWaard, J., Bakhtsiyarava, M., &amp; Ha, J. T. (2017). Climate Shocks and Rural-Urban Migration in Mexico: Exploring Nonlinearities and Thresholds.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Climatic Change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140</w:t>
      </w:r>
      <w:r w:rsidRPr="00101CBB">
        <w:rPr>
          <w:rFonts w:ascii="Times New Roman" w:hAnsi="Times New Roman" w:cs="Times New Roman"/>
          <w:noProof/>
          <w:szCs w:val="24"/>
        </w:rPr>
        <w:t>(2), 243–258.</w:t>
      </w:r>
    </w:p>
    <w:p w14:paraId="73A5168E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Nawrotzki, R. J., Hunter, L. M., Runfola, D. M., &amp; Riosmena, F. (2015). Climate Change as a Migration Driver from Rural and Urban Mexico.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Environmental Research Letters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10</w:t>
      </w:r>
      <w:r w:rsidRPr="00101CBB">
        <w:rPr>
          <w:rFonts w:ascii="Times New Roman" w:hAnsi="Times New Roman" w:cs="Times New Roman"/>
          <w:noProof/>
          <w:szCs w:val="24"/>
        </w:rPr>
        <w:t>(11), 114023.</w:t>
      </w:r>
    </w:p>
    <w:p w14:paraId="1F5F474A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Nawrotzki, R. J., Riosmena, F., &amp; Hunter, L. M. (2013). Do Rainfall Deficits Predict U.S.-Bound Migration from Rural Mexico? Evidence from the Mexican Census.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Population Research and Policy Review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32</w:t>
      </w:r>
      <w:r w:rsidRPr="00101CBB">
        <w:rPr>
          <w:rFonts w:ascii="Times New Roman" w:hAnsi="Times New Roman" w:cs="Times New Roman"/>
          <w:noProof/>
          <w:szCs w:val="24"/>
        </w:rPr>
        <w:t>(1), 129–158.</w:t>
      </w:r>
    </w:p>
    <w:p w14:paraId="253EA58C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Nawrotzki, R. J., Runfola, D. M., Hunter, L. M., &amp; Riosmena, F. (2016). Domestic and International Climate Migration from Rural Mexico.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Human Ecology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44</w:t>
      </w:r>
      <w:r w:rsidRPr="00101CBB">
        <w:rPr>
          <w:rFonts w:ascii="Times New Roman" w:hAnsi="Times New Roman" w:cs="Times New Roman"/>
          <w:noProof/>
          <w:szCs w:val="24"/>
        </w:rPr>
        <w:t>(6), 687–699.</w:t>
      </w:r>
    </w:p>
    <w:p w14:paraId="6F61A028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Nawrotzki, R. J., Schlak, A. M., &amp; Kugler, T. A. (2016). Climate, Migration, and the Local Food Security Context: Introducing Terra Populus.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Population and Environment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38</w:t>
      </w:r>
      <w:r w:rsidRPr="00101CBB">
        <w:rPr>
          <w:rFonts w:ascii="Times New Roman" w:hAnsi="Times New Roman" w:cs="Times New Roman"/>
          <w:noProof/>
          <w:szCs w:val="24"/>
        </w:rPr>
        <w:t>(2), 164–184.</w:t>
      </w:r>
    </w:p>
    <w:p w14:paraId="0F4A167F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lastRenderedPageBreak/>
        <w:t xml:space="preserve">Neumayer, E. (2005). Bogus Refugees? The Determinants of Asylum Migration to Western Europe.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International Studies Quarterly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49</w:t>
      </w:r>
      <w:r w:rsidRPr="00101CBB">
        <w:rPr>
          <w:rFonts w:ascii="Times New Roman" w:hAnsi="Times New Roman" w:cs="Times New Roman"/>
          <w:noProof/>
          <w:szCs w:val="24"/>
        </w:rPr>
        <w:t>(3), 389–410.</w:t>
      </w:r>
    </w:p>
    <w:p w14:paraId="284DB245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Poston, D. L., Zhang, L., Gotcher, D. J., &amp; Gu, Y. (2009). The Effect of Climate on Migration: United States, 1995-2000.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Social Science Research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38</w:t>
      </w:r>
      <w:r w:rsidRPr="00101CBB">
        <w:rPr>
          <w:rFonts w:ascii="Times New Roman" w:hAnsi="Times New Roman" w:cs="Times New Roman"/>
          <w:noProof/>
          <w:szCs w:val="24"/>
        </w:rPr>
        <w:t>(3), 743–753.</w:t>
      </w:r>
    </w:p>
    <w:p w14:paraId="47BCDA61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Reuveny, R., &amp; Moore, W. H. (2009). Does Environmental Degradation Influence Migration? Emigration to Developed Countries in the Late 1980s and 1990s.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Social Science Quarterly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90</w:t>
      </w:r>
      <w:r w:rsidRPr="00101CBB">
        <w:rPr>
          <w:rFonts w:ascii="Times New Roman" w:hAnsi="Times New Roman" w:cs="Times New Roman"/>
          <w:noProof/>
          <w:szCs w:val="24"/>
        </w:rPr>
        <w:t>(3), 461–479.</w:t>
      </w:r>
    </w:p>
    <w:p w14:paraId="3312A8DC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>Riosmena, F., Nawrotzki, R., &amp; Hunter, L. M. (2013). Rainfall Trends, Variability and U.S. Migration from Rural Mexico: Evidence from the 2010 Mexican Census. Instituteof Behavioral Science Working Paper.</w:t>
      </w:r>
    </w:p>
    <w:p w14:paraId="6DE4CFCB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Rowlands, D. (2004). The Effects of Poverty, Environmental Degradation, and Gender Conditions on South-to-North Migration.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Canadian Journal of Development Studies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25</w:t>
      </w:r>
      <w:r w:rsidRPr="00101CBB">
        <w:rPr>
          <w:rFonts w:ascii="Times New Roman" w:hAnsi="Times New Roman" w:cs="Times New Roman"/>
          <w:noProof/>
          <w:szCs w:val="24"/>
        </w:rPr>
        <w:t>(4), 555–572.</w:t>
      </w:r>
    </w:p>
    <w:p w14:paraId="7E0490B5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Saldaña-Zorrilla, S. O., &amp; Sandberg, K. (2009). Impact of Climate-Related Disasters on Human Migration in Mexico: A Spatial Model.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Climatic Change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96</w:t>
      </w:r>
      <w:r w:rsidRPr="00101CBB">
        <w:rPr>
          <w:rFonts w:ascii="Times New Roman" w:hAnsi="Times New Roman" w:cs="Times New Roman"/>
          <w:noProof/>
          <w:szCs w:val="24"/>
        </w:rPr>
        <w:t>(1), 97–118.</w:t>
      </w:r>
    </w:p>
    <w:p w14:paraId="10307A99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Schultz, J., &amp; Elliott, J. R. (2013). Natural Disasters and Local Demographic Change in the United States.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Population and Environment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34</w:t>
      </w:r>
      <w:r w:rsidRPr="00101CBB">
        <w:rPr>
          <w:rFonts w:ascii="Times New Roman" w:hAnsi="Times New Roman" w:cs="Times New Roman"/>
          <w:noProof/>
          <w:szCs w:val="24"/>
        </w:rPr>
        <w:t>(3), 293–312.</w:t>
      </w:r>
    </w:p>
    <w:p w14:paraId="2EDC0963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Shrestha, S. S., &amp; Bhandari, P. (2007). Environmental Security and Labor Migration in Nepal.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Population and Environment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29</w:t>
      </w:r>
      <w:r w:rsidRPr="00101CBB">
        <w:rPr>
          <w:rFonts w:ascii="Times New Roman" w:hAnsi="Times New Roman" w:cs="Times New Roman"/>
          <w:noProof/>
          <w:szCs w:val="24"/>
        </w:rPr>
        <w:t>(1), 25–38.</w:t>
      </w:r>
    </w:p>
    <w:p w14:paraId="4A60F195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Smith, S. K., &amp; Mccarty, C. (2009). Fleeing the Storm(s): An Examination of Evacuation Behavior during Florida’s 2004 Hurricane Season.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Demography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46</w:t>
      </w:r>
      <w:r w:rsidRPr="00101CBB">
        <w:rPr>
          <w:rFonts w:ascii="Times New Roman" w:hAnsi="Times New Roman" w:cs="Times New Roman"/>
          <w:noProof/>
          <w:szCs w:val="24"/>
        </w:rPr>
        <w:t>(1), 127–145.</w:t>
      </w:r>
    </w:p>
    <w:p w14:paraId="0420BA13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Stafford Smith, M., Bastin, G., &amp; Chewings, V. (2011).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Environmental and Non-Environmental Drivers of Migration from Global Drylands</w:t>
      </w:r>
      <w:r w:rsidRPr="00101CBB">
        <w:rPr>
          <w:rFonts w:ascii="Times New Roman" w:hAnsi="Times New Roman" w:cs="Times New Roman"/>
          <w:noProof/>
          <w:szCs w:val="24"/>
        </w:rPr>
        <w:t>. UK Government’s Foresight Project, Migration and Global Environmental Change.</w:t>
      </w:r>
    </w:p>
    <w:p w14:paraId="768F0F51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Stojanov, R., Duží, B., Kelman, I., Němec, D., &amp; Procházka, D. (2017). Local Perceptions of Climate Change Impacts and Migration Patterns in Malé, Maldives.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Geographical Journal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183</w:t>
      </w:r>
      <w:r w:rsidRPr="00101CBB">
        <w:rPr>
          <w:rFonts w:ascii="Times New Roman" w:hAnsi="Times New Roman" w:cs="Times New Roman"/>
          <w:noProof/>
          <w:szCs w:val="24"/>
        </w:rPr>
        <w:t>(4), 370–385.</w:t>
      </w:r>
    </w:p>
    <w:p w14:paraId="694B7AE7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Strobl, E., &amp; Valfort, M. A. (2015). The Effect of Weather-Induced Internal Migration on Local Labor Markets. Evidence from Uganda.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World Bank Economic Review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29</w:t>
      </w:r>
      <w:r w:rsidRPr="00101CBB">
        <w:rPr>
          <w:rFonts w:ascii="Times New Roman" w:hAnsi="Times New Roman" w:cs="Times New Roman"/>
          <w:noProof/>
          <w:szCs w:val="24"/>
        </w:rPr>
        <w:t>(2), 385–412.</w:t>
      </w:r>
    </w:p>
    <w:p w14:paraId="0FB6E017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Thiede, B. C., &amp; Gray, C. L. (2017). Heterogeneous Climate Effects on Human Migration in Indonesia.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Population and Environment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39</w:t>
      </w:r>
      <w:r w:rsidRPr="00101CBB">
        <w:rPr>
          <w:rFonts w:ascii="Times New Roman" w:hAnsi="Times New Roman" w:cs="Times New Roman"/>
          <w:noProof/>
          <w:szCs w:val="24"/>
        </w:rPr>
        <w:t>(2), 147–172.</w:t>
      </w:r>
    </w:p>
    <w:p w14:paraId="75BF829B" w14:textId="77777777" w:rsidR="00756EC4" w:rsidRPr="00101CBB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Thiede, B., Gray, C., &amp; Mueller, V. (2016). Climate Variability and Inter-Provincial Migration in South America, 1970–2011.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Global Environmental Change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41</w:t>
      </w:r>
      <w:r w:rsidRPr="00101CBB">
        <w:rPr>
          <w:rFonts w:ascii="Times New Roman" w:hAnsi="Times New Roman" w:cs="Times New Roman"/>
          <w:noProof/>
          <w:szCs w:val="24"/>
        </w:rPr>
        <w:t>, 228–240.</w:t>
      </w:r>
    </w:p>
    <w:p w14:paraId="3BEFE2EA" w14:textId="584CBBA6" w:rsidR="00D41A4F" w:rsidRPr="00756EC4" w:rsidRDefault="00756EC4" w:rsidP="00756EC4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Times New Roman" w:hAnsi="Times New Roman" w:cs="Times New Roman"/>
          <w:noProof/>
          <w:szCs w:val="24"/>
        </w:rPr>
      </w:pPr>
      <w:r w:rsidRPr="00101CBB">
        <w:rPr>
          <w:rFonts w:ascii="Times New Roman" w:hAnsi="Times New Roman" w:cs="Times New Roman"/>
          <w:noProof/>
          <w:szCs w:val="24"/>
        </w:rPr>
        <w:t xml:space="preserve">Wesselbaum, D. (2019). The Influence of Climate on Migration.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Australian Economic Review</w:t>
      </w:r>
      <w:r w:rsidRPr="00101CBB">
        <w:rPr>
          <w:rFonts w:ascii="Times New Roman" w:hAnsi="Times New Roman" w:cs="Times New Roman"/>
          <w:noProof/>
          <w:szCs w:val="24"/>
        </w:rPr>
        <w:t xml:space="preserve">, </w:t>
      </w:r>
      <w:r w:rsidRPr="00101CBB">
        <w:rPr>
          <w:rFonts w:ascii="Times New Roman" w:hAnsi="Times New Roman" w:cs="Times New Roman"/>
          <w:i/>
          <w:iCs/>
          <w:noProof/>
          <w:szCs w:val="24"/>
        </w:rPr>
        <w:t>52</w:t>
      </w:r>
      <w:r w:rsidRPr="00101CBB">
        <w:rPr>
          <w:rFonts w:ascii="Times New Roman" w:hAnsi="Times New Roman" w:cs="Times New Roman"/>
          <w:noProof/>
          <w:szCs w:val="24"/>
        </w:rPr>
        <w:t>(3), 363–372.</w:t>
      </w:r>
    </w:p>
    <w:sectPr w:rsidR="00D41A4F" w:rsidRPr="00756EC4" w:rsidSect="00756EC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AF8AD" w14:textId="77777777" w:rsidR="003F19F1" w:rsidRDefault="003F19F1">
      <w:pPr>
        <w:spacing w:after="0" w:line="240" w:lineRule="auto"/>
      </w:pPr>
      <w:r>
        <w:separator/>
      </w:r>
    </w:p>
  </w:endnote>
  <w:endnote w:type="continuationSeparator" w:id="0">
    <w:p w14:paraId="39BE9E7B" w14:textId="77777777" w:rsidR="003F19F1" w:rsidRDefault="003F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</w:rPr>
      <w:id w:val="13205326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C1A18E4" w14:textId="77777777" w:rsidR="001E5A29" w:rsidRPr="00F90347" w:rsidRDefault="00E52B98">
        <w:pPr>
          <w:pStyle w:val="Footer"/>
          <w:jc w:val="center"/>
          <w:rPr>
            <w:rFonts w:ascii="Times New Roman" w:hAnsi="Times New Roman" w:cs="Times New Roman"/>
            <w:szCs w:val="24"/>
          </w:rPr>
        </w:pPr>
        <w:r w:rsidRPr="00F90347">
          <w:rPr>
            <w:rFonts w:ascii="Times New Roman" w:hAnsi="Times New Roman" w:cs="Times New Roman"/>
            <w:szCs w:val="24"/>
          </w:rPr>
          <w:fldChar w:fldCharType="begin"/>
        </w:r>
        <w:r w:rsidRPr="00F90347">
          <w:rPr>
            <w:rFonts w:ascii="Times New Roman" w:hAnsi="Times New Roman" w:cs="Times New Roman"/>
            <w:szCs w:val="24"/>
          </w:rPr>
          <w:instrText xml:space="preserve"> PAGE   \* MERGEFORMAT </w:instrText>
        </w:r>
        <w:r w:rsidRPr="00F90347">
          <w:rPr>
            <w:rFonts w:ascii="Times New Roman" w:hAnsi="Times New Roman" w:cs="Times New Roman"/>
            <w:szCs w:val="24"/>
          </w:rPr>
          <w:fldChar w:fldCharType="separate"/>
        </w:r>
        <w:r w:rsidRPr="00F90347">
          <w:rPr>
            <w:rFonts w:ascii="Times New Roman" w:hAnsi="Times New Roman" w:cs="Times New Roman"/>
            <w:noProof/>
            <w:szCs w:val="24"/>
          </w:rPr>
          <w:t>20</w:t>
        </w:r>
        <w:r w:rsidRPr="00F90347">
          <w:rPr>
            <w:rFonts w:ascii="Times New Roman" w:hAnsi="Times New Roman" w:cs="Times New Roman"/>
            <w:noProof/>
            <w:szCs w:val="24"/>
          </w:rPr>
          <w:fldChar w:fldCharType="end"/>
        </w:r>
      </w:p>
    </w:sdtContent>
  </w:sdt>
  <w:p w14:paraId="0039A7EB" w14:textId="77777777" w:rsidR="001E5A29" w:rsidRPr="00B52BBE" w:rsidRDefault="003F19F1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44721" w14:textId="77777777" w:rsidR="003F19F1" w:rsidRDefault="003F19F1">
      <w:pPr>
        <w:spacing w:after="0" w:line="240" w:lineRule="auto"/>
      </w:pPr>
      <w:r>
        <w:separator/>
      </w:r>
    </w:p>
  </w:footnote>
  <w:footnote w:type="continuationSeparator" w:id="0">
    <w:p w14:paraId="2B4437EC" w14:textId="77777777" w:rsidR="003F19F1" w:rsidRDefault="003F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7974A" w14:textId="5F277638" w:rsidR="00F92601" w:rsidRDefault="00F92601">
    <w:pPr>
      <w:pStyle w:val="Header"/>
    </w:pPr>
    <w:r>
      <w:t>Environmental Migration Meta-regression Analysis                                          Shuai Zhou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NLUwMLM0tjC1MDNU0lEKTi0uzszPAykwqgUAfmVlniwAAAA="/>
  </w:docVars>
  <w:rsids>
    <w:rsidRoot w:val="00756EC4"/>
    <w:rsid w:val="000A2473"/>
    <w:rsid w:val="003F19F1"/>
    <w:rsid w:val="00756EC4"/>
    <w:rsid w:val="00D41A4F"/>
    <w:rsid w:val="00E52B98"/>
    <w:rsid w:val="00F56241"/>
    <w:rsid w:val="00F9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78A8"/>
  <w15:chartTrackingRefBased/>
  <w15:docId w15:val="{9A295292-199C-4695-8E83-806FB15A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EC4"/>
    <w:pPr>
      <w:spacing w:after="240"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EC4"/>
    <w:pPr>
      <w:keepNext/>
      <w:keepLines/>
      <w:spacing w:after="0"/>
      <w:jc w:val="left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C4"/>
    <w:rPr>
      <w:rFonts w:ascii="Times New Roman" w:eastAsiaTheme="majorEastAsia" w:hAnsi="Times New Roman" w:cstheme="majorBidi"/>
      <w:b/>
      <w:sz w:val="28"/>
      <w:szCs w:val="32"/>
    </w:rPr>
  </w:style>
  <w:style w:type="paragraph" w:styleId="Footer">
    <w:name w:val="footer"/>
    <w:basedOn w:val="Normal"/>
    <w:link w:val="FooterChar"/>
    <w:uiPriority w:val="99"/>
    <w:unhideWhenUsed/>
    <w:rsid w:val="00756E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EC4"/>
    <w:rPr>
      <w:rFonts w:ascii="Arial" w:hAnsi="Arial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756EC4"/>
  </w:style>
  <w:style w:type="paragraph" w:styleId="Header">
    <w:name w:val="header"/>
    <w:basedOn w:val="Normal"/>
    <w:link w:val="HeaderChar"/>
    <w:uiPriority w:val="99"/>
    <w:unhideWhenUsed/>
    <w:rsid w:val="00F92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60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1862</Words>
  <Characters>10616</Characters>
  <Application>Microsoft Office Word</Application>
  <DocSecurity>0</DocSecurity>
  <Lines>88</Lines>
  <Paragraphs>24</Paragraphs>
  <ScaleCrop>false</ScaleCrop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Shuai</dc:creator>
  <cp:keywords/>
  <dc:description/>
  <cp:lastModifiedBy>Zhou, Shuai</cp:lastModifiedBy>
  <cp:revision>3</cp:revision>
  <dcterms:created xsi:type="dcterms:W3CDTF">2021-07-13T02:10:00Z</dcterms:created>
  <dcterms:modified xsi:type="dcterms:W3CDTF">2021-07-13T02:14:00Z</dcterms:modified>
</cp:coreProperties>
</file>