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EF27" w14:textId="77777777" w:rsidR="005D59A5" w:rsidRDefault="005D59A5" w:rsidP="005D59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如果你想使人员的移动轨迹更加平滑，可以考虑以下纠偏方案：</w:t>
      </w:r>
    </w:p>
    <w:p w14:paraId="0268AF0C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轨迹平滑算法：使用轨迹平滑算法对定位点进行平滑处理，以减少位置噪声和抖动。常见的轨迹平滑算法包括卡尔曼滤波、滑动平均、最小二乘拟合等。</w:t>
      </w:r>
    </w:p>
    <w:p w14:paraId="051006DA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坐标纠偏算法：由于定位设备的精度限制，获取的位置信息可能存在偏移。你可以使用坐标纠偏算法来校正这种偏移，以获得更准确的位置。百度地图提供了坐标纠偏的功能，你可以使用其</w:t>
      </w:r>
      <w:r>
        <w:rPr>
          <w:rFonts w:ascii="Segoe UI" w:hAnsi="Segoe UI" w:cs="Segoe UI"/>
          <w:color w:val="374151"/>
        </w:rPr>
        <w:t>API</w:t>
      </w:r>
      <w:r>
        <w:rPr>
          <w:rFonts w:ascii="Segoe UI" w:hAnsi="Segoe UI" w:cs="Segoe UI"/>
          <w:color w:val="374151"/>
        </w:rPr>
        <w:t>进行坐标纠偏操作。</w:t>
      </w:r>
    </w:p>
    <w:p w14:paraId="52E3821C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步长计算和行进方向估计：通过获取加速度信息，并结合时间，可以计算人员的步长。步长计算可以用于约束定位点之间的距离，并帮助纠正较大的定位误差。此外，可以使用连续的定位点来估计人员的行进方向，从而更准确地绘制轨迹。</w:t>
      </w:r>
    </w:p>
    <w:p w14:paraId="7D033D62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轨迹滤波：利用滤波算法，如卡尔曼滤波或粒子滤波，对定位点进行滤波处理，以消除异常值和噪声，并平滑轨迹路径。这样可以得到更加连续和平滑的轨迹线。</w:t>
      </w:r>
    </w:p>
    <w:p w14:paraId="0056C5A0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轨迹插值：当定位点之间的间隔较大或有缺失时，可以使用轨迹插值算法来填补间隔，使轨迹更加连续和平滑。常用的插值算法有线性插值、样条插值等。</w:t>
      </w:r>
    </w:p>
    <w:p w14:paraId="1BE849B1" w14:textId="77777777" w:rsidR="005D59A5" w:rsidRDefault="005D59A5" w:rsidP="005D59A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轨迹压缩：如果轨迹点过于密集，可以考虑使用轨迹压缩算法来减少轨迹点的数量，从而降低数据存储和处理的成本，并保持轨迹的整体形状。</w:t>
      </w:r>
    </w:p>
    <w:p w14:paraId="395FD87B" w14:textId="77777777" w:rsidR="005D59A5" w:rsidRDefault="005D59A5" w:rsidP="005D59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以上方法可以结合使用，根据你的具体需求和应用场景选择合适的纠偏方案。请注意，不同的纠偏方法适用于不同的定位设备和数据质量，因此需要根据实际情况进行选择和调优。</w:t>
      </w:r>
    </w:p>
    <w:p w14:paraId="02C3F231" w14:textId="77777777" w:rsidR="00254258" w:rsidRDefault="00254258"/>
    <w:p w14:paraId="3FD9C068" w14:textId="77777777" w:rsidR="005D59A5" w:rsidRDefault="005D59A5"/>
    <w:p w14:paraId="50A80412" w14:textId="77777777" w:rsidR="005D59A5" w:rsidRDefault="005D59A5"/>
    <w:p w14:paraId="1D2E2F76" w14:textId="77777777" w:rsidR="005D59A5" w:rsidRDefault="005D59A5"/>
    <w:p w14:paraId="0A0A49A1" w14:textId="77777777" w:rsidR="005D59A5" w:rsidRDefault="005D59A5"/>
    <w:p w14:paraId="5EA65B5E" w14:textId="77777777" w:rsidR="005D59A5" w:rsidRDefault="005D59A5"/>
    <w:p w14:paraId="7DA61A86" w14:textId="77777777" w:rsidR="005D59A5" w:rsidRDefault="005D59A5"/>
    <w:p w14:paraId="0B2C7BDB" w14:textId="77777777" w:rsidR="005D59A5" w:rsidRDefault="005D59A5"/>
    <w:p w14:paraId="1E9828DE" w14:textId="77777777" w:rsidR="005D59A5" w:rsidRDefault="005D59A5"/>
    <w:p w14:paraId="003B014F" w14:textId="77777777" w:rsidR="005D59A5" w:rsidRDefault="005D59A5"/>
    <w:p w14:paraId="165F05F2" w14:textId="77777777" w:rsidR="005D59A5" w:rsidRDefault="005D59A5"/>
    <w:p w14:paraId="4161ECB9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您的想法是基于使用百度地图显示人员的活动轨迹，并通过定位数据将点连接成线来呈现移动轨迹。要使轨迹更加平滑，您可以考虑使用轨迹平滑算法，这些算法可以通过对轨迹数据进行滤波和插值来减少噪声和抖动，从而获得更平滑的轨迹线。</w:t>
      </w:r>
    </w:p>
    <w:p w14:paraId="64C346A7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以下是一些常见的轨迹平滑算法和相关论文的推荐：</w:t>
      </w:r>
    </w:p>
    <w:p w14:paraId="327A5F84" w14:textId="77777777" w:rsidR="005D59A5" w:rsidRPr="005D59A5" w:rsidRDefault="005D59A5" w:rsidP="005D59A5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Kalman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滤波器：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Kalman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滤波器是一种常用的轨迹平滑算法，它基于状态估计和最小均方差原理，通过将测量数据与模型预测进行融合，提供平滑的估计轨迹。可以参考以下论文：</w:t>
      </w:r>
    </w:p>
    <w:p w14:paraId="1BAF258B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R. E. Kalman, "A New Approach to Linear Filtering and Prediction Problems," Transactions of the ASME—Journal of Basic Engineering, vol. 82, no. Series D, pp. 35–45, 1960.</w:t>
      </w:r>
    </w:p>
    <w:p w14:paraId="29401020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S. J.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Julier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J. K. Uhlmann, "A New Extension of the Kalman Filter to Nonlinear Systems," Proceedings of the International Symposium on Aerospace/Defense Sensing, Simulation and Controls, Orlando, FL, USA, pp. 182–193, 1997.</w:t>
      </w:r>
    </w:p>
    <w:p w14:paraId="19B7722B" w14:textId="77777777" w:rsidR="005D59A5" w:rsidRPr="005D59A5" w:rsidRDefault="005D59A5" w:rsidP="005D59A5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平滑滤波器：平滑滤波器是一类基于滑动窗口的滤波器，可以对轨迹数据进行平均或加权平均，以减少噪声。常见的平滑滤波器包括移动平均滤波器和卡尔曼平滑滤波器。相关论文推荐：</w:t>
      </w:r>
    </w:p>
    <w:p w14:paraId="2DA3AD98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P.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Brémond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F.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Thonnat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, "Moving Object Detection Using Background Subtraction Algorithms," Real-Time Imaging, vol. 11, no. 3, pp. 194-206, 2005.</w:t>
      </w:r>
    </w:p>
    <w:p w14:paraId="7B476F1D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M. S.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Arulampalam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, S. Maskell, N. Gordon, and T. Clapp, "A Tutorial on Particle Filters for Online Nonlinear/Non-Gaussian Bayesian Tracking," IEEE Transactions on Signal Processing, vol. 50, no. 2, pp. 174-188, 2002.</w:t>
      </w:r>
    </w:p>
    <w:p w14:paraId="7E7EB600" w14:textId="77777777" w:rsidR="005D59A5" w:rsidRPr="005D59A5" w:rsidRDefault="005D59A5" w:rsidP="005D59A5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样条插值：样条插值是一种常用的插值技术，可以使用平滑曲线连接轨迹中的离散点。这样可以获得更平滑的轨迹线。相关论文：</w:t>
      </w:r>
    </w:p>
    <w:p w14:paraId="5E19119D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C. de Boor, "A Practical Guide to Splines," Springer-Verlag, 1978.</w:t>
      </w:r>
    </w:p>
    <w:p w14:paraId="02C5985E" w14:textId="77777777" w:rsidR="005D59A5" w:rsidRPr="005D59A5" w:rsidRDefault="005D59A5" w:rsidP="005D59A5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W. H. Press, S. A.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Teukolsky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W. T. 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Vetterling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, B. P. Flannery, "Numerical Recipes: The Art of Scientific Computing," 3rd ed., Cambridge University Press, 2007.</w:t>
      </w:r>
    </w:p>
    <w:p w14:paraId="717309F0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通过研究和综合这些算法，您可以开展创新的研究，提出新的轨迹平滑方法，或改进现有的算法以适应特定的应用场景。确保在论文中详细描述您的创新点、实验结果和性能评估。祝您在研究中取得成功！</w:t>
      </w:r>
    </w:p>
    <w:p w14:paraId="3206BF92" w14:textId="77777777" w:rsidR="005D59A5" w:rsidRDefault="005D59A5"/>
    <w:p w14:paraId="615B168C" w14:textId="77777777" w:rsidR="005D59A5" w:rsidRDefault="005D59A5"/>
    <w:p w14:paraId="2E451AF8" w14:textId="77777777" w:rsidR="005D59A5" w:rsidRDefault="005D59A5"/>
    <w:p w14:paraId="2607D198" w14:textId="77777777" w:rsidR="005D59A5" w:rsidRDefault="005D59A5"/>
    <w:p w14:paraId="4F991B2A" w14:textId="77777777" w:rsidR="005D59A5" w:rsidRDefault="005D59A5"/>
    <w:p w14:paraId="79542A76" w14:textId="77777777" w:rsidR="005D59A5" w:rsidRDefault="005D59A5"/>
    <w:p w14:paraId="3E79FA65" w14:textId="77777777" w:rsidR="005D59A5" w:rsidRDefault="005D59A5"/>
    <w:p w14:paraId="3AD4C28E" w14:textId="77777777" w:rsidR="005D59A5" w:rsidRDefault="005D59A5"/>
    <w:p w14:paraId="0A8CCC51" w14:textId="77777777" w:rsidR="005D59A5" w:rsidRDefault="005D59A5"/>
    <w:p w14:paraId="10808C58" w14:textId="77777777" w:rsidR="005D59A5" w:rsidRDefault="005D59A5"/>
    <w:p w14:paraId="1EC004B7" w14:textId="77777777" w:rsidR="005D59A5" w:rsidRDefault="005D59A5"/>
    <w:p w14:paraId="50C2936D" w14:textId="77777777" w:rsidR="005D59A5" w:rsidRDefault="005D59A5"/>
    <w:p w14:paraId="06967182" w14:textId="77777777" w:rsidR="005D59A5" w:rsidRDefault="005D59A5"/>
    <w:p w14:paraId="4AEA4689" w14:textId="77777777" w:rsidR="005D59A5" w:rsidRDefault="005D59A5"/>
    <w:p w14:paraId="6AF354BB" w14:textId="77777777" w:rsidR="005D59A5" w:rsidRDefault="005D59A5"/>
    <w:p w14:paraId="589DE1AB" w14:textId="77777777" w:rsidR="005D59A5" w:rsidRDefault="005D59A5"/>
    <w:p w14:paraId="2FBE7258" w14:textId="77777777" w:rsidR="005D59A5" w:rsidRDefault="005D59A5"/>
    <w:p w14:paraId="722AA617" w14:textId="77777777" w:rsidR="005D59A5" w:rsidRDefault="005D59A5"/>
    <w:p w14:paraId="5799C7BB" w14:textId="77777777" w:rsidR="005D59A5" w:rsidRDefault="005D59A5">
      <w:pPr>
        <w:rPr>
          <w:rFonts w:hint="eastAsia"/>
        </w:rPr>
      </w:pPr>
    </w:p>
    <w:p w14:paraId="181E9282" w14:textId="77777777" w:rsidR="005D59A5" w:rsidRDefault="005D59A5"/>
    <w:p w14:paraId="2FBE7D4D" w14:textId="77777777" w:rsidR="005D59A5" w:rsidRDefault="005D59A5"/>
    <w:p w14:paraId="71657252" w14:textId="77777777" w:rsidR="005D59A5" w:rsidRDefault="005D59A5"/>
    <w:p w14:paraId="2F0BF467" w14:textId="77777777" w:rsidR="005D59A5" w:rsidRDefault="005D59A5"/>
    <w:p w14:paraId="55E7BB85" w14:textId="77777777" w:rsidR="005D59A5" w:rsidRDefault="005D59A5"/>
    <w:p w14:paraId="60C62A0A" w14:textId="77777777" w:rsidR="005D59A5" w:rsidRDefault="005D59A5"/>
    <w:p w14:paraId="2F43E135" w14:textId="77777777" w:rsidR="005D59A5" w:rsidRDefault="005D59A5"/>
    <w:p w14:paraId="1F0C3F32" w14:textId="77777777" w:rsidR="005D59A5" w:rsidRDefault="005D59A5"/>
    <w:p w14:paraId="60769FFE" w14:textId="77777777" w:rsidR="005D59A5" w:rsidRDefault="005D59A5"/>
    <w:p w14:paraId="00F6B37D" w14:textId="77777777" w:rsidR="005D59A5" w:rsidRDefault="005D59A5"/>
    <w:p w14:paraId="61DB7C1C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当涉及到轨迹平滑和轨迹可视化的研究时，以下是一些与您的主题相关的期刊和会议，这些出版物通常包含与地理信息系统（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GIS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）、轨迹分析和移动对象跟踪相关的研究论文：</w:t>
      </w:r>
    </w:p>
    <w:p w14:paraId="3C3527E5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IEEE Transactions on Intelligent Transportation Systems</w:t>
      </w:r>
    </w:p>
    <w:p w14:paraId="5E486158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ACM Transactions on Spatial Algorithms and Systems</w:t>
      </w:r>
    </w:p>
    <w:p w14:paraId="19CB4F0D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Journal of Geographical Information Science (IJGIS)</w:t>
      </w:r>
    </w:p>
    <w:p w14:paraId="27A476A6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Journal of Geographic Information Systems (IJGIS)</w:t>
      </w:r>
    </w:p>
    <w:p w14:paraId="6B68785F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Computers &amp; Geosciences</w:t>
      </w:r>
    </w:p>
    <w:p w14:paraId="21DECBF3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GeoInformatica</w:t>
      </w:r>
      <w:proofErr w:type="spellEnd"/>
    </w:p>
    <w:p w14:paraId="7B42F16E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Journal of Digital Earth</w:t>
      </w:r>
    </w:p>
    <w:p w14:paraId="52350617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Journal of Location Based Services</w:t>
      </w:r>
    </w:p>
    <w:p w14:paraId="57378761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ISPRS International Journal of Geo-Information</w:t>
      </w:r>
    </w:p>
    <w:p w14:paraId="08518B14" w14:textId="77777777" w:rsidR="005D59A5" w:rsidRPr="005D59A5" w:rsidRDefault="005D59A5" w:rsidP="005D59A5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Transportation Research Part C: Emerging Technologies</w:t>
      </w:r>
    </w:p>
    <w:p w14:paraId="3B5134E4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除了期刊之外，以下会议也与轨迹分析和地理信息系统相关，这些会议通常发布与您的研究兴趣相关的最新研究成果：</w:t>
      </w:r>
    </w:p>
    <w:p w14:paraId="3566D244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Conference on Advances in Geographic Information Systems (ACM SIGSPATIAL)</w:t>
      </w:r>
    </w:p>
    <w:p w14:paraId="449D4076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Conference on Geographic Information Science (</w:t>
      </w:r>
      <w:proofErr w:type="spellStart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GIScience</w:t>
      </w:r>
      <w:proofErr w:type="spellEnd"/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)</w:t>
      </w:r>
    </w:p>
    <w:p w14:paraId="5FBECCD3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Conference on Spatial Data Mining and Geographical Knowledge Services (ICSDM)</w:t>
      </w:r>
    </w:p>
    <w:p w14:paraId="35C4B250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IEEE Intelligent Transportation Systems Conference (ITSC)</w:t>
      </w:r>
    </w:p>
    <w:p w14:paraId="55F983F9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International Conference on Web and Social Media (ICWSM)</w:t>
      </w:r>
    </w:p>
    <w:p w14:paraId="6048CA49" w14:textId="77777777" w:rsidR="005D59A5" w:rsidRPr="005D59A5" w:rsidRDefault="005D59A5" w:rsidP="005D59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International Conference on Ubiquitous Computing and Communications (IUCC)</w:t>
      </w:r>
    </w:p>
    <w:p w14:paraId="638542C3" w14:textId="77777777" w:rsidR="005D59A5" w:rsidRPr="005D59A5" w:rsidRDefault="005D59A5" w:rsidP="005D59A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您可以通过在上述期刊和会议的网站上搜索相关关键词，如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"trajectory smoothing"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"trajectory visualization"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"spatial-temporal data analysis"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等，以找到与您研究主题相关的论文。此外，您还可以使用学术搜索引擎（如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Google Scholar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IEEE Xplore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ACM Digital Library</w:t>
      </w: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）来查找相关论文。</w:t>
      </w:r>
    </w:p>
    <w:p w14:paraId="748F079B" w14:textId="77777777" w:rsidR="005D59A5" w:rsidRPr="005D59A5" w:rsidRDefault="005D59A5"/>
    <w:p w14:paraId="2BC4D6B4" w14:textId="77777777" w:rsidR="005D59A5" w:rsidRDefault="005D59A5"/>
    <w:p w14:paraId="1E4A7F87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Trajectory smoothing</w:t>
      </w:r>
    </w:p>
    <w:p w14:paraId="2B0B2E5E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Trajectory visualization</w:t>
      </w:r>
    </w:p>
    <w:p w14:paraId="66FE9B32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Spatial-temporal data analysis</w:t>
      </w:r>
    </w:p>
    <w:p w14:paraId="5094BF34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GPS trajectory analysis</w:t>
      </w:r>
    </w:p>
    <w:p w14:paraId="75781943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Moving object tracking</w:t>
      </w:r>
    </w:p>
    <w:p w14:paraId="1B6E0459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Kalman filtering for trajectories</w:t>
      </w:r>
    </w:p>
    <w:p w14:paraId="66A9781C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Smoothing techniques for GPS data</w:t>
      </w:r>
    </w:p>
    <w:p w14:paraId="0E71C9B4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Spline interpolation for trajectories</w:t>
      </w:r>
    </w:p>
    <w:p w14:paraId="3E53B7B6" w14:textId="77777777" w:rsidR="005D59A5" w:rsidRPr="005D59A5" w:rsidRDefault="005D59A5" w:rsidP="005D59A5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D59A5">
        <w:rPr>
          <w:rFonts w:ascii="Segoe UI" w:eastAsia="宋体" w:hAnsi="Segoe UI" w:cs="Segoe UI"/>
          <w:color w:val="374151"/>
          <w:kern w:val="0"/>
          <w:sz w:val="24"/>
          <w:szCs w:val="24"/>
        </w:rPr>
        <w:t>Trajectory data mining</w:t>
      </w:r>
    </w:p>
    <w:p w14:paraId="38195C42" w14:textId="77777777" w:rsidR="005D59A5" w:rsidRDefault="005D59A5"/>
    <w:p w14:paraId="3977BDF0" w14:textId="77777777" w:rsidR="005D59A5" w:rsidRDefault="005D59A5"/>
    <w:p w14:paraId="41B5A33A" w14:textId="77777777" w:rsidR="005D59A5" w:rsidRPr="005D59A5" w:rsidRDefault="005D59A5">
      <w:pPr>
        <w:rPr>
          <w:rFonts w:hint="eastAsia"/>
        </w:rPr>
      </w:pPr>
    </w:p>
    <w:sectPr w:rsidR="005D59A5" w:rsidRPr="005D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415C"/>
    <w:multiLevelType w:val="multilevel"/>
    <w:tmpl w:val="2B28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11543"/>
    <w:multiLevelType w:val="multilevel"/>
    <w:tmpl w:val="DEB2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C1AC3"/>
    <w:multiLevelType w:val="multilevel"/>
    <w:tmpl w:val="9EBC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4091A"/>
    <w:multiLevelType w:val="multilevel"/>
    <w:tmpl w:val="98AC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7279"/>
    <w:multiLevelType w:val="multilevel"/>
    <w:tmpl w:val="A2F8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78258">
    <w:abstractNumId w:val="1"/>
  </w:num>
  <w:num w:numId="2" w16cid:durableId="1430853242">
    <w:abstractNumId w:val="0"/>
  </w:num>
  <w:num w:numId="3" w16cid:durableId="2021731404">
    <w:abstractNumId w:val="4"/>
  </w:num>
  <w:num w:numId="4" w16cid:durableId="306203374">
    <w:abstractNumId w:val="3"/>
  </w:num>
  <w:num w:numId="5" w16cid:durableId="62358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3"/>
    <w:rsid w:val="000E2A06"/>
    <w:rsid w:val="00254258"/>
    <w:rsid w:val="002E4BC3"/>
    <w:rsid w:val="005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64E"/>
  <w15:chartTrackingRefBased/>
  <w15:docId w15:val="{FBDB5796-5AEA-4C04-9CD3-ED4EF0D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晓帅</dc:creator>
  <cp:keywords/>
  <dc:description/>
  <cp:lastModifiedBy>董 晓帅</cp:lastModifiedBy>
  <cp:revision>2</cp:revision>
  <dcterms:created xsi:type="dcterms:W3CDTF">2023-07-10T09:07:00Z</dcterms:created>
  <dcterms:modified xsi:type="dcterms:W3CDTF">2023-07-10T09:08:00Z</dcterms:modified>
</cp:coreProperties>
</file>