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 学习要点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概述：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IO进程课程目的：学习编写linux应用程序（APP）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Linux文件的种类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常规文件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目录文件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字符文件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块文件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链接文件（相当于windows快捷方式）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IO的概念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 input    输入设备  比如键盘鼠标都是Input设备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O output    输出设备  比如显示器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优盘，网口，既是输入也是输出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系统调用和库函数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系统调用就是操作系统提供的接口函数.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如果我们把系统调用封装成库函数就可以起到隔离的作用，提供程序的可移植性。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Printf就是库函数然后调用了系统调用才在显示器上显示字符。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流的概念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就是数据的流，在程序中就是一个结构体。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和linux的换行符区别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Windows是\r\n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Linux 是\n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缓冲区的概念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为了减少操作IO设备的次数，提高运行效率，在内存里面设置的缓冲区，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全缓冲：缓冲区满才输出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行缓冲：遇到换行符输出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三种标准IO  ：</w:t>
      </w:r>
    </w:p>
    <w:tbl>
      <w:tblPr>
        <w:tblStyle w:val="5"/>
        <w:tblW w:w="6258" w:type="dxa"/>
        <w:tblCellSpacing w:w="0" w:type="dxa"/>
        <w:tblInd w:w="1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683"/>
        <w:gridCol w:w="2741"/>
        <w:gridCol w:w="107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tblCellSpacing w:w="0" w:type="dxa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5"/>
                <w:szCs w:val="15"/>
              </w:rPr>
              <w:t>标准输入流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键盘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0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STDIN_FILENO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stdin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tblCellSpacing w:w="0" w:type="dxa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标准输出流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val="en-US" w:eastAsia="zh-CN"/>
              </w:rPr>
              <w:t>显示器</w:t>
            </w: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1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STDOUT_FILENO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stdout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  <w:tblCellSpacing w:w="0" w:type="dxa"/>
        </w:trPr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标准错误流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2</w:t>
            </w:r>
          </w:p>
        </w:tc>
        <w:tc>
          <w:tcPr>
            <w:tcW w:w="2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STDERR_FILENO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5"/>
                <w:szCs w:val="15"/>
              </w:rPr>
              <w:t>stderr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缓冲区概念演示：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Buffer.c 代码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程序正常结束会刷新缓冲区。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Sleep函数：是释放cpu给其他应用程序使用的库函数。使用的头文件是#include &lt;unistd.h&gt;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查看头文件方法：man 2 函数 ，或者 man 3 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编译错误告警查看方法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052060" cy="1805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文件的打开和关闭概念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打开就是占用资源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关闭就是释放资源</w:t>
      </w:r>
    </w:p>
    <w:p>
      <w:pPr>
        <w:widowControl w:val="0"/>
        <w:numPr>
          <w:ilvl w:val="0"/>
          <w:numId w:val="0"/>
        </w:numPr>
        <w:tabs>
          <w:tab w:val="left" w:pos="840"/>
          <w:tab w:val="left" w:pos="1050"/>
        </w:tabs>
        <w:ind w:leftChars="0" w:firstLine="420"/>
        <w:jc w:val="both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文件的打开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文件的打开函数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*fopen (const char *path, const char *mode);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普通文件当前路径不需要加目录，其他要使用完整的路径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返回值：出错返回NULL，所以使用fopen函数必须判断是否为空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文件打开的模式（非常重要）</w:t>
      </w:r>
    </w:p>
    <w:tbl>
      <w:tblPr>
        <w:tblStyle w:val="5"/>
        <w:tblW w:w="7619" w:type="dxa"/>
        <w:tblCellSpacing w:w="0" w:type="dxa"/>
        <w:tblInd w:w="1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4"/>
        <w:gridCol w:w="52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“r” 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或 “rb”</w:t>
            </w:r>
          </w:p>
        </w:tc>
        <w:tc>
          <w:tcPr>
            <w:tcW w:w="5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以只读方式打开文件，文件必须存在。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“r+” 或 ”r+b”</w:t>
            </w:r>
          </w:p>
        </w:tc>
        <w:tc>
          <w:tcPr>
            <w:tcW w:w="5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以读写方式打开文件，文件必须存在。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“w” 或 “wb”</w:t>
            </w:r>
          </w:p>
        </w:tc>
        <w:tc>
          <w:tcPr>
            <w:tcW w:w="5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以只写方式打开文件，若文件存在则文件长度清为0。若文件不存在则创建。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“w+” 或 “w+b”</w:t>
            </w:r>
          </w:p>
        </w:tc>
        <w:tc>
          <w:tcPr>
            <w:tcW w:w="5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以读写方式打开文件，其他同”w”。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“a” 或 “ab”</w:t>
            </w:r>
          </w:p>
        </w:tc>
        <w:tc>
          <w:tcPr>
            <w:tcW w:w="5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以只写方式打开文件，若文件不存在则创建；向文件写入的数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据被追加到文件末尾。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“a+” 或 “a+b”</w:t>
            </w:r>
          </w:p>
        </w:tc>
        <w:tc>
          <w:tcPr>
            <w:tcW w:w="5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9CDE5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以读写方式打开文件。其他同”a”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编译错误：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f_open.c:9:38: error: ‘errno’ undeclared (first use in this function)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printf("fopen:%s\n",strerror(errno));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error: ‘errno’ undeclared</w:t>
      </w:r>
      <w:r>
        <w:rPr>
          <w:rFonts w:hint="eastAsia"/>
          <w:lang w:val="en-US" w:eastAsia="zh-CN"/>
        </w:rPr>
        <w:t xml:space="preserve">  表示</w:t>
      </w:r>
      <w:r>
        <w:rPr>
          <w:rFonts w:hint="default"/>
          <w:lang w:val="en-US" w:eastAsia="zh-CN"/>
        </w:rPr>
        <w:t>errno</w:t>
      </w:r>
      <w:r>
        <w:rPr>
          <w:rFonts w:hint="eastAsia"/>
          <w:lang w:val="en-US" w:eastAsia="zh-CN"/>
        </w:rPr>
        <w:t>变量没有定义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解决方法：如果是系统变量用include 头文件，如果是你自己的，自己手动定义。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f_open.c:10:29: warning: implicit declaration of function ‘strerror’ [-Wimplicit-function-declaration]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printf("fopen:%s\n",strerror(errno));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warning: implicit declaration of function ‘strerror’ </w:t>
      </w:r>
      <w:r>
        <w:rPr>
          <w:rFonts w:hint="eastAsia"/>
          <w:lang w:val="en-US" w:eastAsia="zh-CN"/>
        </w:rPr>
        <w:t xml:space="preserve"> 表示</w:t>
      </w:r>
      <w:r>
        <w:rPr>
          <w:rFonts w:hint="default"/>
          <w:lang w:val="en-US" w:eastAsia="zh-CN"/>
        </w:rPr>
        <w:t>strerror</w:t>
      </w:r>
      <w:r>
        <w:rPr>
          <w:rFonts w:hint="eastAsia"/>
          <w:lang w:val="en-US" w:eastAsia="zh-CN"/>
        </w:rPr>
        <w:t>函数隐示的声明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解决方法：include 添加对应的头文件。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perror 库函数    头文件stdio.h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strerror 库函数  头文件 errno.h  string.h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perror和strerror 功能：打印系统</w:t>
      </w:r>
      <w:bookmarkStart w:id="0" w:name="_GoBack"/>
      <w:bookmarkEnd w:id="0"/>
      <w:r>
        <w:rPr>
          <w:rFonts w:hint="eastAsia"/>
          <w:lang w:val="en-US" w:eastAsia="zh-CN"/>
        </w:rPr>
        <w:t>的错误描述（注意：是系统错误，不是你自己代码错误）</w:t>
      </w:r>
    </w:p>
    <w:p>
      <w:pPr>
        <w:pStyle w:val="4"/>
        <w:bidi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文件的关闭：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函数原型：</w:t>
      </w:r>
      <w:r>
        <w:rPr>
          <w:rFonts w:hint="default"/>
          <w:lang w:val="en-US" w:eastAsia="zh-CN"/>
        </w:rPr>
        <w:t>int fclose(FILE *stream)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fclose()调用成功返回0，失败返回EOF</w:t>
      </w:r>
      <w:r>
        <w:rPr>
          <w:rFonts w:hint="eastAsia"/>
          <w:lang w:val="en-US" w:eastAsia="zh-CN"/>
        </w:rPr>
        <w:t>（-1）</w:t>
      </w:r>
      <w:r>
        <w:rPr>
          <w:rFonts w:hint="default"/>
          <w:lang w:val="en-US" w:eastAsia="zh-CN"/>
        </w:rPr>
        <w:t>，并设置errno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流关闭时自动刷新缓冲中的数据并释放缓冲区</w:t>
      </w:r>
      <w:r>
        <w:rPr>
          <w:rFonts w:hint="eastAsia"/>
          <w:lang w:val="en-US" w:eastAsia="zh-CN"/>
        </w:rPr>
        <w:t>，比如：常规文件把缓冲区内容写入磁盘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当一个程序正常终止时，所有打开的流都会被关闭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fclose()函数的入参</w:t>
      </w:r>
      <w:r>
        <w:rPr>
          <w:rFonts w:hint="default"/>
          <w:lang w:val="en-US" w:eastAsia="zh-CN"/>
        </w:rPr>
        <w:t>stream</w:t>
      </w:r>
      <w:r>
        <w:rPr>
          <w:rFonts w:hint="eastAsia"/>
          <w:lang w:val="en-US" w:eastAsia="zh-CN"/>
        </w:rPr>
        <w:t>必须保证为非空，否则出现断错误。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0001C"/>
    <w:multiLevelType w:val="singleLevel"/>
    <w:tmpl w:val="1F9000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40825D"/>
    <w:multiLevelType w:val="singleLevel"/>
    <w:tmpl w:val="224082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A3195"/>
    <w:rsid w:val="02835039"/>
    <w:rsid w:val="04360A9E"/>
    <w:rsid w:val="04375AA2"/>
    <w:rsid w:val="05525E18"/>
    <w:rsid w:val="05BD35E8"/>
    <w:rsid w:val="0AEB5085"/>
    <w:rsid w:val="0C236700"/>
    <w:rsid w:val="0FAA3195"/>
    <w:rsid w:val="1066016F"/>
    <w:rsid w:val="202A1C94"/>
    <w:rsid w:val="2E99044B"/>
    <w:rsid w:val="30BE1B90"/>
    <w:rsid w:val="343154B4"/>
    <w:rsid w:val="34B47D6A"/>
    <w:rsid w:val="387228AD"/>
    <w:rsid w:val="3B905D09"/>
    <w:rsid w:val="3D1858F7"/>
    <w:rsid w:val="3FB22D46"/>
    <w:rsid w:val="40AF57B8"/>
    <w:rsid w:val="42443848"/>
    <w:rsid w:val="460F15AA"/>
    <w:rsid w:val="478345A8"/>
    <w:rsid w:val="4D0C4FF1"/>
    <w:rsid w:val="4F703306"/>
    <w:rsid w:val="4FF33517"/>
    <w:rsid w:val="51344A09"/>
    <w:rsid w:val="59601572"/>
    <w:rsid w:val="638327F7"/>
    <w:rsid w:val="63E723C8"/>
    <w:rsid w:val="67891A6F"/>
    <w:rsid w:val="6DFD3059"/>
    <w:rsid w:val="6E940C3B"/>
    <w:rsid w:val="70762A55"/>
    <w:rsid w:val="71C96186"/>
    <w:rsid w:val="723E2669"/>
    <w:rsid w:val="73117578"/>
    <w:rsid w:val="74222BDA"/>
    <w:rsid w:val="755D77B1"/>
    <w:rsid w:val="75795A70"/>
    <w:rsid w:val="79636EBC"/>
    <w:rsid w:val="7AC217C6"/>
    <w:rsid w:val="7CC01ACB"/>
    <w:rsid w:val="7E59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2021-09-17T02:36:00Z</dcterms:created>
  <dc:creator>Administrator</dc:creator>
  <cp:lastModifiedBy>Administrator</cp:lastModifiedBy>
  <dcterms:modified xsi:type="dcterms:W3CDTF">2021-11-15T10:09:57Z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8EFB11C2AE284BB988A67F7349D0C6C9</vt:lpwstr>
  </property>
</Properties>
</file>