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  <w:r>
        <w:rPr>
          <w:rFonts w:hint="default"/>
          <w:lang w:val="en-US" w:eastAsia="zh-CN"/>
        </w:rPr>
        <w:t xml:space="preserve"> </w:t>
      </w:r>
      <w:bookmarkStart w:id="24" w:name="_GoBack"/>
      <w:bookmarkEnd w:id="2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200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jQuery框架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14956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_Toc22005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jQuery框架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_Toc22005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_Toc14956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_Toc14956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_Toc27908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一、复习上次课的内容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_Toc27908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_Toc22260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二、序与迭代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_Toc22260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_Toc28391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eq()方法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_Toc28391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_Toc21751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index()方法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_Toc21751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_Toc19322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each()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_Toc19322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_Toc5770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size()方法和length属性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_Toc5770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_Toc28544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2.5 get()方法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_Toc28544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_Toc9308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三、动画相关方法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_Toc9308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_Toc15357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内置show()、hide()、toggle()方法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_Toc15357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_Toc12846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slideDown()、slideUp()、slideToggle()方法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_Toc12846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_Toc14672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fadeIn()、fadeOut()、fadeTo()、fadeToggle()方法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_Toc14672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_Toc17400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stop()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_Toc17400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_Toc27716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3.5 finish()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_Toc24907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3.6 delay()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_Toc9318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3.7 is(</w:t>
      </w:r>
      <w:r>
        <w:rPr>
          <w:rFonts w:hint="default" w:ascii="Consolas" w:hAnsi="Consolas" w:eastAsia="宋体" w:cs="Consolas"/>
          <w:kern w:val="2"/>
          <w:lang w:val="en-US" w:eastAsia="zh-CN" w:bidi="ar-SA"/>
        </w:rPr>
        <w:t>"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:animated</w:t>
      </w:r>
      <w:r>
        <w:rPr>
          <w:rFonts w:hint="default" w:ascii="Consolas" w:hAnsi="Consolas" w:eastAsia="宋体" w:cs="Consolas"/>
          <w:kern w:val="2"/>
          <w:lang w:val="en-US" w:eastAsia="zh-CN" w:bidi="ar-SA"/>
        </w:rPr>
        <w:t>"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)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_Toc9318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_Toc28849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四、节点关系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_Toc28849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_Toc5740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原生JS中nodeType属性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_Toc5740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_Toc25367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原生JS中的节点关系-childNodes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_Toc25367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_Toc27248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原生JS中的节点关系-parentNode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_Toc27248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_Toc22409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previousSibling、nextSibling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_Toc22409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宋体"/>
          <w:lang w:val="en-US" w:eastAsia="zh-CN"/>
        </w:rPr>
      </w:pPr>
      <w:bookmarkStart w:id="4" w:name="_Toc27908"/>
      <w:r>
        <w:rPr>
          <w:rFonts w:hint="eastAsia"/>
          <w:lang w:val="en-US" w:eastAsia="zh-CN"/>
        </w:rPr>
        <w:t>一、复习上次课的内容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先解决大家一个疑惑：工作的时候用原生JavaScript写效果，还是jQuery？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这是一个伪命题，原生JS开发效果，我们也会用一些轮子简化编程。</w:t>
      </w:r>
      <w:r>
        <w:rPr>
          <w:rFonts w:hint="eastAsia"/>
          <w:color w:val="FF0000"/>
          <w:lang w:val="en-US" w:eastAsia="zh-CN"/>
        </w:rPr>
        <w:t>我们关心的永远是上层业务，而不是底层的一些苟且（比如浏览器兼容、获得计算样式啥的）</w:t>
      </w:r>
      <w:r>
        <w:rPr>
          <w:rFonts w:hint="eastAsia"/>
          <w:lang w:val="en-US" w:eastAsia="zh-CN"/>
        </w:rPr>
        <w:t>。所以，你会发现，即使用原生JS写效果，也编写了fetchComputedStyle()、animate()函数，已经相当于把JS的纯底层的复杂性“屏蔽”掉了。所以公司如果因为各种理由不用jQuery（比如觉得jQuery尺寸大，影响页面速度），那么一定也会使用JS轮子，或者其他类似jQuery的东西。你会发现jQuery没有为我们简化业务，轮播图该写逻辑还是写逻辑，只不过一些事情方便了。所以，赶紧好好学习jQuery，好好学习原生，好好学习逻辑，好好学习具体业务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$函数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$("#box").css("background-color","red");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一定要加引号，只有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$(document)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没有引号。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#box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)是jQuery对象，而不是JS原生对象。加[0]就能转为原生对象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$("#box")[0].style.backgroundColor = "red";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这里我们补充一点，jQuery选择的如果是很多元素，那么[0]转化的是一个元素。[1]、[2]、[3]……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$("#box")[</w:t>
            </w: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lang w:val="en-US" w:eastAsia="zh-CN"/>
              </w:rPr>
              <w:t>].style.backgroundColor = "red";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$("#box")[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].style.backgroundColor = "red";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$("#box")[</w:t>
            </w: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  <w:r>
              <w:rPr>
                <w:rFonts w:hint="default" w:ascii="Consolas" w:hAnsi="Consolas" w:cs="Consolas"/>
                <w:lang w:val="en-US" w:eastAsia="zh-CN"/>
              </w:rPr>
              <w:t>].style.backgroundColor = "red";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$函数和jQuery是同名函数，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jQuery(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#box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选择器和筛选器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选择器css2.1支持，也支持部分css3的选择器。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筛选器，写在引号里面，用:当做筛选的功能符。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$("div:first")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$("div:last")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$("div:eq(0)")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$("div:lt(4)")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$("div:gt(3)")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$("div:odd")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$("div:even")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特别的eq能单独提炼为方法：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div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).eq(3).css(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background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red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● css()方法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css函数用来读取、设置元素的css样式。可以读取计算后的样式的。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读取的时候一个参数，就是k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$("div:eq(5)").css("width")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$("div:eq(2)").css("background-color"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"red");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$("div:eq(2)").css("width"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"40px");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$("div:eq(2)").css("height"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60);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可以用JSON来简化：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json =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"background-color" : "red",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"width" : 40,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 : 60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$("div:odd").css(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json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特别的，可以有+=写法：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$(this).css("width","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+=10px</w:t>
            </w:r>
            <w:r>
              <w:rPr>
                <w:rFonts w:hint="default" w:ascii="Consolas" w:hAnsi="Consolas" w:cs="Consolas"/>
                <w:lang w:val="en-US" w:eastAsia="zh-CN"/>
              </w:rPr>
              <w:t>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animate()方法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对象打点调用animate方法，就能让这个对象运动：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$("div:odd").animate(json,1000,function(){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$(this).css("background-color","red")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你要记住这个事情，background-color是不能渐变的。页面上如果想要使用background-color的过渡效果，慢慢从红色变为蓝色，必须使用css3。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jQuery中提供了非常牛逼的动画队列功能，</w:t>
      </w:r>
      <w:r>
        <w:rPr>
          <w:rFonts w:hint="eastAsia" w:ascii="Consolas" w:hAnsi="Consolas" w:cs="Consolas"/>
          <w:em w:val="dot"/>
          <w:lang w:val="en-US" w:eastAsia="zh-CN"/>
        </w:rPr>
        <w:t>相同元素</w:t>
      </w:r>
      <w:r>
        <w:rPr>
          <w:rFonts w:hint="eastAsia" w:ascii="Consolas" w:hAnsi="Consolas" w:cs="Consolas"/>
          <w:lang w:val="en-US" w:eastAsia="zh-CN"/>
        </w:rPr>
        <w:t>的animate()方法会累积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$("div").animate({"width":600},1000);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$("div").animate({"height":200},1000);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不同元素的动画是同时进行的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$("div:eq(0)").animate({"width":600},1000);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$("div:eq(1)").animate({"height":600},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监听：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$("div:even").click(function(){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$(this).animate({"width":600},2000);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监听此时没有on的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有一个高度来看jQuery，就是你一定要悟出来一个事儿：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jQuery中所有的东西，都是批量的。并且不用写for循环语句：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$("div").css("background","red");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//设置样式是批量的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$("div").animate({"width":300},4000);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//设置动画是批量的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$("div").click(function(){});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//设置事件是批量的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凭什么它这么牛逼。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$()函数返回的是一组元素，每个方法比如css方法内部都有for循环迭代。说白了，不是没有for循环只不过for循环隐藏到css()方法里面了、隐藏到</w:t>
      </w:r>
      <w:r>
        <w:rPr>
          <w:rFonts w:hint="default" w:ascii="Consolas" w:hAnsi="Consolas" w:cs="Consolas"/>
          <w:lang w:val="en-US" w:eastAsia="zh-CN"/>
        </w:rPr>
        <w:t>animate</w:t>
      </w:r>
      <w:r>
        <w:rPr>
          <w:rFonts w:hint="eastAsia" w:ascii="Consolas" w:hAnsi="Consolas" w:cs="Consolas"/>
          <w:lang w:val="en-US" w:eastAsia="zh-CN"/>
        </w:rPr>
        <w:t>()方法里面了、隐藏到了click()方法里了。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5" w:name="_Toc22260"/>
      <w:r>
        <w:rPr>
          <w:rFonts w:hint="eastAsia" w:ascii="Consolas" w:hAnsi="Consolas" w:cs="Consolas"/>
          <w:lang w:val="en-US" w:eastAsia="zh-CN"/>
        </w:rPr>
        <w:t>二、序与迭代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391"/>
      <w:r>
        <w:rPr>
          <w:rFonts w:hint="eastAsia"/>
          <w:lang w:val="en-US" w:eastAsia="zh-CN"/>
        </w:rPr>
        <w:t>2.1 eq()方法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来看下面的结构，两个div中各自有4个p，让其中一个p变红：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 class="teshu"&gt;我想红！我想当明星！&lt;/p&gt;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pict>
          <v:shape id="_x0000_i1025" o:spt="75" type="#_x0000_t75" style="height:112.6pt;width:237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现在我们想选择</w:t>
      </w:r>
      <w:r>
        <w:rPr>
          <w:rFonts w:hint="eastAsia"/>
          <w:lang w:val="en-US" w:eastAsia="zh-CN"/>
        </w:rPr>
        <w:t>box2里面的1号下标的p：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$(".box2 p").eq(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$("p").eq(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5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$(".teshu").eq(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3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$(".box2 .teshu").eq(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$()函数将返回一个对象队列，用eq来精确选择这个序列中的某个元素。到底eq几是这个元素呢？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仰赖$()的序列是什么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如同爸爸去哪儿，村长吹哨，把所有的儿子p都吹出来排队了，然后选择下标是第几的元素。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同样的，lt、gt、odd、even、first、last都是这个机理。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21751"/>
      <w:r>
        <w:rPr>
          <w:rFonts w:hint="eastAsia"/>
          <w:lang w:val="en-US" w:eastAsia="zh-CN"/>
        </w:rPr>
        <w:t>2.2 index()方法</w:t>
      </w:r>
      <w:bookmarkEnd w:id="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返回这个元素在亲兄弟中的排名，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无视选择器怎么选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$(this).index()是一个很常见的写法，表示触发这个事件的元素，在自己亲兄弟中的排名：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$(".teshu").click(function(){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alert($(this).index());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对应：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点击box1里面的p，让对应的box2里面的p变红：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//事件监听要给box1中的所有p标签，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$(".box1 p").click(function(){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//有变化的是box2中对应的p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$(".box2 p").eq($(this).index()).css("background-color","red");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最后强调一下，是index()方法，而不是属性！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8" w:name="_Toc19322"/>
      <w:r>
        <w:rPr>
          <w:rFonts w:hint="eastAsia"/>
          <w:lang w:val="en-US" w:eastAsia="zh-CN"/>
        </w:rPr>
        <w:t>2.3 each()</w:t>
      </w:r>
      <w:bookmarkEnd w:id="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each()表示遍历节点，也叫作迭代符合条件的节点。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each()语句就好比派出一个侦察兵，挨家挨户去敲门，敲开门之后做什么事情，写在function(){}里面，这里面的$(this)表示敲开门的这家。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$("p").each(function(i){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$(this).animate({"width":50 * i},1000);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pict>
          <v:shape id="_x0000_i1026" o:spt="75" type="#_x0000_t75" style="height:159.3pt;width:106.8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)选择了页面上的所有的p，现在我们想分别为这个p设置不同的动画终点。那么each语句就很好用，会依次遍历所有的p，$(this)表示你现在正在遍历的p。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5770"/>
      <w:r>
        <w:rPr>
          <w:rFonts w:hint="eastAsia"/>
          <w:lang w:val="en-US" w:eastAsia="zh-CN"/>
        </w:rPr>
        <w:t>2.4 size()方法和length属性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对象中元素的个数。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前面$()的元素页面上一共有几个，length、size()返回的都是同一个数值，就是个数。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$("p").length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</w:t>
            </w:r>
            <w:r>
              <w:rPr>
                <w:rFonts w:hint="eastAsia" w:ascii="Consolas" w:hAnsi="Consolas" w:cs="Consolas"/>
                <w:lang w:val="en-US" w:eastAsia="zh-CN"/>
              </w:rPr>
              <w:t>size()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10" w:name="_Toc28544"/>
      <w:r>
        <w:rPr>
          <w:rFonts w:hint="eastAsia"/>
          <w:lang w:val="en-US" w:eastAsia="zh-CN"/>
        </w:rPr>
        <w:t>2.5 get()方法</w:t>
      </w:r>
      <w:bookmarkEnd w:id="10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get()方法和eq()方法基本一致，都仰赖$()的序列。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eq()返回的是jQuery对象，而get()返回的是原生JS对象。jQuery对象后面要跟着jQuery方法，原生对象后面要跟着原生属性、方法：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eq(2)</w:t>
            </w:r>
            <w:r>
              <w:rPr>
                <w:rFonts w:hint="default" w:ascii="Consolas" w:hAnsi="Consolas" w:cs="Consolas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>html</w:t>
            </w:r>
            <w:r>
              <w:rPr>
                <w:rFonts w:hint="default" w:ascii="Consolas" w:hAnsi="Consolas" w:cs="Consolas"/>
                <w:lang w:val="en-US" w:eastAsia="zh-CN"/>
              </w:rPr>
              <w:t>("哈哈哈哈哈哈");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get(2)</w:t>
            </w:r>
            <w:r>
              <w:rPr>
                <w:rFonts w:hint="default" w:ascii="Consolas" w:hAnsi="Consolas" w:cs="Consolas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>innerHTML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"哈哈哈哈哈哈";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eq(2)[0]</w:t>
            </w:r>
            <w:r>
              <w:rPr>
                <w:rFonts w:hint="default" w:ascii="Consolas" w:hAnsi="Consolas" w:cs="Consolas"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>innerHTML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"哈哈哈哈哈哈";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9308"/>
      <w:r>
        <w:rPr>
          <w:rFonts w:hint="eastAsia" w:ascii="Consolas" w:hAnsi="Consolas" w:cs="Consolas"/>
          <w:lang w:val="en-US" w:eastAsia="zh-CN"/>
        </w:rPr>
        <w:t>三、动画相关方法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我们昨天学习了animate()方法，很好用，今天继续深入学习更多的动画相关方法。</w:t>
      </w:r>
    </w:p>
    <w:p>
      <w:pPr>
        <w:pStyle w:val="3"/>
        <w:rPr>
          <w:rFonts w:hint="eastAsia"/>
          <w:lang w:val="en-US" w:eastAsia="zh-CN"/>
        </w:rPr>
      </w:pPr>
      <w:bookmarkStart w:id="12" w:name="_Toc15357"/>
      <w:r>
        <w:rPr>
          <w:rFonts w:hint="eastAsia"/>
          <w:lang w:val="en-US" w:eastAsia="zh-CN"/>
        </w:rPr>
        <w:t>3.1 内置show()、hide()、toggle()方法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show()显示、hide()隐藏、toggle()切换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$("div").show();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//让一个本身是display:none;元素显示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$("div").hide();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//隐藏元素display:none;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$("div").toggle();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//切换显示状态。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//自行带有判断，如果可见，就隐藏；否则显示。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特别的，如果show()、hide()、toggle()里面有数值，将变为动画：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$("div").show(1000);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此时display:none;的元素，将从左上角徐徐展开。动画机理：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这个display:none;的元素会变为显示的，然后瞬间将宽度、高度、opacity设为0，然后徐徐展开。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甚至可以加回调函数：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$("div").toggle(1000,function(){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alert("土狗完毕！");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原来如此！语法就是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$("div").show([时间],[回调函数]);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[]表示这个参数可选。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12846"/>
      <w:r>
        <w:rPr>
          <w:rFonts w:hint="eastAsia"/>
          <w:lang w:val="en-US" w:eastAsia="zh-CN"/>
        </w:rPr>
        <w:t>3.2 slideDown()、slideUp()、slideToggle()方法</w:t>
      </w:r>
      <w:bookmarkEnd w:id="13"/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slideDown : 下滑展开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slideUp：上滑收回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slideToggle : 滑动切换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$("div").slideDown();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slideDown()的起点一定是display:none换句话说，只有display:none的元素，才能够调用</w:t>
      </w:r>
      <w:r>
        <w:rPr>
          <w:rFonts w:hint="default" w:ascii="Consolas" w:hAnsi="Consolas" w:cs="Consolas"/>
          <w:color w:val="FF0000"/>
          <w:lang w:val="en-US" w:eastAsia="zh-CN"/>
        </w:rPr>
        <w:t>slideDown</w:t>
      </w:r>
      <w:r>
        <w:rPr>
          <w:rFonts w:hint="eastAsia" w:ascii="Consolas" w:hAnsi="Consolas" w:cs="Consolas"/>
          <w:color w:val="FF0000"/>
          <w:lang w:val="en-US" w:eastAsia="zh-CN"/>
        </w:rPr>
        <w:t>()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动画机理：</w:t>
      </w:r>
    </w:p>
    <w:p>
      <w:pPr>
        <w:shd w:val="clear" w:fill="DCE6F2" w:themeFill="accent1" w:themeFillTint="32"/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一个display:none的元素，瞬间显示，瞬间高度变为0，然后jQuery自己捕捉原有的height设置为动画的终点。</w:t>
      </w:r>
    </w:p>
    <w:p>
      <w:pPr>
        <w:shd w:val="clear" w:fill="FFFFFF" w:themeFill="background1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等价于4条语句：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B8B7" w:themeFill="accent2" w:themeFillTint="66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B8B7" w:themeFill="accent2" w:themeFillTint="66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E5B8B7" w:themeFill="accent2" w:themeFillTint="66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$("div").show();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//瞬间显示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oldHeight = $("div").css("height");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//记忆住原有的高度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$("div").css("height",0);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//瞬间变为0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$("div").animate({"height" : oldHeight},1000);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//动画！终点是</w:t>
            </w:r>
            <w:r>
              <w:rPr>
                <w:rFonts w:hint="default" w:ascii="Consolas" w:hAnsi="Consolas" w:cs="Consolas"/>
                <w:lang w:val="en-US" w:eastAsia="zh-CN"/>
              </w:rPr>
              <w:t>oldHeight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所以你会发现，jQuery真的很伟大！一个slideDown()封装了那么多逻辑！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相反的，slideUp()的</w:t>
      </w:r>
      <w:r>
        <w:rPr>
          <w:rFonts w:hint="eastAsia" w:ascii="Consolas" w:hAnsi="Consolas" w:cs="Consolas"/>
          <w:em w:val="dot"/>
          <w:lang w:val="en-US" w:eastAsia="zh-CN"/>
        </w:rPr>
        <w:t>终点</w:t>
      </w:r>
      <w:r>
        <w:rPr>
          <w:rFonts w:hint="eastAsia" w:ascii="Consolas" w:hAnsi="Consolas" w:cs="Consolas"/>
          <w:lang w:val="en-US" w:eastAsia="zh-CN"/>
        </w:rPr>
        <w:t>就是display:none;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同样的，slideDown、slideUp、slideToggle里面可以写动画时间、回调函数。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我们这里讲解了一个案例：水平菜单。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注意水平菜单的html结构：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class="nav"&gt;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href=""&gt;&lt;/a&gt;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class="dropdown"&gt;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class="inner"&gt;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注意css：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.dropdown这个盒子，一定要绝对定位，top值必须和nav的高度一致，必须紧密贴合nav。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所以如果你想表现菜单和nav不贴合，那么必须套一个inner，用padding来表示缝隙。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js事件：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注意事件加给li，不要给a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4" w:name="_Toc14672"/>
      <w:r>
        <w:rPr>
          <w:rFonts w:hint="eastAsia"/>
          <w:lang w:val="en-US" w:eastAsia="zh-CN"/>
        </w:rPr>
        <w:t>3.3 fadeIn()、fadeOut()、fadeTo()、fadeToggle()方法</w:t>
      </w:r>
      <w:bookmarkEnd w:id="14"/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fadeIn()淡入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fadeOut()淡出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fadeTo() 淡到那个数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fadeToggle() 淡出入切换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fadeIn()的起点是display:none;换句话说，只有display:none的元素，才能执行fadeIn()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$("div").fadeIn(5000);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动画机理：</w:t>
      </w:r>
    </w:p>
    <w:p>
      <w:pPr>
        <w:shd w:val="clear" w:fill="DCE6F2" w:themeFill="accent1" w:themeFillTint="32"/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一个display:none的元素，瞬间可见，然后瞬间变为opacity:0，往自己的opacity上变。如果没有设置opacity，就往1变。</w:t>
      </w:r>
    </w:p>
    <w:p>
      <w:pPr>
        <w:ind w:firstLine="420" w:firstLineChars="0"/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fadeTo有三个参数，第一个参数是动画的时间，第二个参数是要变到的透明度，第三个参数是回调函数。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$("div").fadeTo(1000,0.3);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fadeTo的起点不一定是display:none;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IE6、7、8兼容，不用关心filter这个东西了，jQuery已经帮你写了兼容。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5" w:name="_Toc17400"/>
      <w:r>
        <w:rPr>
          <w:rFonts w:hint="eastAsia"/>
          <w:lang w:val="en-US" w:eastAsia="zh-CN"/>
        </w:rPr>
        <w:t>3.4 stop()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stop()挺有意思的：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停止当前的animate动画，但是不清除队列，立即执行后面的animate动画：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$("div").stop();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//等价于$(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div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).stop(false,false);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停止当前的animate动画，并且清除队列，盒子留在了此时的位置：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$("div").stop(true);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//等价于$(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div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).stop(true,false);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瞬间完成当前的animate动画，并且清除队列：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$("div").stop(true,true);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瞬间完成当前的animate动画，但是不清楚队列，立即执行后面的动画：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$("div").stop(false,true);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stop(是否清除队列,是否瞬间完成当前动画)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如果没有写true或者false，默认是false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6" w:name="_Toc27716"/>
      <w:r>
        <w:rPr>
          <w:rFonts w:hint="eastAsia" w:ascii="Consolas" w:hAnsi="Consolas" w:cs="Consolas"/>
          <w:lang w:val="en-US" w:eastAsia="zh-CN"/>
        </w:rPr>
        <w:t>3.5 finish()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finish()瞬间完成所有动画队列！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$("div").finish();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stop可以用来防止动画的积累：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//连续打点语法，先清除所有的动画队列，然后执行新的动画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$("div").stop(true).animate({"left":100},1000);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4907"/>
      <w:r>
        <w:rPr>
          <w:rFonts w:hint="eastAsia"/>
          <w:lang w:val="en-US" w:eastAsia="zh-CN"/>
        </w:rPr>
        <w:t>3.6 delay()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delay延迟，可以使用连续打点，必须放在运动语句之前。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$("div").delay(1000).animate({"left":500},1000);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$("div").delay(1000).slideUp();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$("div").delay(1000).hide(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//必须写1，写1了就是运动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小窍门，让所有的img元素，都延迟不同的时间入场：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$("img").each(function(i){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//attr就表示得到标签内的属性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$(this).delay(i * 1000).fadeIn(1000);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9318"/>
      <w:r>
        <w:rPr>
          <w:rFonts w:hint="eastAsia"/>
          <w:lang w:val="en-US" w:eastAsia="zh-CN"/>
        </w:rPr>
        <w:t>3.7 is(</w:t>
      </w:r>
      <w:r>
        <w:rPr>
          <w:rFonts w:hint="default" w:ascii="Consolas" w:hAnsi="Consolas" w:cs="Consolas"/>
          <w:lang w:val="en-US" w:eastAsia="zh-CN"/>
        </w:rPr>
        <w:t>"</w:t>
      </w:r>
      <w:r>
        <w:rPr>
          <w:rFonts w:hint="eastAsia"/>
          <w:lang w:val="en-US" w:eastAsia="zh-CN"/>
        </w:rPr>
        <w:t>:animated</w:t>
      </w:r>
      <w:r>
        <w:rPr>
          <w:rFonts w:hint="default" w:ascii="Consolas" w:hAnsi="Consolas" w:cs="Consolas"/>
          <w:lang w:val="en-US" w:eastAsia="zh-CN"/>
        </w:rPr>
        <w:t>"</w:t>
      </w:r>
      <w:r>
        <w:rPr>
          <w:rFonts w:hint="eastAsia"/>
          <w:lang w:val="en-US" w:eastAsia="zh-CN"/>
        </w:rPr>
        <w:t>)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is()方法表示身份探测，返回true、false。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is表示“是不是”，而不是“是”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比如，判断点击的这个p是不是有t这个类：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   $(this).is(".t")    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is里面可以写筛选器：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判断点击的这个p是不是序号是奇数：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$(this).is("</w:t>
            </w:r>
            <w:r>
              <w:rPr>
                <w:rFonts w:hint="eastAsia" w:ascii="Consolas" w:hAnsi="Consolas" w:cs="Consolas"/>
                <w:lang w:val="en-US" w:eastAsia="zh-CN"/>
              </w:rPr>
              <w:t>p</w:t>
            </w:r>
            <w:r>
              <w:rPr>
                <w:rFonts w:hint="default" w:ascii="Consolas" w:hAnsi="Consolas" w:cs="Consolas"/>
                <w:lang w:val="en-US" w:eastAsia="zh-CN"/>
              </w:rPr>
              <w:t>:odd")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判断点击的这个p是不是序号小于3：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$(this).is("p:lt(3)")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is(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:animated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>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判断这个元素是否在运动中。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判断是否在运动中，可以防止动画的积累：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$(this).children(".dropbox")</w:t>
            </w:r>
            <w:r>
              <w:rPr>
                <w:rFonts w:hint="default" w:ascii="Consolas" w:hAnsi="Consolas" w:cs="Consolas"/>
                <w:lang w:val="en-US" w:eastAsia="zh-CN"/>
              </w:rPr>
              <w:t>.is(":animated")){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只要动画正在进行，那么我不仅受更多的命令。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我们之前学习的stop()，哲学不一样，动画正在进行，立即停止手上的动画，执行新的命令。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9" w:name="_Toc28849"/>
      <w:r>
        <w:rPr>
          <w:rFonts w:hint="eastAsia" w:ascii="Consolas" w:hAnsi="Consolas" w:cs="Consolas"/>
          <w:lang w:val="en-US" w:eastAsia="zh-CN"/>
        </w:rPr>
        <w:t>四、节点关系</w:t>
      </w:r>
      <w:bookmarkEnd w:id="19"/>
    </w:p>
    <w:p>
      <w:pPr>
        <w:pStyle w:val="3"/>
        <w:rPr>
          <w:rFonts w:hint="eastAsia" w:eastAsia="宋体"/>
          <w:lang w:val="en-US" w:eastAsia="zh-CN"/>
        </w:rPr>
      </w:pPr>
      <w:bookmarkStart w:id="20" w:name="_Toc5740"/>
      <w:r>
        <w:rPr>
          <w:rFonts w:hint="eastAsia"/>
          <w:lang w:val="en-US" w:eastAsia="zh-CN"/>
        </w:rPr>
        <w:t>4.1 原生JS中nodeType属性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节点类型属性</w:t>
      </w:r>
    </w:p>
    <w:p>
      <w:r>
        <w:pict>
          <v:shape id="_x0000_i1027" o:spt="75" type="#_x0000_t75" style="height:143.75pt;width:367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任何的</w:t>
      </w:r>
      <w:r>
        <w:rPr>
          <w:rFonts w:hint="eastAsia"/>
          <w:lang w:val="en-US" w:eastAsia="zh-CN"/>
        </w:rPr>
        <w:t>HTML元素，都有nodeType属性，值有1~11，老师为大家精简到了5个：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元素节点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文本节点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注释节点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9：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document节点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DTD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id="box"&gt;文本&lt;p&gt;&lt;/p&gt;&lt;/div&gt;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程序：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var box = document.getElementById("box");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alert(box.nodeType);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//1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alert(box.childNodes[0].nodeType);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//3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alert(box.childNodes[1].nodeType);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alert(document.nodeType);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//9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1" w:name="_Toc25367"/>
      <w:r>
        <w:rPr>
          <w:rFonts w:hint="eastAsia"/>
          <w:lang w:val="en-US" w:eastAsia="zh-CN"/>
        </w:rPr>
        <w:t>4.2 原生JS中的节点关系-childNodes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任何节点都有childNodes属性，是一个类数组对象，存放着所有自己的儿子。</w:t>
      </w:r>
    </w:p>
    <w:p>
      <w:pPr>
        <w:rPr>
          <w:rFonts w:hint="eastAsia" w:eastAsia="宋体"/>
          <w:b/>
          <w:bCs/>
          <w:color w:val="FF0000"/>
          <w:sz w:val="28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4"/>
          <w:lang w:val="en-US" w:eastAsia="zh-CN"/>
        </w:rPr>
        <w:t>注意，这里有重大兼容性问题：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Chrome、IE9、IE10……高级浏览器，认为：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box.childNodes[0].nodeType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//3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高级浏览器认为box的大儿子是文本节点。当然是空文本。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IE6、7、8认为：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box.childNodes[0].nodeType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IE6、7、8认为box的大儿子是p。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所以为了没有兼容问题，需要遍历节点的时候，HTML结构就不能有空格。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面试题：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document.getElementById(</w:t>
            </w:r>
            <w:r>
              <w:rPr>
                <w:rFonts w:hint="default" w:ascii="Consolas" w:hAnsi="Consolas" w:cs="Consolas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lang w:val="en-US" w:eastAsia="zh-CN"/>
              </w:rPr>
              <w:t>box</w:t>
            </w:r>
            <w:r>
              <w:rPr>
                <w:rFonts w:hint="default" w:ascii="Consolas" w:hAnsi="Consolas" w:cs="Consolas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lang w:val="en-US" w:eastAsia="zh-CN"/>
              </w:rPr>
              <w:t>).childNodes.length;  //高级浏览器9，低级浏览器4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怎么解决这个差异呢？放弃原有的数组，重新遍历儿子数组，把所有nodeType为1的元素组成一个新的数组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var childs = [];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for(var i = 0 ; i &lt; box.childNodes.length ; i++){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if(box.childNodes[i].nodeType == 1){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childs.push(box.childNodes[i]);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childs[1].style.background = "red";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firstChild属性、lastChild属性： 也不好用，IE6、7、8认为firstChild是节点， 而Chrome认为firstChild是空文本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22" w:name="_Toc27248"/>
      <w:r>
        <w:rPr>
          <w:rFonts w:hint="eastAsia"/>
          <w:lang w:val="en-US" w:eastAsia="zh-CN"/>
        </w:rPr>
        <w:t>4.3 原生JS中的节点关系-parentNode</w:t>
      </w:r>
      <w:bookmarkEnd w:id="2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注意childNodes儿子可以有很多 ，parendNode父亲只能有1个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某个元素</w:t>
            </w:r>
            <w:r>
              <w:rPr>
                <w:rFonts w:hint="default" w:ascii="Consolas" w:hAnsi="Consolas" w:cs="Consolas"/>
                <w:lang w:val="en-US" w:eastAsia="zh-CN"/>
              </w:rPr>
              <w:t>.parentNode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2409"/>
      <w:r>
        <w:rPr>
          <w:rFonts w:hint="eastAsia"/>
          <w:lang w:val="en-US" w:eastAsia="zh-CN"/>
        </w:rPr>
        <w:t>4.4 previousSibling、nextSibling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上一个同胞兄弟，下一个同胞兄弟。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需要注意的是，天大的浏览器兼容问题出现了：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id="box"&gt;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&lt;p&gt;AAA&lt;/p&gt;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&lt;p&gt;BBB&lt;/p&gt;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&lt;p&gt;CCC&lt;/p&gt;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&lt;p&gt;DDD&lt;/p&gt;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ps[2].previousSibling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//低级浏览器就是BBB那个p，高级浏览器是空文本节点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让小明节点的之前的所有节点，都变红，原生JS挺难的：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prev = xiaoming;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while(prev = prev.previousSibling){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if(prev.nodeType == 1){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prev.style.background = "red";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18524C"/>
    <w:multiLevelType w:val="singleLevel"/>
    <w:tmpl w:val="571852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185259"/>
    <w:multiLevelType w:val="singleLevel"/>
    <w:tmpl w:val="571852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185266"/>
    <w:multiLevelType w:val="singleLevel"/>
    <w:tmpl w:val="57185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185272"/>
    <w:multiLevelType w:val="singleLevel"/>
    <w:tmpl w:val="57185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18527F"/>
    <w:multiLevelType w:val="singleLevel"/>
    <w:tmpl w:val="57185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18528B"/>
    <w:multiLevelType w:val="singleLevel"/>
    <w:tmpl w:val="57185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185298"/>
    <w:multiLevelType w:val="singleLevel"/>
    <w:tmpl w:val="57185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1852A5"/>
    <w:multiLevelType w:val="singleLevel"/>
    <w:tmpl w:val="571852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1892A2"/>
    <w:multiLevelType w:val="singleLevel"/>
    <w:tmpl w:val="571892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1892AF"/>
    <w:multiLevelType w:val="singleLevel"/>
    <w:tmpl w:val="571892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1892BC"/>
    <w:multiLevelType w:val="singleLevel"/>
    <w:tmpl w:val="571892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1892C8"/>
    <w:multiLevelType w:val="singleLevel"/>
    <w:tmpl w:val="571892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18983E"/>
    <w:multiLevelType w:val="singleLevel"/>
    <w:tmpl w:val="571898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18984A"/>
    <w:multiLevelType w:val="singleLevel"/>
    <w:tmpl w:val="571898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189857"/>
    <w:multiLevelType w:val="singleLevel"/>
    <w:tmpl w:val="571898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189980"/>
    <w:multiLevelType w:val="singleLevel"/>
    <w:tmpl w:val="571899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1899A3"/>
    <w:multiLevelType w:val="singleLevel"/>
    <w:tmpl w:val="571899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1899B8"/>
    <w:multiLevelType w:val="singleLevel"/>
    <w:tmpl w:val="571899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1899CD"/>
    <w:multiLevelType w:val="singleLevel"/>
    <w:tmpl w:val="571899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1899DA"/>
    <w:multiLevelType w:val="singleLevel"/>
    <w:tmpl w:val="571899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189B64"/>
    <w:multiLevelType w:val="singleLevel"/>
    <w:tmpl w:val="57189B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189B71"/>
    <w:multiLevelType w:val="singleLevel"/>
    <w:tmpl w:val="57189B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E2B6F"/>
    <w:rsid w:val="00662335"/>
    <w:rsid w:val="007C682B"/>
    <w:rsid w:val="009B6B70"/>
    <w:rsid w:val="00C37BF0"/>
    <w:rsid w:val="00C832D3"/>
    <w:rsid w:val="00CE0A60"/>
    <w:rsid w:val="00FC02AA"/>
    <w:rsid w:val="01050BBA"/>
    <w:rsid w:val="010E3A48"/>
    <w:rsid w:val="011646D7"/>
    <w:rsid w:val="012525B7"/>
    <w:rsid w:val="013E2018"/>
    <w:rsid w:val="0140551C"/>
    <w:rsid w:val="017E73DF"/>
    <w:rsid w:val="01885910"/>
    <w:rsid w:val="0205655E"/>
    <w:rsid w:val="02246E13"/>
    <w:rsid w:val="022C641E"/>
    <w:rsid w:val="022D7FDE"/>
    <w:rsid w:val="02641B38"/>
    <w:rsid w:val="027B11C8"/>
    <w:rsid w:val="027E4B1D"/>
    <w:rsid w:val="0291748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4457D9"/>
    <w:rsid w:val="03664EA1"/>
    <w:rsid w:val="03891357"/>
    <w:rsid w:val="0395086C"/>
    <w:rsid w:val="03CF48D0"/>
    <w:rsid w:val="044D2479"/>
    <w:rsid w:val="046318C1"/>
    <w:rsid w:val="046374F1"/>
    <w:rsid w:val="04664A43"/>
    <w:rsid w:val="04726667"/>
    <w:rsid w:val="04A348A8"/>
    <w:rsid w:val="04B922CF"/>
    <w:rsid w:val="05195B6C"/>
    <w:rsid w:val="05405A2B"/>
    <w:rsid w:val="05420507"/>
    <w:rsid w:val="054B6012"/>
    <w:rsid w:val="055F7C7A"/>
    <w:rsid w:val="056E6AFC"/>
    <w:rsid w:val="05B74771"/>
    <w:rsid w:val="05D203C2"/>
    <w:rsid w:val="05F571C5"/>
    <w:rsid w:val="06287F27"/>
    <w:rsid w:val="063026EF"/>
    <w:rsid w:val="065F5E83"/>
    <w:rsid w:val="0667328F"/>
    <w:rsid w:val="069C65C4"/>
    <w:rsid w:val="06DB6449"/>
    <w:rsid w:val="06EB3561"/>
    <w:rsid w:val="06FA1F12"/>
    <w:rsid w:val="07203C80"/>
    <w:rsid w:val="072246B6"/>
    <w:rsid w:val="0725502E"/>
    <w:rsid w:val="0730075A"/>
    <w:rsid w:val="073E7A70"/>
    <w:rsid w:val="07761394"/>
    <w:rsid w:val="077A4051"/>
    <w:rsid w:val="07AA4BA0"/>
    <w:rsid w:val="07B66F22"/>
    <w:rsid w:val="07CE18DD"/>
    <w:rsid w:val="07CE1D5B"/>
    <w:rsid w:val="07F21545"/>
    <w:rsid w:val="07F72336"/>
    <w:rsid w:val="08097675"/>
    <w:rsid w:val="08151749"/>
    <w:rsid w:val="08261F6C"/>
    <w:rsid w:val="0845575D"/>
    <w:rsid w:val="085262B3"/>
    <w:rsid w:val="09032D90"/>
    <w:rsid w:val="0937562C"/>
    <w:rsid w:val="09524A31"/>
    <w:rsid w:val="09596E65"/>
    <w:rsid w:val="09641372"/>
    <w:rsid w:val="09AA34F3"/>
    <w:rsid w:val="0A196E71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17D9B"/>
    <w:rsid w:val="0C0A2DA1"/>
    <w:rsid w:val="0C3F24BD"/>
    <w:rsid w:val="0C5248B9"/>
    <w:rsid w:val="0C8A21A0"/>
    <w:rsid w:val="0CAB2017"/>
    <w:rsid w:val="0CD53DEA"/>
    <w:rsid w:val="0CD87D21"/>
    <w:rsid w:val="0D2A42A8"/>
    <w:rsid w:val="0D352F10"/>
    <w:rsid w:val="0D6C38F8"/>
    <w:rsid w:val="0D750EA4"/>
    <w:rsid w:val="0D781E29"/>
    <w:rsid w:val="0D9145A5"/>
    <w:rsid w:val="0DC303D2"/>
    <w:rsid w:val="0DCF1240"/>
    <w:rsid w:val="0E1351EA"/>
    <w:rsid w:val="0E1651AA"/>
    <w:rsid w:val="0E194E11"/>
    <w:rsid w:val="0E224840"/>
    <w:rsid w:val="0E2322C1"/>
    <w:rsid w:val="0E832639"/>
    <w:rsid w:val="0E964F97"/>
    <w:rsid w:val="0EB10B32"/>
    <w:rsid w:val="0EB84E9B"/>
    <w:rsid w:val="0EBD0E3B"/>
    <w:rsid w:val="0ED855AD"/>
    <w:rsid w:val="0EEB1D0A"/>
    <w:rsid w:val="0F064AB2"/>
    <w:rsid w:val="0F58332D"/>
    <w:rsid w:val="0F65034F"/>
    <w:rsid w:val="0F6B62D1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D4CE7"/>
    <w:rsid w:val="10E74FC8"/>
    <w:rsid w:val="11177D15"/>
    <w:rsid w:val="11921AFC"/>
    <w:rsid w:val="11AD150E"/>
    <w:rsid w:val="11AD4474"/>
    <w:rsid w:val="11B67C1F"/>
    <w:rsid w:val="11D23CCC"/>
    <w:rsid w:val="12003516"/>
    <w:rsid w:val="122D22B8"/>
    <w:rsid w:val="124A6E0E"/>
    <w:rsid w:val="1250339E"/>
    <w:rsid w:val="128B5679"/>
    <w:rsid w:val="129E7721"/>
    <w:rsid w:val="12B25C5C"/>
    <w:rsid w:val="12C71EE1"/>
    <w:rsid w:val="12ED571D"/>
    <w:rsid w:val="12FB5333"/>
    <w:rsid w:val="12FB6459"/>
    <w:rsid w:val="12FB6A5C"/>
    <w:rsid w:val="12FB6C31"/>
    <w:rsid w:val="13081939"/>
    <w:rsid w:val="130917CA"/>
    <w:rsid w:val="13124658"/>
    <w:rsid w:val="132B4E6F"/>
    <w:rsid w:val="13673D62"/>
    <w:rsid w:val="13783AF3"/>
    <w:rsid w:val="138C2C9D"/>
    <w:rsid w:val="13942461"/>
    <w:rsid w:val="13E75935"/>
    <w:rsid w:val="13FE1069"/>
    <w:rsid w:val="140D7D73"/>
    <w:rsid w:val="1420295B"/>
    <w:rsid w:val="14214C4A"/>
    <w:rsid w:val="142729B4"/>
    <w:rsid w:val="14281C22"/>
    <w:rsid w:val="14414227"/>
    <w:rsid w:val="1479424D"/>
    <w:rsid w:val="14795308"/>
    <w:rsid w:val="14985759"/>
    <w:rsid w:val="14AC0B76"/>
    <w:rsid w:val="14E70945"/>
    <w:rsid w:val="14ED4E63"/>
    <w:rsid w:val="15017751"/>
    <w:rsid w:val="150C3F47"/>
    <w:rsid w:val="151B61F0"/>
    <w:rsid w:val="15291146"/>
    <w:rsid w:val="15574892"/>
    <w:rsid w:val="15631DBE"/>
    <w:rsid w:val="156825AE"/>
    <w:rsid w:val="15794A47"/>
    <w:rsid w:val="15861E85"/>
    <w:rsid w:val="1587574B"/>
    <w:rsid w:val="158E68AC"/>
    <w:rsid w:val="15A02708"/>
    <w:rsid w:val="15B26822"/>
    <w:rsid w:val="15D31C5D"/>
    <w:rsid w:val="15DA1FA8"/>
    <w:rsid w:val="15E267F8"/>
    <w:rsid w:val="1617364B"/>
    <w:rsid w:val="161B58D5"/>
    <w:rsid w:val="162332D9"/>
    <w:rsid w:val="16747F34"/>
    <w:rsid w:val="1692366F"/>
    <w:rsid w:val="16B17FC7"/>
    <w:rsid w:val="16B651A3"/>
    <w:rsid w:val="16C07647"/>
    <w:rsid w:val="16E62A1F"/>
    <w:rsid w:val="16EF044E"/>
    <w:rsid w:val="16FF5B47"/>
    <w:rsid w:val="17033595"/>
    <w:rsid w:val="171347E8"/>
    <w:rsid w:val="17351496"/>
    <w:rsid w:val="178F79B5"/>
    <w:rsid w:val="17A64CA4"/>
    <w:rsid w:val="17B865FB"/>
    <w:rsid w:val="17DF51B5"/>
    <w:rsid w:val="180B4D80"/>
    <w:rsid w:val="180C3E0B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81F23"/>
    <w:rsid w:val="18E24DE3"/>
    <w:rsid w:val="18ED6CD8"/>
    <w:rsid w:val="18F75C82"/>
    <w:rsid w:val="19216A81"/>
    <w:rsid w:val="19297756"/>
    <w:rsid w:val="19484788"/>
    <w:rsid w:val="1959476B"/>
    <w:rsid w:val="19640835"/>
    <w:rsid w:val="198B76B6"/>
    <w:rsid w:val="1994522E"/>
    <w:rsid w:val="19AB482C"/>
    <w:rsid w:val="19C27FA1"/>
    <w:rsid w:val="19CF2757"/>
    <w:rsid w:val="1A131801"/>
    <w:rsid w:val="1A1E6D69"/>
    <w:rsid w:val="1A364199"/>
    <w:rsid w:val="1A5D0DE5"/>
    <w:rsid w:val="1A605254"/>
    <w:rsid w:val="1A8B6CF8"/>
    <w:rsid w:val="1AAE5354"/>
    <w:rsid w:val="1AB062D8"/>
    <w:rsid w:val="1AB56EDD"/>
    <w:rsid w:val="1ABC2428"/>
    <w:rsid w:val="1ADE20A8"/>
    <w:rsid w:val="1ADF13A6"/>
    <w:rsid w:val="1AF731C9"/>
    <w:rsid w:val="1B4066DE"/>
    <w:rsid w:val="1B4D457D"/>
    <w:rsid w:val="1B781B1D"/>
    <w:rsid w:val="1BC13B1E"/>
    <w:rsid w:val="1C0831B9"/>
    <w:rsid w:val="1C0B1E9A"/>
    <w:rsid w:val="1C0E27CA"/>
    <w:rsid w:val="1C5E2EDA"/>
    <w:rsid w:val="1C943EEF"/>
    <w:rsid w:val="1C9706F7"/>
    <w:rsid w:val="1C9A5DF9"/>
    <w:rsid w:val="1CA4418A"/>
    <w:rsid w:val="1CAD289B"/>
    <w:rsid w:val="1CDB2131"/>
    <w:rsid w:val="1D046798"/>
    <w:rsid w:val="1D181F4A"/>
    <w:rsid w:val="1D3A0C19"/>
    <w:rsid w:val="1D4B3428"/>
    <w:rsid w:val="1D5A6237"/>
    <w:rsid w:val="1D667ACB"/>
    <w:rsid w:val="1D6A5F55"/>
    <w:rsid w:val="1D6C6772"/>
    <w:rsid w:val="1D923E12"/>
    <w:rsid w:val="1D9F0869"/>
    <w:rsid w:val="1DAA14B9"/>
    <w:rsid w:val="1E1259E5"/>
    <w:rsid w:val="1E3C3F5B"/>
    <w:rsid w:val="1E6825C3"/>
    <w:rsid w:val="1E7C2659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43932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913919"/>
    <w:rsid w:val="20A50E6C"/>
    <w:rsid w:val="20BD508A"/>
    <w:rsid w:val="20E37A02"/>
    <w:rsid w:val="20EB4A3C"/>
    <w:rsid w:val="20EC0311"/>
    <w:rsid w:val="20FB6868"/>
    <w:rsid w:val="216A5E31"/>
    <w:rsid w:val="217A67DC"/>
    <w:rsid w:val="21A56BEF"/>
    <w:rsid w:val="21A91D49"/>
    <w:rsid w:val="21BA43CE"/>
    <w:rsid w:val="21C328F3"/>
    <w:rsid w:val="21DD5E51"/>
    <w:rsid w:val="21FC3BF0"/>
    <w:rsid w:val="220977E4"/>
    <w:rsid w:val="2217457B"/>
    <w:rsid w:val="221E3F06"/>
    <w:rsid w:val="22245E0F"/>
    <w:rsid w:val="2237702E"/>
    <w:rsid w:val="224131C1"/>
    <w:rsid w:val="2255078E"/>
    <w:rsid w:val="225F2771"/>
    <w:rsid w:val="228D583F"/>
    <w:rsid w:val="22EC0483"/>
    <w:rsid w:val="23165DA3"/>
    <w:rsid w:val="23255151"/>
    <w:rsid w:val="234A1475"/>
    <w:rsid w:val="23786FC4"/>
    <w:rsid w:val="237D5147"/>
    <w:rsid w:val="23936CCF"/>
    <w:rsid w:val="239E2DA5"/>
    <w:rsid w:val="23AC2413"/>
    <w:rsid w:val="23C26CA2"/>
    <w:rsid w:val="23C4333D"/>
    <w:rsid w:val="23DB74B9"/>
    <w:rsid w:val="23E66402"/>
    <w:rsid w:val="23E97BA7"/>
    <w:rsid w:val="23F2221E"/>
    <w:rsid w:val="240E24B8"/>
    <w:rsid w:val="24344B41"/>
    <w:rsid w:val="24BC23E6"/>
    <w:rsid w:val="250060C8"/>
    <w:rsid w:val="25191BA4"/>
    <w:rsid w:val="25323514"/>
    <w:rsid w:val="253A41A3"/>
    <w:rsid w:val="25757480"/>
    <w:rsid w:val="257F7D90"/>
    <w:rsid w:val="25AC53DC"/>
    <w:rsid w:val="25CC7E8F"/>
    <w:rsid w:val="25E509D2"/>
    <w:rsid w:val="25F2627E"/>
    <w:rsid w:val="25FF73E4"/>
    <w:rsid w:val="260376A7"/>
    <w:rsid w:val="260E79FF"/>
    <w:rsid w:val="264542D6"/>
    <w:rsid w:val="26673091"/>
    <w:rsid w:val="26711CA2"/>
    <w:rsid w:val="2684763E"/>
    <w:rsid w:val="26A91DFC"/>
    <w:rsid w:val="2704340F"/>
    <w:rsid w:val="270962CA"/>
    <w:rsid w:val="273F35F4"/>
    <w:rsid w:val="27734D48"/>
    <w:rsid w:val="2774349D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425C91"/>
    <w:rsid w:val="284349F9"/>
    <w:rsid w:val="28726E69"/>
    <w:rsid w:val="28792077"/>
    <w:rsid w:val="28833B48"/>
    <w:rsid w:val="288B19E4"/>
    <w:rsid w:val="28E433B8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D77419"/>
    <w:rsid w:val="2AE00267"/>
    <w:rsid w:val="2AF97B0C"/>
    <w:rsid w:val="2B177F33"/>
    <w:rsid w:val="2B182BD5"/>
    <w:rsid w:val="2B8D507A"/>
    <w:rsid w:val="2B9C299F"/>
    <w:rsid w:val="2BA96100"/>
    <w:rsid w:val="2BF15B26"/>
    <w:rsid w:val="2C12019C"/>
    <w:rsid w:val="2C3C6E9F"/>
    <w:rsid w:val="2C825415"/>
    <w:rsid w:val="2C8A4A20"/>
    <w:rsid w:val="2CA435D3"/>
    <w:rsid w:val="2CB04C5F"/>
    <w:rsid w:val="2CB97AED"/>
    <w:rsid w:val="2CBC0691"/>
    <w:rsid w:val="2CCC7829"/>
    <w:rsid w:val="2CD75562"/>
    <w:rsid w:val="2CD95E24"/>
    <w:rsid w:val="2CDA38A5"/>
    <w:rsid w:val="2CDB3525"/>
    <w:rsid w:val="2CF33BF1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EC1E7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26123"/>
    <w:rsid w:val="30355826"/>
    <w:rsid w:val="30662ECC"/>
    <w:rsid w:val="30684D7B"/>
    <w:rsid w:val="306A1CD6"/>
    <w:rsid w:val="306A49FB"/>
    <w:rsid w:val="30721C0E"/>
    <w:rsid w:val="307A4C95"/>
    <w:rsid w:val="30947592"/>
    <w:rsid w:val="30B8257C"/>
    <w:rsid w:val="30C06D7E"/>
    <w:rsid w:val="30C1067C"/>
    <w:rsid w:val="30DB2252"/>
    <w:rsid w:val="30E730CB"/>
    <w:rsid w:val="312E0A8E"/>
    <w:rsid w:val="314246DE"/>
    <w:rsid w:val="31467933"/>
    <w:rsid w:val="319E3757"/>
    <w:rsid w:val="31B43718"/>
    <w:rsid w:val="31B937C3"/>
    <w:rsid w:val="31C43002"/>
    <w:rsid w:val="31D3074A"/>
    <w:rsid w:val="31E3365B"/>
    <w:rsid w:val="31F44502"/>
    <w:rsid w:val="320401AA"/>
    <w:rsid w:val="320D652A"/>
    <w:rsid w:val="32134DB6"/>
    <w:rsid w:val="322C7131"/>
    <w:rsid w:val="322D1953"/>
    <w:rsid w:val="3232033C"/>
    <w:rsid w:val="323507EE"/>
    <w:rsid w:val="32C91062"/>
    <w:rsid w:val="32F75879"/>
    <w:rsid w:val="330111BC"/>
    <w:rsid w:val="331F09F6"/>
    <w:rsid w:val="332A457E"/>
    <w:rsid w:val="335B4D4D"/>
    <w:rsid w:val="335C6052"/>
    <w:rsid w:val="338F5853"/>
    <w:rsid w:val="33977131"/>
    <w:rsid w:val="33A06A77"/>
    <w:rsid w:val="33A9301E"/>
    <w:rsid w:val="33AA3BD3"/>
    <w:rsid w:val="33BE2874"/>
    <w:rsid w:val="33E4629E"/>
    <w:rsid w:val="33E6605E"/>
    <w:rsid w:val="3401628A"/>
    <w:rsid w:val="34060A6A"/>
    <w:rsid w:val="34224B16"/>
    <w:rsid w:val="345E6F7A"/>
    <w:rsid w:val="347C3F2B"/>
    <w:rsid w:val="348436BD"/>
    <w:rsid w:val="34902ADB"/>
    <w:rsid w:val="34E9198B"/>
    <w:rsid w:val="351661F6"/>
    <w:rsid w:val="353D2CE5"/>
    <w:rsid w:val="3551736F"/>
    <w:rsid w:val="355E69B4"/>
    <w:rsid w:val="356A0331"/>
    <w:rsid w:val="356D6CDF"/>
    <w:rsid w:val="35956BF6"/>
    <w:rsid w:val="35BE4538"/>
    <w:rsid w:val="35CA383B"/>
    <w:rsid w:val="35D26A5B"/>
    <w:rsid w:val="360E0E3F"/>
    <w:rsid w:val="363E5129"/>
    <w:rsid w:val="36525CB0"/>
    <w:rsid w:val="367130E2"/>
    <w:rsid w:val="367871E9"/>
    <w:rsid w:val="368749F2"/>
    <w:rsid w:val="368A2987"/>
    <w:rsid w:val="368D3517"/>
    <w:rsid w:val="369A0A23"/>
    <w:rsid w:val="36A15E2F"/>
    <w:rsid w:val="36B157AE"/>
    <w:rsid w:val="36E00F4E"/>
    <w:rsid w:val="36EA3CA5"/>
    <w:rsid w:val="370D1CC5"/>
    <w:rsid w:val="375257E9"/>
    <w:rsid w:val="376016E5"/>
    <w:rsid w:val="376F7781"/>
    <w:rsid w:val="37790E4A"/>
    <w:rsid w:val="378E47B3"/>
    <w:rsid w:val="37C74AFD"/>
    <w:rsid w:val="37D474A6"/>
    <w:rsid w:val="37F915EA"/>
    <w:rsid w:val="383F45D6"/>
    <w:rsid w:val="38436B8E"/>
    <w:rsid w:val="38470E5A"/>
    <w:rsid w:val="3878574F"/>
    <w:rsid w:val="3880051E"/>
    <w:rsid w:val="38826345"/>
    <w:rsid w:val="38C212B2"/>
    <w:rsid w:val="38E31861"/>
    <w:rsid w:val="38E32233"/>
    <w:rsid w:val="38F4757D"/>
    <w:rsid w:val="392B32DA"/>
    <w:rsid w:val="39343BEA"/>
    <w:rsid w:val="39577622"/>
    <w:rsid w:val="395B48B7"/>
    <w:rsid w:val="39B451AA"/>
    <w:rsid w:val="39D3292E"/>
    <w:rsid w:val="3A0045B7"/>
    <w:rsid w:val="3A01670F"/>
    <w:rsid w:val="3A0F452D"/>
    <w:rsid w:val="3A35120E"/>
    <w:rsid w:val="3A3658EA"/>
    <w:rsid w:val="3A815E0A"/>
    <w:rsid w:val="3AB10B58"/>
    <w:rsid w:val="3AED3C94"/>
    <w:rsid w:val="3AF173C3"/>
    <w:rsid w:val="3AFF1F77"/>
    <w:rsid w:val="3B2A2C96"/>
    <w:rsid w:val="3B2D103D"/>
    <w:rsid w:val="3B3D61BD"/>
    <w:rsid w:val="3B807FDF"/>
    <w:rsid w:val="3B8E7B4B"/>
    <w:rsid w:val="3BB42723"/>
    <w:rsid w:val="3BB9138A"/>
    <w:rsid w:val="3BC4519D"/>
    <w:rsid w:val="3BD75CEE"/>
    <w:rsid w:val="3BFB4563"/>
    <w:rsid w:val="3BFE6192"/>
    <w:rsid w:val="3C022A83"/>
    <w:rsid w:val="3C11529C"/>
    <w:rsid w:val="3C4F1684"/>
    <w:rsid w:val="3C5D3318"/>
    <w:rsid w:val="3C67349C"/>
    <w:rsid w:val="3C73623A"/>
    <w:rsid w:val="3C76695A"/>
    <w:rsid w:val="3CCC5551"/>
    <w:rsid w:val="3CE83385"/>
    <w:rsid w:val="3CE861F9"/>
    <w:rsid w:val="3D1178E0"/>
    <w:rsid w:val="3D2518E1"/>
    <w:rsid w:val="3D365131"/>
    <w:rsid w:val="3D366451"/>
    <w:rsid w:val="3D3F2F34"/>
    <w:rsid w:val="3D4C5F1D"/>
    <w:rsid w:val="3D517E1C"/>
    <w:rsid w:val="3D733BDF"/>
    <w:rsid w:val="3D811D7C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0E51FE"/>
    <w:rsid w:val="3F17428F"/>
    <w:rsid w:val="3F2B67B3"/>
    <w:rsid w:val="3F2D1CB6"/>
    <w:rsid w:val="3F3E79D2"/>
    <w:rsid w:val="3F8D5553"/>
    <w:rsid w:val="3F9A2F77"/>
    <w:rsid w:val="4000420D"/>
    <w:rsid w:val="402538A3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14F3D"/>
    <w:rsid w:val="41F10D25"/>
    <w:rsid w:val="41F9564C"/>
    <w:rsid w:val="421F7A8A"/>
    <w:rsid w:val="422601E3"/>
    <w:rsid w:val="42374CC6"/>
    <w:rsid w:val="4243599A"/>
    <w:rsid w:val="42546C60"/>
    <w:rsid w:val="428242AC"/>
    <w:rsid w:val="4298064E"/>
    <w:rsid w:val="429F32AF"/>
    <w:rsid w:val="42A232A4"/>
    <w:rsid w:val="42B3131D"/>
    <w:rsid w:val="42D25330"/>
    <w:rsid w:val="42D42484"/>
    <w:rsid w:val="42DA2048"/>
    <w:rsid w:val="42F3256B"/>
    <w:rsid w:val="42FE539B"/>
    <w:rsid w:val="432C0EC1"/>
    <w:rsid w:val="43395FD9"/>
    <w:rsid w:val="43596312"/>
    <w:rsid w:val="43744B39"/>
    <w:rsid w:val="43823069"/>
    <w:rsid w:val="43B03E7E"/>
    <w:rsid w:val="43CB1CC4"/>
    <w:rsid w:val="43DE6767"/>
    <w:rsid w:val="43F15787"/>
    <w:rsid w:val="44512D63"/>
    <w:rsid w:val="445D4EE0"/>
    <w:rsid w:val="44C766E4"/>
    <w:rsid w:val="44CB50EA"/>
    <w:rsid w:val="45423E2F"/>
    <w:rsid w:val="45512DC5"/>
    <w:rsid w:val="45677E69"/>
    <w:rsid w:val="45972501"/>
    <w:rsid w:val="45C168FC"/>
    <w:rsid w:val="45C247F1"/>
    <w:rsid w:val="45CD0B8F"/>
    <w:rsid w:val="45E72F7C"/>
    <w:rsid w:val="45EB7661"/>
    <w:rsid w:val="45FE1FE4"/>
    <w:rsid w:val="460E337C"/>
    <w:rsid w:val="464C1D63"/>
    <w:rsid w:val="46500769"/>
    <w:rsid w:val="466261FF"/>
    <w:rsid w:val="469211D3"/>
    <w:rsid w:val="46FE23C3"/>
    <w:rsid w:val="470C34D6"/>
    <w:rsid w:val="471A53CE"/>
    <w:rsid w:val="47325CAC"/>
    <w:rsid w:val="47910F19"/>
    <w:rsid w:val="47AF6127"/>
    <w:rsid w:val="47CB1F52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568CB"/>
    <w:rsid w:val="49045570"/>
    <w:rsid w:val="490B582E"/>
    <w:rsid w:val="49354340"/>
    <w:rsid w:val="493821FE"/>
    <w:rsid w:val="495A6163"/>
    <w:rsid w:val="496C5446"/>
    <w:rsid w:val="49853B2F"/>
    <w:rsid w:val="498C34BA"/>
    <w:rsid w:val="49942AC5"/>
    <w:rsid w:val="499D5953"/>
    <w:rsid w:val="49AC7749"/>
    <w:rsid w:val="4A105C92"/>
    <w:rsid w:val="4A306A84"/>
    <w:rsid w:val="4A580DC1"/>
    <w:rsid w:val="4A6D27A8"/>
    <w:rsid w:val="4AA94514"/>
    <w:rsid w:val="4ADC40E1"/>
    <w:rsid w:val="4B107A13"/>
    <w:rsid w:val="4B202319"/>
    <w:rsid w:val="4B45028D"/>
    <w:rsid w:val="4B783A87"/>
    <w:rsid w:val="4BC82769"/>
    <w:rsid w:val="4BFC1FBA"/>
    <w:rsid w:val="4C00513D"/>
    <w:rsid w:val="4C085DCC"/>
    <w:rsid w:val="4C0D2254"/>
    <w:rsid w:val="4C112E59"/>
    <w:rsid w:val="4C252035"/>
    <w:rsid w:val="4C3747A5"/>
    <w:rsid w:val="4C3B554B"/>
    <w:rsid w:val="4C6A6D6A"/>
    <w:rsid w:val="4C7044F7"/>
    <w:rsid w:val="4C7F3D73"/>
    <w:rsid w:val="4C8C27A2"/>
    <w:rsid w:val="4CC33161"/>
    <w:rsid w:val="4CC92607"/>
    <w:rsid w:val="4CD404AA"/>
    <w:rsid w:val="4D115B4C"/>
    <w:rsid w:val="4D19148D"/>
    <w:rsid w:val="4D42484F"/>
    <w:rsid w:val="4D5B1B76"/>
    <w:rsid w:val="4D8D4617"/>
    <w:rsid w:val="4D9816C6"/>
    <w:rsid w:val="4D9C3C64"/>
    <w:rsid w:val="4DB8448E"/>
    <w:rsid w:val="4DCF7936"/>
    <w:rsid w:val="4DD56399"/>
    <w:rsid w:val="4DED276A"/>
    <w:rsid w:val="4DF80AFB"/>
    <w:rsid w:val="4E077A90"/>
    <w:rsid w:val="4E6A1D33"/>
    <w:rsid w:val="4E6E7397"/>
    <w:rsid w:val="4F3A0241"/>
    <w:rsid w:val="4F527966"/>
    <w:rsid w:val="4F5A163C"/>
    <w:rsid w:val="4F600085"/>
    <w:rsid w:val="4F8E6612"/>
    <w:rsid w:val="4F944E0C"/>
    <w:rsid w:val="4F9A5CA8"/>
    <w:rsid w:val="4FAD3644"/>
    <w:rsid w:val="4FB7501A"/>
    <w:rsid w:val="4FC34E9A"/>
    <w:rsid w:val="4FD25E02"/>
    <w:rsid w:val="4FFF1BD9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B15275"/>
    <w:rsid w:val="51E91406"/>
    <w:rsid w:val="52077FA0"/>
    <w:rsid w:val="521108B0"/>
    <w:rsid w:val="526C5746"/>
    <w:rsid w:val="52715451"/>
    <w:rsid w:val="527B5D61"/>
    <w:rsid w:val="528662F0"/>
    <w:rsid w:val="528B44D6"/>
    <w:rsid w:val="52943CF6"/>
    <w:rsid w:val="52A17F4A"/>
    <w:rsid w:val="52C54EDB"/>
    <w:rsid w:val="52D576F4"/>
    <w:rsid w:val="52DE0004"/>
    <w:rsid w:val="52FA34F3"/>
    <w:rsid w:val="53036F3E"/>
    <w:rsid w:val="531341AB"/>
    <w:rsid w:val="532F3286"/>
    <w:rsid w:val="5346672E"/>
    <w:rsid w:val="535143FA"/>
    <w:rsid w:val="5360555C"/>
    <w:rsid w:val="53EC45D9"/>
    <w:rsid w:val="53F86552"/>
    <w:rsid w:val="54067A66"/>
    <w:rsid w:val="54140080"/>
    <w:rsid w:val="544F1B31"/>
    <w:rsid w:val="549E63B1"/>
    <w:rsid w:val="54B57C0A"/>
    <w:rsid w:val="54C2369C"/>
    <w:rsid w:val="5519505C"/>
    <w:rsid w:val="552968C4"/>
    <w:rsid w:val="55587413"/>
    <w:rsid w:val="5569512F"/>
    <w:rsid w:val="55995C7E"/>
    <w:rsid w:val="559D607C"/>
    <w:rsid w:val="55A30AF6"/>
    <w:rsid w:val="55F8151B"/>
    <w:rsid w:val="56155247"/>
    <w:rsid w:val="56270934"/>
    <w:rsid w:val="563E305B"/>
    <w:rsid w:val="566F6594"/>
    <w:rsid w:val="569C67A5"/>
    <w:rsid w:val="56BD475C"/>
    <w:rsid w:val="56C675EA"/>
    <w:rsid w:val="56E83021"/>
    <w:rsid w:val="56FF2DCD"/>
    <w:rsid w:val="570B7481"/>
    <w:rsid w:val="573632F7"/>
    <w:rsid w:val="575276A6"/>
    <w:rsid w:val="575304D2"/>
    <w:rsid w:val="5776198C"/>
    <w:rsid w:val="578F4AB4"/>
    <w:rsid w:val="579A66C8"/>
    <w:rsid w:val="57AD78E7"/>
    <w:rsid w:val="57CF589D"/>
    <w:rsid w:val="580F0A3D"/>
    <w:rsid w:val="585D2682"/>
    <w:rsid w:val="58632E12"/>
    <w:rsid w:val="5872092A"/>
    <w:rsid w:val="587A79AF"/>
    <w:rsid w:val="58875137"/>
    <w:rsid w:val="58D81F3A"/>
    <w:rsid w:val="58ED03EA"/>
    <w:rsid w:val="590E07A8"/>
    <w:rsid w:val="590F02F5"/>
    <w:rsid w:val="591A7E3E"/>
    <w:rsid w:val="59253C51"/>
    <w:rsid w:val="59471C07"/>
    <w:rsid w:val="59540F1D"/>
    <w:rsid w:val="59571628"/>
    <w:rsid w:val="598E5AC2"/>
    <w:rsid w:val="59EB2715"/>
    <w:rsid w:val="5A031FBA"/>
    <w:rsid w:val="5A093916"/>
    <w:rsid w:val="5A0A1945"/>
    <w:rsid w:val="5A1B5462"/>
    <w:rsid w:val="5A332B09"/>
    <w:rsid w:val="5A517699"/>
    <w:rsid w:val="5A5B044A"/>
    <w:rsid w:val="5A646B5B"/>
    <w:rsid w:val="5A790516"/>
    <w:rsid w:val="5AC41D3D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5E2F18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3499C"/>
    <w:rsid w:val="5E0C51E7"/>
    <w:rsid w:val="5E181EC2"/>
    <w:rsid w:val="5E203FF8"/>
    <w:rsid w:val="5E2F5F49"/>
    <w:rsid w:val="5E6956F1"/>
    <w:rsid w:val="5E6F6EA2"/>
    <w:rsid w:val="5E79378D"/>
    <w:rsid w:val="5E951E8D"/>
    <w:rsid w:val="5E9B4E9B"/>
    <w:rsid w:val="5EB24BEC"/>
    <w:rsid w:val="5EC308D2"/>
    <w:rsid w:val="5EC945A8"/>
    <w:rsid w:val="5EEF11CE"/>
    <w:rsid w:val="5F2D4536"/>
    <w:rsid w:val="5F3A5DCA"/>
    <w:rsid w:val="5F417953"/>
    <w:rsid w:val="5F4607E6"/>
    <w:rsid w:val="5F661815"/>
    <w:rsid w:val="5F6E2C67"/>
    <w:rsid w:val="5F954B22"/>
    <w:rsid w:val="5FE54818"/>
    <w:rsid w:val="601125AA"/>
    <w:rsid w:val="60125785"/>
    <w:rsid w:val="601A4D1C"/>
    <w:rsid w:val="607433AE"/>
    <w:rsid w:val="60A31B19"/>
    <w:rsid w:val="60BF1449"/>
    <w:rsid w:val="60C55551"/>
    <w:rsid w:val="60C7316A"/>
    <w:rsid w:val="60EB760A"/>
    <w:rsid w:val="610D6FCA"/>
    <w:rsid w:val="61227E69"/>
    <w:rsid w:val="612D7A32"/>
    <w:rsid w:val="61416FC8"/>
    <w:rsid w:val="614C6AAF"/>
    <w:rsid w:val="61B305FF"/>
    <w:rsid w:val="61EB3135"/>
    <w:rsid w:val="61FA594E"/>
    <w:rsid w:val="62376B9A"/>
    <w:rsid w:val="623E710D"/>
    <w:rsid w:val="624337C3"/>
    <w:rsid w:val="624B0BD0"/>
    <w:rsid w:val="627669FA"/>
    <w:rsid w:val="62873086"/>
    <w:rsid w:val="62B3176B"/>
    <w:rsid w:val="62DF3642"/>
    <w:rsid w:val="6335312B"/>
    <w:rsid w:val="63490AF3"/>
    <w:rsid w:val="63534D8C"/>
    <w:rsid w:val="63783BC0"/>
    <w:rsid w:val="63785DBF"/>
    <w:rsid w:val="63A5296D"/>
    <w:rsid w:val="63B935AD"/>
    <w:rsid w:val="63C33361"/>
    <w:rsid w:val="63C86462"/>
    <w:rsid w:val="63FB6398"/>
    <w:rsid w:val="64087DC1"/>
    <w:rsid w:val="64477F35"/>
    <w:rsid w:val="645422AA"/>
    <w:rsid w:val="647D05E7"/>
    <w:rsid w:val="64BB76D0"/>
    <w:rsid w:val="64C02E1A"/>
    <w:rsid w:val="65162368"/>
    <w:rsid w:val="65407929"/>
    <w:rsid w:val="654A611D"/>
    <w:rsid w:val="658A2326"/>
    <w:rsid w:val="659F31C5"/>
    <w:rsid w:val="65DB55A9"/>
    <w:rsid w:val="660F5BA2"/>
    <w:rsid w:val="661C6492"/>
    <w:rsid w:val="663E6181"/>
    <w:rsid w:val="664065D2"/>
    <w:rsid w:val="664F5567"/>
    <w:rsid w:val="668C4E1F"/>
    <w:rsid w:val="668F18F1"/>
    <w:rsid w:val="66A15098"/>
    <w:rsid w:val="66B647FA"/>
    <w:rsid w:val="66B83C92"/>
    <w:rsid w:val="66BE70D3"/>
    <w:rsid w:val="66C71D2E"/>
    <w:rsid w:val="6707317A"/>
    <w:rsid w:val="67113427"/>
    <w:rsid w:val="671D1438"/>
    <w:rsid w:val="673E77D2"/>
    <w:rsid w:val="676F791B"/>
    <w:rsid w:val="67CB02D7"/>
    <w:rsid w:val="67D20B47"/>
    <w:rsid w:val="680578AE"/>
    <w:rsid w:val="68351E8D"/>
    <w:rsid w:val="6838670D"/>
    <w:rsid w:val="68534D0A"/>
    <w:rsid w:val="687419EA"/>
    <w:rsid w:val="689C4BF4"/>
    <w:rsid w:val="68E02CFD"/>
    <w:rsid w:val="68E40DA4"/>
    <w:rsid w:val="68FE12DB"/>
    <w:rsid w:val="69153124"/>
    <w:rsid w:val="691A127E"/>
    <w:rsid w:val="692D3246"/>
    <w:rsid w:val="69407E39"/>
    <w:rsid w:val="694C460C"/>
    <w:rsid w:val="69707D7F"/>
    <w:rsid w:val="6973503C"/>
    <w:rsid w:val="69773269"/>
    <w:rsid w:val="697F6A24"/>
    <w:rsid w:val="698E25C1"/>
    <w:rsid w:val="69C51B42"/>
    <w:rsid w:val="69D803B7"/>
    <w:rsid w:val="69DC353A"/>
    <w:rsid w:val="69E7514E"/>
    <w:rsid w:val="69F858D1"/>
    <w:rsid w:val="6A223CAF"/>
    <w:rsid w:val="6A3A5C63"/>
    <w:rsid w:val="6A4B15F0"/>
    <w:rsid w:val="6A6D5E23"/>
    <w:rsid w:val="6A985245"/>
    <w:rsid w:val="6AB06D96"/>
    <w:rsid w:val="6AB4579C"/>
    <w:rsid w:val="6AE223EF"/>
    <w:rsid w:val="6B3C21FD"/>
    <w:rsid w:val="6BA40927"/>
    <w:rsid w:val="6BCC6269"/>
    <w:rsid w:val="6BCD3CEA"/>
    <w:rsid w:val="6C0F34AD"/>
    <w:rsid w:val="6C37119B"/>
    <w:rsid w:val="6C39469E"/>
    <w:rsid w:val="6C6B5B04"/>
    <w:rsid w:val="6CD31019"/>
    <w:rsid w:val="6D0B7DBE"/>
    <w:rsid w:val="6D1D3A71"/>
    <w:rsid w:val="6D25672B"/>
    <w:rsid w:val="6D406AB4"/>
    <w:rsid w:val="6D4270CF"/>
    <w:rsid w:val="6D7256A0"/>
    <w:rsid w:val="6D740BA3"/>
    <w:rsid w:val="6D8D4EF4"/>
    <w:rsid w:val="6DCF787E"/>
    <w:rsid w:val="6DD775C2"/>
    <w:rsid w:val="6DF6321D"/>
    <w:rsid w:val="6E18760D"/>
    <w:rsid w:val="6E27212F"/>
    <w:rsid w:val="6E334459"/>
    <w:rsid w:val="6E4730F9"/>
    <w:rsid w:val="6E51148A"/>
    <w:rsid w:val="6E51728C"/>
    <w:rsid w:val="6E6267E7"/>
    <w:rsid w:val="6E636A83"/>
    <w:rsid w:val="6E7C3037"/>
    <w:rsid w:val="6EA13A4A"/>
    <w:rsid w:val="6ECE20D9"/>
    <w:rsid w:val="6ED3075F"/>
    <w:rsid w:val="6EFA1681"/>
    <w:rsid w:val="6EFE4E26"/>
    <w:rsid w:val="6F021844"/>
    <w:rsid w:val="6F085736"/>
    <w:rsid w:val="6F4D1D1D"/>
    <w:rsid w:val="6F4E40D0"/>
    <w:rsid w:val="6F5F1317"/>
    <w:rsid w:val="6F6D675F"/>
    <w:rsid w:val="6F7A5CAC"/>
    <w:rsid w:val="6F811B7C"/>
    <w:rsid w:val="6F980AD9"/>
    <w:rsid w:val="6FC722F1"/>
    <w:rsid w:val="6FD54E8A"/>
    <w:rsid w:val="70394BAE"/>
    <w:rsid w:val="70641074"/>
    <w:rsid w:val="7073020B"/>
    <w:rsid w:val="70752723"/>
    <w:rsid w:val="708304A5"/>
    <w:rsid w:val="709B394E"/>
    <w:rsid w:val="70A67761"/>
    <w:rsid w:val="70E803C7"/>
    <w:rsid w:val="70EA114F"/>
    <w:rsid w:val="71172F17"/>
    <w:rsid w:val="7118263A"/>
    <w:rsid w:val="712831B2"/>
    <w:rsid w:val="713B128D"/>
    <w:rsid w:val="71400858"/>
    <w:rsid w:val="714E4AB6"/>
    <w:rsid w:val="71876A4E"/>
    <w:rsid w:val="71914B86"/>
    <w:rsid w:val="71A4057D"/>
    <w:rsid w:val="71A71502"/>
    <w:rsid w:val="71DB2ED8"/>
    <w:rsid w:val="71E315CD"/>
    <w:rsid w:val="71E91071"/>
    <w:rsid w:val="71F21981"/>
    <w:rsid w:val="721768C7"/>
    <w:rsid w:val="72492390"/>
    <w:rsid w:val="724C3314"/>
    <w:rsid w:val="7252521E"/>
    <w:rsid w:val="725A4828"/>
    <w:rsid w:val="726E12CB"/>
    <w:rsid w:val="72737951"/>
    <w:rsid w:val="72920D26"/>
    <w:rsid w:val="72C17380"/>
    <w:rsid w:val="72D9097A"/>
    <w:rsid w:val="73035041"/>
    <w:rsid w:val="73135C7C"/>
    <w:rsid w:val="73152201"/>
    <w:rsid w:val="731E6237"/>
    <w:rsid w:val="73401623"/>
    <w:rsid w:val="7353501D"/>
    <w:rsid w:val="73A50FC7"/>
    <w:rsid w:val="73A67144"/>
    <w:rsid w:val="73E111AC"/>
    <w:rsid w:val="73FA17D1"/>
    <w:rsid w:val="74034F42"/>
    <w:rsid w:val="740500E7"/>
    <w:rsid w:val="740652E1"/>
    <w:rsid w:val="74707796"/>
    <w:rsid w:val="749F7379"/>
    <w:rsid w:val="74A71E6F"/>
    <w:rsid w:val="74AA7D6D"/>
    <w:rsid w:val="74B8340E"/>
    <w:rsid w:val="74C62724"/>
    <w:rsid w:val="74DB37DF"/>
    <w:rsid w:val="750C4756"/>
    <w:rsid w:val="751B1E2E"/>
    <w:rsid w:val="753468F5"/>
    <w:rsid w:val="756A5430"/>
    <w:rsid w:val="75997EE5"/>
    <w:rsid w:val="75A3377B"/>
    <w:rsid w:val="75A564F4"/>
    <w:rsid w:val="75C458AB"/>
    <w:rsid w:val="7603432A"/>
    <w:rsid w:val="76181DB3"/>
    <w:rsid w:val="763251AE"/>
    <w:rsid w:val="76422F15"/>
    <w:rsid w:val="764B5DA3"/>
    <w:rsid w:val="76573806"/>
    <w:rsid w:val="765C023B"/>
    <w:rsid w:val="765F4A43"/>
    <w:rsid w:val="766343F8"/>
    <w:rsid w:val="766765CC"/>
    <w:rsid w:val="768A2FFE"/>
    <w:rsid w:val="76C34768"/>
    <w:rsid w:val="76D36F81"/>
    <w:rsid w:val="76E13BAF"/>
    <w:rsid w:val="76FF6B4B"/>
    <w:rsid w:val="77042FD3"/>
    <w:rsid w:val="77093BD7"/>
    <w:rsid w:val="772A76ED"/>
    <w:rsid w:val="77432AB8"/>
    <w:rsid w:val="77551548"/>
    <w:rsid w:val="77774F6B"/>
    <w:rsid w:val="77A30552"/>
    <w:rsid w:val="77B17927"/>
    <w:rsid w:val="77E86AC9"/>
    <w:rsid w:val="784D3029"/>
    <w:rsid w:val="785328F5"/>
    <w:rsid w:val="7890275A"/>
    <w:rsid w:val="789E52F2"/>
    <w:rsid w:val="78B248DF"/>
    <w:rsid w:val="78C553BF"/>
    <w:rsid w:val="78F24FD6"/>
    <w:rsid w:val="79320D6F"/>
    <w:rsid w:val="7945166D"/>
    <w:rsid w:val="79634E1C"/>
    <w:rsid w:val="799C549F"/>
    <w:rsid w:val="7A073240"/>
    <w:rsid w:val="7A5172A1"/>
    <w:rsid w:val="7A5E3C4E"/>
    <w:rsid w:val="7A6C055B"/>
    <w:rsid w:val="7A807C2D"/>
    <w:rsid w:val="7B222A93"/>
    <w:rsid w:val="7B2D0C2A"/>
    <w:rsid w:val="7B367C9F"/>
    <w:rsid w:val="7B8D4340"/>
    <w:rsid w:val="7B957D36"/>
    <w:rsid w:val="7BE76E70"/>
    <w:rsid w:val="7C3011F6"/>
    <w:rsid w:val="7C3B0FE1"/>
    <w:rsid w:val="7C57508E"/>
    <w:rsid w:val="7C6E13D0"/>
    <w:rsid w:val="7CBA7331"/>
    <w:rsid w:val="7CCE7DC3"/>
    <w:rsid w:val="7CF11A09"/>
    <w:rsid w:val="7D2B2F35"/>
    <w:rsid w:val="7D3A3102"/>
    <w:rsid w:val="7D574C31"/>
    <w:rsid w:val="7D5826B2"/>
    <w:rsid w:val="7D5F5C08"/>
    <w:rsid w:val="7DB7153E"/>
    <w:rsid w:val="7E230E82"/>
    <w:rsid w:val="7E292D8B"/>
    <w:rsid w:val="7E2A628E"/>
    <w:rsid w:val="7E3A5223"/>
    <w:rsid w:val="7E446E8E"/>
    <w:rsid w:val="7E491E00"/>
    <w:rsid w:val="7E6E546B"/>
    <w:rsid w:val="7EA1634C"/>
    <w:rsid w:val="7EA67DD6"/>
    <w:rsid w:val="7EAE481F"/>
    <w:rsid w:val="7EC36BAD"/>
    <w:rsid w:val="7EC37045"/>
    <w:rsid w:val="7EC9380E"/>
    <w:rsid w:val="7EE02872"/>
    <w:rsid w:val="7EFD4068"/>
    <w:rsid w:val="7F0171EB"/>
    <w:rsid w:val="7F0612B1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2017-09-08T08:13:33Z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