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A679C" w14:textId="77777777" w:rsidR="00846CA6" w:rsidRDefault="00846CA6" w:rsidP="00846CA6">
      <w:pPr>
        <w:pStyle w:val="Heading1"/>
        <w:shd w:val="clear" w:color="auto" w:fill="FFFFFF"/>
        <w:spacing w:before="0" w:after="0" w:line="360" w:lineRule="atLeast"/>
        <w:textAlignment w:val="baseline"/>
        <w:rPr>
          <w:rFonts w:ascii="inherit" w:hAnsi="inherit" w:cs="Arial"/>
          <w:color w:val="878A8C"/>
        </w:rPr>
      </w:pPr>
      <w:r>
        <w:rPr>
          <w:rFonts w:ascii="inherit" w:hAnsi="inherit" w:cs="Arial"/>
          <w:color w:val="878A8C"/>
        </w:rPr>
        <w:t>Capstone Project - The battle of Neighborhood</w:t>
      </w:r>
    </w:p>
    <w:p w14:paraId="1D357795" w14:textId="3B116761" w:rsidR="00846CA6" w:rsidRDefault="00846CA6" w:rsidP="00846CA6">
      <w:pPr>
        <w:shd w:val="clear" w:color="auto" w:fill="FFFFFF"/>
        <w:textAlignment w:val="baseline"/>
        <w:rPr>
          <w:rFonts w:ascii="Arial" w:hAnsi="Arial" w:cs="Arial"/>
          <w:color w:val="878A8C"/>
          <w:sz w:val="27"/>
          <w:szCs w:val="27"/>
        </w:rPr>
      </w:pPr>
      <w:r>
        <w:rPr>
          <w:rFonts w:ascii="Arial" w:hAnsi="Arial" w:cs="Arial"/>
          <w:noProof/>
          <w:color w:val="878A8C"/>
          <w:sz w:val="27"/>
          <w:szCs w:val="27"/>
        </w:rPr>
        <w:drawing>
          <wp:inline distT="0" distB="0" distL="0" distR="0" wp14:anchorId="72334DA3" wp14:editId="43DAC702">
            <wp:extent cx="952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739538A" w14:textId="77777777" w:rsidR="00846CA6" w:rsidRDefault="00846CA6" w:rsidP="00EE0BBE">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Introduction/Business Problem</w:t>
      </w:r>
    </w:p>
    <w:p w14:paraId="5D46A8C0" w14:textId="77777777" w:rsidR="00846CA6" w:rsidRPr="0035561D" w:rsidRDefault="00846CA6" w:rsidP="00736F92">
      <w:pPr>
        <w:pStyle w:val="Heading2"/>
        <w:spacing w:line="360" w:lineRule="auto"/>
      </w:pPr>
      <w:r w:rsidRPr="0035561D">
        <w:rPr>
          <w:rStyle w:val="Strong"/>
        </w:rPr>
        <w:t>1. Background</w:t>
      </w:r>
    </w:p>
    <w:p w14:paraId="7AC4C2DC" w14:textId="0866B55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Toronto</w:t>
      </w:r>
      <w:r>
        <w:rPr>
          <w:rFonts w:ascii="Arial" w:hAnsi="Arial" w:cs="Arial"/>
          <w:color w:val="1A1A1B"/>
          <w:sz w:val="21"/>
          <w:szCs w:val="21"/>
        </w:rPr>
        <w:t>, city, capital of the province of </w:t>
      </w:r>
      <w:hyperlink r:id="rId5" w:tgtFrame="_blank" w:history="1">
        <w:r>
          <w:rPr>
            <w:rStyle w:val="Hyperlink"/>
            <w:rFonts w:ascii="Arial" w:hAnsi="Arial" w:cs="Arial"/>
            <w:sz w:val="21"/>
            <w:szCs w:val="21"/>
            <w:bdr w:val="none" w:sz="0" w:space="0" w:color="auto" w:frame="1"/>
          </w:rPr>
          <w:t>Ontario</w:t>
        </w:r>
      </w:hyperlink>
      <w:r>
        <w:rPr>
          <w:rFonts w:ascii="Arial" w:hAnsi="Arial" w:cs="Arial"/>
          <w:color w:val="1A1A1B"/>
          <w:sz w:val="21"/>
          <w:szCs w:val="21"/>
        </w:rPr>
        <w:t>, southeastern </w:t>
      </w:r>
      <w:hyperlink r:id="rId6" w:tgtFrame="_blank" w:history="1">
        <w:r>
          <w:rPr>
            <w:rStyle w:val="Hyperlink"/>
            <w:rFonts w:ascii="Arial" w:hAnsi="Arial" w:cs="Arial"/>
            <w:sz w:val="21"/>
            <w:szCs w:val="21"/>
            <w:bdr w:val="none" w:sz="0" w:space="0" w:color="auto" w:frame="1"/>
          </w:rPr>
          <w:t>Canada</w:t>
        </w:r>
      </w:hyperlink>
      <w:r>
        <w:rPr>
          <w:rFonts w:ascii="Arial" w:hAnsi="Arial" w:cs="Arial"/>
          <w:color w:val="1A1A1B"/>
          <w:sz w:val="21"/>
          <w:szCs w:val="21"/>
        </w:rPr>
        <w:t xml:space="preserve">. It is the most populous city in Canada, a multicultural city, and the country’s financial and commercial </w:t>
      </w:r>
      <w:r w:rsidR="0058429A">
        <w:rPr>
          <w:rFonts w:ascii="Arial" w:hAnsi="Arial" w:cs="Arial"/>
          <w:color w:val="1A1A1B"/>
          <w:sz w:val="21"/>
          <w:szCs w:val="21"/>
        </w:rPr>
        <w:t>center</w:t>
      </w:r>
      <w:r>
        <w:rPr>
          <w:rFonts w:ascii="Arial" w:hAnsi="Arial" w:cs="Arial"/>
          <w:color w:val="1A1A1B"/>
          <w:sz w:val="21"/>
          <w:szCs w:val="21"/>
        </w:rPr>
        <w:t>, with a current population of 6,139,000 in 2019.</w:t>
      </w:r>
    </w:p>
    <w:p w14:paraId="69746E73" w14:textId="2484992F"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Its location on the northwestern shore of </w:t>
      </w:r>
      <w:hyperlink r:id="rId7" w:tgtFrame="_blank" w:history="1">
        <w:r>
          <w:rPr>
            <w:rStyle w:val="Hyperlink"/>
            <w:rFonts w:ascii="Arial" w:hAnsi="Arial" w:cs="Arial"/>
            <w:sz w:val="21"/>
            <w:szCs w:val="21"/>
            <w:bdr w:val="none" w:sz="0" w:space="0" w:color="auto" w:frame="1"/>
          </w:rPr>
          <w:t>Lake Ontario</w:t>
        </w:r>
      </w:hyperlink>
      <w:r>
        <w:rPr>
          <w:rFonts w:ascii="Arial" w:hAnsi="Arial" w:cs="Arial"/>
          <w:color w:val="1A1A1B"/>
          <w:sz w:val="21"/>
          <w:szCs w:val="21"/>
        </w:rPr>
        <w:t>, which forms part of the border between Canada and the </w:t>
      </w:r>
      <w:hyperlink r:id="rId8" w:tgtFrame="_blank" w:history="1">
        <w:r>
          <w:rPr>
            <w:rStyle w:val="Hyperlink"/>
            <w:rFonts w:ascii="Arial" w:hAnsi="Arial" w:cs="Arial"/>
            <w:sz w:val="21"/>
            <w:szCs w:val="21"/>
            <w:bdr w:val="none" w:sz="0" w:space="0" w:color="auto" w:frame="1"/>
          </w:rPr>
          <w:t>United States</w:t>
        </w:r>
      </w:hyperlink>
      <w:r>
        <w:rPr>
          <w:rFonts w:ascii="Arial" w:hAnsi="Arial" w:cs="Arial"/>
          <w:color w:val="1A1A1B"/>
          <w:sz w:val="21"/>
          <w:szCs w:val="21"/>
        </w:rPr>
        <w:t>, and its access to Atlantic shipping via the </w:t>
      </w:r>
      <w:hyperlink r:id="rId9" w:tgtFrame="_blank" w:history="1">
        <w:r>
          <w:rPr>
            <w:rStyle w:val="Hyperlink"/>
            <w:rFonts w:ascii="Arial" w:hAnsi="Arial" w:cs="Arial"/>
            <w:sz w:val="21"/>
            <w:szCs w:val="21"/>
            <w:bdr w:val="none" w:sz="0" w:space="0" w:color="auto" w:frame="1"/>
          </w:rPr>
          <w:t>St. Lawrence Seaway</w:t>
        </w:r>
      </w:hyperlink>
      <w:r>
        <w:rPr>
          <w:rFonts w:ascii="Arial" w:hAnsi="Arial" w:cs="Arial"/>
          <w:color w:val="1A1A1B"/>
          <w:sz w:val="21"/>
          <w:szCs w:val="21"/>
        </w:rPr>
        <w:t xml:space="preserve"> and to major U.S. industrial </w:t>
      </w:r>
      <w:r w:rsidR="0058429A">
        <w:rPr>
          <w:rFonts w:ascii="Arial" w:hAnsi="Arial" w:cs="Arial"/>
          <w:color w:val="1A1A1B"/>
          <w:sz w:val="21"/>
          <w:szCs w:val="21"/>
        </w:rPr>
        <w:t>center</w:t>
      </w:r>
      <w:r>
        <w:rPr>
          <w:rFonts w:ascii="Arial" w:hAnsi="Arial" w:cs="Arial"/>
          <w:color w:val="1A1A1B"/>
          <w:sz w:val="21"/>
          <w:szCs w:val="21"/>
        </w:rPr>
        <w:t>s via the </w:t>
      </w:r>
      <w:hyperlink r:id="rId10" w:tgtFrame="_blank" w:history="1">
        <w:r>
          <w:rPr>
            <w:rStyle w:val="Hyperlink"/>
            <w:rFonts w:ascii="Arial" w:hAnsi="Arial" w:cs="Arial"/>
            <w:sz w:val="21"/>
            <w:szCs w:val="21"/>
            <w:bdr w:val="none" w:sz="0" w:space="0" w:color="auto" w:frame="1"/>
          </w:rPr>
          <w:t>Great Lakes</w:t>
        </w:r>
      </w:hyperlink>
      <w:r>
        <w:rPr>
          <w:rFonts w:ascii="Arial" w:hAnsi="Arial" w:cs="Arial"/>
          <w:color w:val="1A1A1B"/>
          <w:sz w:val="21"/>
          <w:szCs w:val="21"/>
        </w:rPr>
        <w:t xml:space="preserve"> have enabled Toronto to become an important international trading </w:t>
      </w:r>
      <w:r w:rsidR="0058429A">
        <w:rPr>
          <w:rFonts w:ascii="Arial" w:hAnsi="Arial" w:cs="Arial"/>
          <w:color w:val="1A1A1B"/>
          <w:sz w:val="21"/>
          <w:szCs w:val="21"/>
        </w:rPr>
        <w:t>center</w:t>
      </w:r>
      <w:r>
        <w:rPr>
          <w:rFonts w:ascii="Arial" w:hAnsi="Arial" w:cs="Arial"/>
          <w:color w:val="1A1A1B"/>
          <w:sz w:val="21"/>
          <w:szCs w:val="21"/>
        </w:rPr>
        <w:t xml:space="preserve">. Moreover, the city is positioned on the edge of some of the best farmland in Canada, with a climate </w:t>
      </w:r>
      <w:r w:rsidR="0058429A">
        <w:rPr>
          <w:rFonts w:ascii="Arial" w:hAnsi="Arial" w:cs="Arial"/>
          <w:color w:val="1A1A1B"/>
          <w:sz w:val="21"/>
          <w:szCs w:val="21"/>
        </w:rPr>
        <w:t>favorable</w:t>
      </w:r>
      <w:r>
        <w:rPr>
          <w:rFonts w:ascii="Arial" w:hAnsi="Arial" w:cs="Arial"/>
          <w:color w:val="1A1A1B"/>
          <w:sz w:val="21"/>
          <w:szCs w:val="21"/>
        </w:rPr>
        <w:t xml:space="preserve"> to growing a wide range of crops, thereby making Toronto a </w:t>
      </w:r>
      <w:hyperlink r:id="rId11" w:tgtFrame="_blank" w:history="1">
        <w:r>
          <w:rPr>
            <w:rStyle w:val="Hyperlink"/>
            <w:rFonts w:ascii="Arial" w:hAnsi="Arial" w:cs="Arial"/>
            <w:sz w:val="21"/>
            <w:szCs w:val="21"/>
            <w:bdr w:val="none" w:sz="0" w:space="0" w:color="auto" w:frame="1"/>
          </w:rPr>
          <w:t>transportation</w:t>
        </w:r>
      </w:hyperlink>
      <w:r>
        <w:rPr>
          <w:rFonts w:ascii="Arial" w:hAnsi="Arial" w:cs="Arial"/>
          <w:color w:val="1A1A1B"/>
          <w:sz w:val="21"/>
          <w:szCs w:val="21"/>
        </w:rPr>
        <w:t xml:space="preserve">, distribution, and manufacturing </w:t>
      </w:r>
      <w:r w:rsidR="0058429A">
        <w:rPr>
          <w:rFonts w:ascii="Arial" w:hAnsi="Arial" w:cs="Arial"/>
          <w:color w:val="1A1A1B"/>
          <w:sz w:val="21"/>
          <w:szCs w:val="21"/>
        </w:rPr>
        <w:t>center</w:t>
      </w:r>
      <w:r>
        <w:rPr>
          <w:rFonts w:ascii="Arial" w:hAnsi="Arial" w:cs="Arial"/>
          <w:color w:val="1A1A1B"/>
          <w:sz w:val="21"/>
          <w:szCs w:val="21"/>
        </w:rPr>
        <w:t>.</w:t>
      </w:r>
    </w:p>
    <w:p w14:paraId="12F2204E" w14:textId="6DCE0A54" w:rsidR="0035561D" w:rsidRPr="0035561D"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0563C1" w:themeColor="hyperlink"/>
          <w:sz w:val="21"/>
          <w:szCs w:val="21"/>
          <w:u w:val="single"/>
          <w:bdr w:val="none" w:sz="0" w:space="0" w:color="auto" w:frame="1"/>
        </w:rPr>
      </w:pPr>
      <w:r>
        <w:rPr>
          <w:rFonts w:ascii="Arial" w:hAnsi="Arial" w:cs="Arial"/>
          <w:color w:val="1A1A1B"/>
          <w:sz w:val="21"/>
          <w:szCs w:val="21"/>
        </w:rPr>
        <w:t>Since the second half of the 20th century the city has grown phenomenally, from a rather sedate provincial town</w:t>
      </w:r>
      <w:proofErr w:type="gramStart"/>
      <w:r>
        <w:rPr>
          <w:rFonts w:ascii="Arial" w:hAnsi="Arial" w:cs="Arial"/>
          <w:color w:val="1A1A1B"/>
          <w:sz w:val="21"/>
          <w:szCs w:val="21"/>
        </w:rPr>
        <w:t>—“</w:t>
      </w:r>
      <w:proofErr w:type="gramEnd"/>
      <w:r>
        <w:rPr>
          <w:rFonts w:ascii="Arial" w:hAnsi="Arial" w:cs="Arial"/>
          <w:color w:val="1A1A1B"/>
          <w:sz w:val="21"/>
          <w:szCs w:val="21"/>
        </w:rPr>
        <w:t>Toronto the Good”—to a lively, thriving, </w:t>
      </w:r>
      <w:hyperlink r:id="rId12" w:tgtFrame="_blank" w:history="1">
        <w:r>
          <w:rPr>
            <w:rStyle w:val="Hyperlink"/>
            <w:rFonts w:ascii="Arial" w:hAnsi="Arial" w:cs="Arial"/>
            <w:sz w:val="21"/>
            <w:szCs w:val="21"/>
            <w:bdr w:val="none" w:sz="0" w:space="0" w:color="auto" w:frame="1"/>
          </w:rPr>
          <w:t>metropolitan area</w:t>
        </w:r>
      </w:hyperlink>
    </w:p>
    <w:p w14:paraId="1BF7D619" w14:textId="0D7FB231" w:rsidR="0035561D"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1.1</w:t>
      </w:r>
      <w:r>
        <w:rPr>
          <w:rFonts w:ascii="Arial" w:hAnsi="Arial"/>
        </w:rPr>
        <w:t> </w:t>
      </w:r>
      <w:r>
        <w:rPr>
          <w:rStyle w:val="Strong"/>
          <w:rFonts w:ascii="inherit" w:hAnsi="inherit" w:cs="Arial"/>
          <w:color w:val="1A1A1B"/>
          <w:sz w:val="21"/>
          <w:szCs w:val="21"/>
          <w:bdr w:val="none" w:sz="0" w:space="0" w:color="auto" w:frame="1"/>
        </w:rPr>
        <w:t>Brief history about Toronto</w:t>
      </w:r>
    </w:p>
    <w:p w14:paraId="44EF4319" w14:textId="66C4838E"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w:t>
      </w:r>
      <w:r>
        <w:rPr>
          <w:rStyle w:val="Strong"/>
          <w:rFonts w:ascii="inherit" w:hAnsi="inherit" w:cs="Arial"/>
          <w:color w:val="1A1A1B"/>
          <w:sz w:val="21"/>
          <w:szCs w:val="21"/>
          <w:bdr w:val="none" w:sz="0" w:space="0" w:color="auto" w:frame="1"/>
        </w:rPr>
        <w:t>York</w:t>
      </w:r>
      <w:r>
        <w:rPr>
          <w:rFonts w:ascii="Arial" w:hAnsi="Arial" w:cs="Arial"/>
          <w:color w:val="1A1A1B"/>
          <w:sz w:val="21"/>
          <w:szCs w:val="21"/>
        </w:rPr>
        <w:t> in 1793 and later designated it as the capital of Upper Canada. During the War of 1812, the town was the site of the Battle of York and suffered heavy damage by United States troops. </w:t>
      </w:r>
      <w:r>
        <w:rPr>
          <w:rStyle w:val="Strong"/>
          <w:rFonts w:ascii="inherit" w:hAnsi="inherit" w:cs="Arial"/>
          <w:color w:val="1A1A1B"/>
          <w:sz w:val="21"/>
          <w:szCs w:val="21"/>
          <w:bdr w:val="none" w:sz="0" w:space="0" w:color="auto" w:frame="1"/>
        </w:rPr>
        <w:t>York</w:t>
      </w:r>
      <w:r>
        <w:rPr>
          <w:rFonts w:ascii="Arial" w:hAnsi="Arial" w:cs="Arial"/>
          <w:color w:val="1A1A1B"/>
          <w:sz w:val="21"/>
          <w:szCs w:val="21"/>
        </w:rPr>
        <w:t> was renamed and incorporated in 1834, as the city of </w:t>
      </w:r>
      <w:r>
        <w:rPr>
          <w:rStyle w:val="Strong"/>
          <w:rFonts w:ascii="inherit" w:hAnsi="inherit" w:cs="Arial"/>
          <w:color w:val="1A1A1B"/>
          <w:sz w:val="21"/>
          <w:szCs w:val="21"/>
          <w:bdr w:val="none" w:sz="0" w:space="0" w:color="auto" w:frame="1"/>
        </w:rPr>
        <w:t>Toronto</w:t>
      </w:r>
      <w:r>
        <w:rPr>
          <w:rFonts w:ascii="Arial" w:hAnsi="Arial" w:cs="Arial"/>
          <w:color w:val="1A1A1B"/>
          <w:sz w:val="21"/>
          <w:szCs w:val="21"/>
        </w:rPr>
        <w:t>. It was designated as the capital of the province of Ontario in 1867 during Canadian Confederation.</w:t>
      </w:r>
    </w:p>
    <w:p w14:paraId="29EDF013" w14:textId="77777777" w:rsidR="00846CA6"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Objective</w:t>
      </w:r>
    </w:p>
    <w:p w14:paraId="281FC226"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The aim of this report is to study and analyze the neighborhoods of Toronto city and group them into similar clusters and, to analyze those clusters to gather meaningful information. That information can be used to find out neighborhoods that are same as your current neighborhood or at least similar.</w:t>
      </w:r>
    </w:p>
    <w:p w14:paraId="6567FCF3" w14:textId="77777777" w:rsidR="00846CA6"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Target Audience</w:t>
      </w:r>
    </w:p>
    <w:p w14:paraId="615FEB9D"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This information provided by this report would be valuable for people who are interested in relocating to different part of the city and are looking to find new neighborhoods that are very similar to their existing neighborhood.</w:t>
      </w:r>
    </w:p>
    <w:p w14:paraId="37DED11C" w14:textId="14E2F6D6" w:rsidR="00846CA6" w:rsidRPr="0035561D" w:rsidRDefault="00846CA6" w:rsidP="0035561D">
      <w:pPr>
        <w:pStyle w:val="Heading2"/>
        <w:spacing w:line="360" w:lineRule="auto"/>
        <w:rPr>
          <w:rStyle w:val="Strong"/>
        </w:rPr>
      </w:pPr>
      <w:r w:rsidRPr="0035561D">
        <w:rPr>
          <w:rStyle w:val="Strong"/>
        </w:rPr>
        <w:lastRenderedPageBreak/>
        <w:t>2. </w:t>
      </w:r>
      <w:r w:rsidRPr="0035561D">
        <w:rPr>
          <w:b/>
          <w:bCs/>
        </w:rPr>
        <w:t>Problem Description</w:t>
      </w:r>
    </w:p>
    <w:p w14:paraId="7A08E84C"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Now let me explain the context of this Capstone project through a scenario. Say you live on the west side of the city of Toronto in Canada. You love your neighborhood, mainly because of all the great amenities and other types of venues that exist in the neighborhood, such as gourmet fast food joints, pharmacies, parks, graduate schools and so on. Now say you receive a job offer from a great company on the other side of the city with great career prospects. However, given the far distance from your current place you unfortunately must move if you decide to accept the offer.</w:t>
      </w:r>
    </w:p>
    <w:p w14:paraId="42C4B69A"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 xml:space="preserve">Wouldn't it be great if you are able to determine neighborhoods on the other side of the city that are the same as your current neighborhood, and if </w:t>
      </w:r>
      <w:proofErr w:type="gramStart"/>
      <w:r>
        <w:rPr>
          <w:rFonts w:ascii="Arial" w:hAnsi="Arial" w:cs="Arial"/>
          <w:color w:val="1A1A1B"/>
          <w:sz w:val="21"/>
          <w:szCs w:val="21"/>
        </w:rPr>
        <w:t>not</w:t>
      </w:r>
      <w:proofErr w:type="gramEnd"/>
      <w:r>
        <w:rPr>
          <w:rFonts w:ascii="Arial" w:hAnsi="Arial" w:cs="Arial"/>
          <w:color w:val="1A1A1B"/>
          <w:sz w:val="21"/>
          <w:szCs w:val="21"/>
        </w:rPr>
        <w:t xml:space="preserve"> perhaps similar neighborhoods that are at least closer to your new job?</w:t>
      </w:r>
    </w:p>
    <w:p w14:paraId="0F9E09B1" w14:textId="49D902D0" w:rsidR="00846CA6" w:rsidRPr="000311E6" w:rsidRDefault="00846CA6" w:rsidP="00984453">
      <w:pPr>
        <w:pStyle w:val="Heading3"/>
        <w:spacing w:line="360" w:lineRule="auto"/>
        <w:rPr>
          <w:b/>
          <w:bCs/>
        </w:rPr>
      </w:pPr>
      <w:r w:rsidRPr="000311E6">
        <w:rPr>
          <w:b/>
          <w:bCs/>
          <w:color w:val="auto"/>
        </w:rPr>
        <w:t>2.1 Data Description</w:t>
      </w:r>
    </w:p>
    <w:p w14:paraId="3CE67350"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To consider the objective stated above, we can list the below data sources used for the analysis.</w:t>
      </w:r>
    </w:p>
    <w:p w14:paraId="6FE29DC0" w14:textId="19CA44A5" w:rsidR="00846CA6" w:rsidRPr="000311E6" w:rsidRDefault="00846CA6" w:rsidP="00984453">
      <w:pPr>
        <w:pStyle w:val="Heading4"/>
        <w:spacing w:line="360" w:lineRule="auto"/>
        <w:rPr>
          <w:b/>
          <w:bCs/>
          <w:i w:val="0"/>
          <w:iCs w:val="0"/>
          <w:color w:val="auto"/>
          <w:sz w:val="24"/>
          <w:szCs w:val="24"/>
        </w:rPr>
      </w:pPr>
      <w:r w:rsidRPr="000311E6">
        <w:rPr>
          <w:b/>
          <w:bCs/>
          <w:i w:val="0"/>
          <w:iCs w:val="0"/>
          <w:color w:val="auto"/>
          <w:sz w:val="24"/>
          <w:szCs w:val="24"/>
        </w:rPr>
        <w:t>a) Toronto Neighborhood Data</w:t>
      </w:r>
    </w:p>
    <w:p w14:paraId="63CAB8D9"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The following Wikipedia page was scraped to pull out the necessary information: </w:t>
      </w:r>
      <w:hyperlink r:id="rId13" w:tgtFrame="_blank" w:history="1">
        <w:r>
          <w:rPr>
            <w:rStyle w:val="Hyperlink"/>
            <w:rFonts w:ascii="Arial" w:hAnsi="Arial" w:cs="Arial"/>
            <w:sz w:val="21"/>
            <w:szCs w:val="21"/>
            <w:bdr w:val="none" w:sz="0" w:space="0" w:color="auto" w:frame="1"/>
          </w:rPr>
          <w:t>https://en.wikipedia.org/wiki/List_of_postal_codes_of_Canada:_M</w:t>
        </w:r>
      </w:hyperlink>
    </w:p>
    <w:p w14:paraId="73223E76"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 xml:space="preserve">The information obtained </w:t>
      </w:r>
      <w:proofErr w:type="gramStart"/>
      <w:r>
        <w:rPr>
          <w:rFonts w:ascii="Arial" w:hAnsi="Arial" w:cs="Arial"/>
          <w:color w:val="1A1A1B"/>
          <w:sz w:val="21"/>
          <w:szCs w:val="21"/>
        </w:rPr>
        <w:t>i.e.</w:t>
      </w:r>
      <w:proofErr w:type="gramEnd"/>
      <w:r>
        <w:rPr>
          <w:rFonts w:ascii="Arial" w:hAnsi="Arial" w:cs="Arial"/>
          <w:color w:val="1A1A1B"/>
          <w:sz w:val="21"/>
          <w:szCs w:val="21"/>
        </w:rPr>
        <w:t xml:space="preserve"> the table of postal codes, borough and neighborhood was transformed into a pandas data frame for further analysis.</w:t>
      </w:r>
    </w:p>
    <w:p w14:paraId="03C328B6" w14:textId="21C52B65" w:rsidR="00846CA6" w:rsidRPr="000311E6" w:rsidRDefault="00846CA6" w:rsidP="00984453">
      <w:pPr>
        <w:pStyle w:val="Heading4"/>
        <w:spacing w:line="360" w:lineRule="auto"/>
        <w:rPr>
          <w:b/>
          <w:bCs/>
          <w:i w:val="0"/>
          <w:iCs w:val="0"/>
          <w:color w:val="auto"/>
          <w:sz w:val="24"/>
          <w:szCs w:val="24"/>
        </w:rPr>
      </w:pPr>
      <w:r w:rsidRPr="000311E6">
        <w:rPr>
          <w:b/>
          <w:bCs/>
          <w:i w:val="0"/>
          <w:iCs w:val="0"/>
          <w:color w:val="auto"/>
          <w:sz w:val="24"/>
          <w:szCs w:val="24"/>
        </w:rPr>
        <w:t>b) Coordinate data for each Neighborhood in Toronto</w:t>
      </w:r>
    </w:p>
    <w:p w14:paraId="70FD7AB2" w14:textId="4D11FE91" w:rsidR="00846CA6" w:rsidRDefault="00846CA6" w:rsidP="0035561D">
      <w:pPr>
        <w:pStyle w:val="1qeiagb0cpwnlhdf9xsijm"/>
        <w:shd w:val="clear" w:color="auto" w:fill="FFFFFF"/>
        <w:spacing w:before="0" w:beforeAutospacing="0" w:after="0" w:afterAutospacing="0" w:line="360" w:lineRule="auto"/>
        <w:textAlignment w:val="baseline"/>
        <w:rPr>
          <w:rStyle w:val="Hyperlink"/>
          <w:rFonts w:ascii="Arial" w:hAnsi="Arial" w:cs="Arial"/>
          <w:sz w:val="21"/>
          <w:szCs w:val="21"/>
          <w:bdr w:val="none" w:sz="0" w:space="0" w:color="auto" w:frame="1"/>
        </w:rPr>
      </w:pPr>
      <w:r>
        <w:rPr>
          <w:rFonts w:ascii="Arial" w:hAnsi="Arial" w:cs="Arial"/>
          <w:color w:val="1A1A1B"/>
          <w:sz w:val="21"/>
          <w:szCs w:val="21"/>
        </w:rPr>
        <w:t>The following csv file was used to get the latitude and longitude for the Neighborhood </w:t>
      </w:r>
      <w:hyperlink r:id="rId14" w:tgtFrame="_blank" w:history="1">
        <w:r>
          <w:rPr>
            <w:rStyle w:val="Hyperlink"/>
            <w:rFonts w:ascii="Arial" w:hAnsi="Arial" w:cs="Arial"/>
            <w:sz w:val="21"/>
            <w:szCs w:val="21"/>
            <w:bdr w:val="none" w:sz="0" w:space="0" w:color="auto" w:frame="1"/>
          </w:rPr>
          <w:t>http://cocl.us/Geospatial_data</w:t>
        </w:r>
      </w:hyperlink>
    </w:p>
    <w:p w14:paraId="465FE1C8" w14:textId="4E683109" w:rsidR="00D230DA" w:rsidRDefault="00D230DA" w:rsidP="0035561D">
      <w:pPr>
        <w:pStyle w:val="1qeiagb0cpwnlhdf9xsijm"/>
        <w:shd w:val="clear" w:color="auto" w:fill="FFFFFF"/>
        <w:spacing w:before="0" w:beforeAutospacing="0" w:after="0" w:afterAutospacing="0" w:line="360" w:lineRule="auto"/>
        <w:textAlignment w:val="baseline"/>
        <w:rPr>
          <w:rFonts w:asciiTheme="majorHAnsi" w:eastAsiaTheme="majorEastAsia" w:hAnsiTheme="majorHAnsi" w:cstheme="majorBidi"/>
          <w:b/>
          <w:bCs/>
          <w:lang w:eastAsia="en-US"/>
        </w:rPr>
      </w:pPr>
      <w:r w:rsidRPr="00D230DA">
        <w:rPr>
          <w:rFonts w:asciiTheme="majorHAnsi" w:eastAsiaTheme="majorEastAsia" w:hAnsiTheme="majorHAnsi" w:cstheme="majorBidi"/>
          <w:b/>
          <w:bCs/>
          <w:lang w:eastAsia="en-US"/>
        </w:rPr>
        <w:t xml:space="preserve">c) Foursquare data for locational information </w:t>
      </w:r>
    </w:p>
    <w:p w14:paraId="0E2E0DC0" w14:textId="44D3F596" w:rsidR="00D230DA" w:rsidRDefault="00D230DA"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Use the following venue/user/explor</w:t>
      </w:r>
      <w:r w:rsidR="00270C61">
        <w:rPr>
          <w:rFonts w:ascii="Arial" w:hAnsi="Arial" w:cs="Arial"/>
          <w:color w:val="1A1A1B"/>
          <w:sz w:val="21"/>
          <w:szCs w:val="21"/>
        </w:rPr>
        <w:t>e</w:t>
      </w:r>
      <w:r>
        <w:rPr>
          <w:rFonts w:ascii="Arial" w:hAnsi="Arial" w:cs="Arial"/>
          <w:color w:val="1A1A1B"/>
          <w:sz w:val="21"/>
          <w:szCs w:val="21"/>
        </w:rPr>
        <w:t xml:space="preserve"> data through </w:t>
      </w:r>
      <w:r w:rsidR="00270C61">
        <w:rPr>
          <w:rFonts w:ascii="Arial" w:hAnsi="Arial" w:cs="Arial"/>
          <w:color w:val="1A1A1B"/>
          <w:sz w:val="21"/>
          <w:szCs w:val="21"/>
        </w:rPr>
        <w:t>foursquare data source.</w:t>
      </w:r>
    </w:p>
    <w:p w14:paraId="15949B69" w14:textId="667CDDCD" w:rsidR="000F0F5E" w:rsidRPr="000F0F5E" w:rsidRDefault="000F0F5E" w:rsidP="0035561D">
      <w:pPr>
        <w:pStyle w:val="1qeiagb0cpwnlhdf9xsijm"/>
        <w:shd w:val="clear" w:color="auto" w:fill="FFFFFF"/>
        <w:spacing w:before="0" w:beforeAutospacing="0" w:after="0" w:afterAutospacing="0" w:line="360" w:lineRule="auto"/>
        <w:textAlignment w:val="baseline"/>
        <w:rPr>
          <w:rStyle w:val="Hyperlink"/>
          <w:rFonts w:ascii="Arial" w:hAnsi="Arial" w:cs="Arial"/>
          <w:b/>
          <w:bCs/>
          <w:sz w:val="21"/>
          <w:szCs w:val="21"/>
        </w:rPr>
      </w:pPr>
      <w:r>
        <w:rPr>
          <w:rStyle w:val="Hyperlink"/>
          <w:rFonts w:ascii="Arial" w:hAnsi="Arial" w:cs="Arial"/>
          <w:sz w:val="21"/>
          <w:szCs w:val="21"/>
        </w:rPr>
        <w:t>h</w:t>
      </w:r>
      <w:r w:rsidR="002F7908" w:rsidRPr="000F0F5E">
        <w:rPr>
          <w:rStyle w:val="Hyperlink"/>
          <w:rFonts w:ascii="Arial" w:hAnsi="Arial" w:cs="Arial"/>
          <w:sz w:val="21"/>
          <w:szCs w:val="21"/>
        </w:rPr>
        <w:t>ttps://api.foursquare.com/v2/venues/</w:t>
      </w:r>
      <w:r w:rsidR="002F7908" w:rsidRPr="000F0F5E">
        <w:rPr>
          <w:rStyle w:val="Hyperlink"/>
          <w:rFonts w:ascii="Arial" w:hAnsi="Arial" w:cs="Arial"/>
          <w:b/>
          <w:bCs/>
          <w:sz w:val="21"/>
          <w:szCs w:val="21"/>
        </w:rPr>
        <w:t>search</w:t>
      </w:r>
      <w:r w:rsidR="002F7908" w:rsidRPr="000F0F5E">
        <w:rPr>
          <w:rStyle w:val="Hyperlink"/>
          <w:rFonts w:ascii="Arial" w:hAnsi="Arial" w:cs="Arial"/>
          <w:sz w:val="21"/>
          <w:szCs w:val="21"/>
        </w:rPr>
        <w:t>?client_id=</w:t>
      </w:r>
      <w:r w:rsidR="002F7908" w:rsidRPr="000F0F5E">
        <w:rPr>
          <w:rStyle w:val="Hyperlink"/>
          <w:rFonts w:ascii="Arial" w:hAnsi="Arial" w:cs="Arial"/>
          <w:b/>
          <w:bCs/>
          <w:sz w:val="21"/>
          <w:szCs w:val="21"/>
        </w:rPr>
        <w:t>CLIENT_ID</w:t>
      </w:r>
      <w:r w:rsidR="002F7908" w:rsidRPr="000F0F5E">
        <w:rPr>
          <w:rStyle w:val="Hyperlink"/>
          <w:rFonts w:ascii="Arial" w:hAnsi="Arial" w:cs="Arial"/>
          <w:sz w:val="21"/>
          <w:szCs w:val="21"/>
        </w:rPr>
        <w:t>&amp;client_secret=</w:t>
      </w:r>
      <w:r w:rsidR="002F7908" w:rsidRPr="000F0F5E">
        <w:rPr>
          <w:rStyle w:val="Hyperlink"/>
          <w:rFonts w:ascii="Arial" w:hAnsi="Arial" w:cs="Arial"/>
          <w:b/>
          <w:bCs/>
          <w:sz w:val="21"/>
          <w:szCs w:val="21"/>
        </w:rPr>
        <w:t>CLIENT_SECRET</w:t>
      </w:r>
      <w:r w:rsidR="002F7908" w:rsidRPr="000F0F5E">
        <w:rPr>
          <w:rStyle w:val="Hyperlink"/>
          <w:rFonts w:ascii="Arial" w:hAnsi="Arial" w:cs="Arial"/>
          <w:sz w:val="21"/>
          <w:szCs w:val="21"/>
        </w:rPr>
        <w:t>&amp;ll=</w:t>
      </w:r>
      <w:r w:rsidR="002F7908" w:rsidRPr="000F0F5E">
        <w:rPr>
          <w:rStyle w:val="Hyperlink"/>
          <w:rFonts w:ascii="Arial" w:hAnsi="Arial" w:cs="Arial"/>
          <w:b/>
          <w:bCs/>
          <w:sz w:val="21"/>
          <w:szCs w:val="21"/>
        </w:rPr>
        <w:t>LATITUDE</w:t>
      </w:r>
      <w:r w:rsidR="002F7908" w:rsidRPr="000F0F5E">
        <w:rPr>
          <w:rStyle w:val="Hyperlink"/>
          <w:rFonts w:ascii="Arial" w:hAnsi="Arial" w:cs="Arial"/>
          <w:sz w:val="21"/>
          <w:szCs w:val="21"/>
        </w:rPr>
        <w:t>,</w:t>
      </w:r>
      <w:r w:rsidR="002F7908" w:rsidRPr="000F0F5E">
        <w:rPr>
          <w:rStyle w:val="Hyperlink"/>
          <w:rFonts w:ascii="Arial" w:hAnsi="Arial" w:cs="Arial"/>
          <w:b/>
          <w:bCs/>
          <w:sz w:val="21"/>
          <w:szCs w:val="21"/>
        </w:rPr>
        <w:t>LONGITUDE</w:t>
      </w:r>
      <w:r w:rsidR="002F7908" w:rsidRPr="000F0F5E">
        <w:rPr>
          <w:rStyle w:val="Hyperlink"/>
          <w:rFonts w:ascii="Arial" w:hAnsi="Arial" w:cs="Arial"/>
          <w:sz w:val="21"/>
          <w:szCs w:val="21"/>
        </w:rPr>
        <w:t>&amp;v=</w:t>
      </w:r>
      <w:r w:rsidR="002F7908" w:rsidRPr="000F0F5E">
        <w:rPr>
          <w:rStyle w:val="Hyperlink"/>
          <w:rFonts w:ascii="Arial" w:hAnsi="Arial" w:cs="Arial"/>
          <w:b/>
          <w:bCs/>
          <w:sz w:val="21"/>
          <w:szCs w:val="21"/>
        </w:rPr>
        <w:t>VERSION</w:t>
      </w:r>
      <w:r w:rsidR="002F7908" w:rsidRPr="000F0F5E">
        <w:rPr>
          <w:rStyle w:val="Hyperlink"/>
          <w:rFonts w:ascii="Arial" w:hAnsi="Arial" w:cs="Arial"/>
          <w:sz w:val="21"/>
          <w:szCs w:val="21"/>
        </w:rPr>
        <w:t>&amp;query=</w:t>
      </w:r>
      <w:r w:rsidR="002F7908" w:rsidRPr="000F0F5E">
        <w:rPr>
          <w:rStyle w:val="Hyperlink"/>
          <w:rFonts w:ascii="Arial" w:hAnsi="Arial" w:cs="Arial"/>
          <w:b/>
          <w:bCs/>
          <w:sz w:val="21"/>
          <w:szCs w:val="21"/>
        </w:rPr>
        <w:t>QUERY</w:t>
      </w:r>
      <w:r w:rsidR="002F7908" w:rsidRPr="000F0F5E">
        <w:rPr>
          <w:rStyle w:val="Hyperlink"/>
          <w:rFonts w:ascii="Arial" w:hAnsi="Arial" w:cs="Arial"/>
          <w:sz w:val="21"/>
          <w:szCs w:val="21"/>
        </w:rPr>
        <w:t>&amp;radius=</w:t>
      </w:r>
      <w:r w:rsidR="002F7908" w:rsidRPr="000F0F5E">
        <w:rPr>
          <w:rStyle w:val="Hyperlink"/>
          <w:rFonts w:ascii="Arial" w:hAnsi="Arial" w:cs="Arial"/>
          <w:b/>
          <w:bCs/>
          <w:sz w:val="21"/>
          <w:szCs w:val="21"/>
        </w:rPr>
        <w:t>RADIUS</w:t>
      </w:r>
      <w:r w:rsidR="002F7908" w:rsidRPr="000F0F5E">
        <w:rPr>
          <w:rStyle w:val="Hyperlink"/>
          <w:rFonts w:ascii="Arial" w:hAnsi="Arial" w:cs="Arial"/>
          <w:sz w:val="21"/>
          <w:szCs w:val="21"/>
        </w:rPr>
        <w:t>&amp;limit=</w:t>
      </w:r>
      <w:r w:rsidR="002F7908" w:rsidRPr="000F0F5E">
        <w:rPr>
          <w:rStyle w:val="Hyperlink"/>
          <w:rFonts w:ascii="Arial" w:hAnsi="Arial" w:cs="Arial"/>
          <w:b/>
          <w:bCs/>
          <w:sz w:val="21"/>
          <w:szCs w:val="21"/>
        </w:rPr>
        <w:t>LIMIT</w:t>
      </w:r>
    </w:p>
    <w:p w14:paraId="0DBAADC0" w14:textId="41F95FEA" w:rsidR="000F0F5E" w:rsidRDefault="000F0F5E" w:rsidP="0035561D">
      <w:pPr>
        <w:pStyle w:val="1qeiagb0cpwnlhdf9xsijm"/>
        <w:shd w:val="clear" w:color="auto" w:fill="FFFFFF"/>
        <w:spacing w:before="0" w:beforeAutospacing="0" w:after="0" w:afterAutospacing="0" w:line="360" w:lineRule="auto"/>
        <w:textAlignment w:val="baseline"/>
        <w:rPr>
          <w:rStyle w:val="Hyperlink"/>
          <w:rFonts w:ascii="Arial" w:hAnsi="Arial" w:cs="Arial"/>
          <w:sz w:val="21"/>
          <w:szCs w:val="21"/>
        </w:rPr>
      </w:pPr>
      <w:hyperlink r:id="rId15" w:history="1">
        <w:r w:rsidRPr="000F0F5E">
          <w:rPr>
            <w:rStyle w:val="Hyperlink"/>
            <w:rFonts w:ascii="Arial" w:hAnsi="Arial" w:cs="Arial"/>
            <w:sz w:val="21"/>
            <w:szCs w:val="21"/>
            <w:bdr w:val="none" w:sz="0" w:space="0" w:color="auto" w:frame="1"/>
          </w:rPr>
          <w:t>https://api.foursquare.com/v2/venues/VENUE_ID?client_id=CLIENT_ID&amp;client_secret=CLIENT_SECRET&amp;v=VERSION</w:t>
        </w:r>
      </w:hyperlink>
    </w:p>
    <w:p w14:paraId="16E16A1A" w14:textId="3485FB4D" w:rsidR="000F0F5E" w:rsidRDefault="000F0F5E" w:rsidP="0035561D">
      <w:pPr>
        <w:pStyle w:val="1qeiagb0cpwnlhdf9xsijm"/>
        <w:shd w:val="clear" w:color="auto" w:fill="FFFFFF"/>
        <w:spacing w:before="0" w:beforeAutospacing="0" w:after="0" w:afterAutospacing="0" w:line="360" w:lineRule="auto"/>
        <w:textAlignment w:val="baseline"/>
        <w:rPr>
          <w:rStyle w:val="Hyperlink"/>
          <w:rFonts w:ascii="Arial" w:hAnsi="Arial" w:cs="Arial"/>
          <w:b/>
          <w:bCs/>
          <w:sz w:val="21"/>
          <w:szCs w:val="21"/>
        </w:rPr>
      </w:pPr>
      <w:hyperlink r:id="rId16" w:history="1">
        <w:r w:rsidRPr="00AF7575">
          <w:rPr>
            <w:rStyle w:val="Hyperlink"/>
            <w:rFonts w:ascii="Arial" w:hAnsi="Arial" w:cs="Arial"/>
            <w:sz w:val="21"/>
            <w:szCs w:val="21"/>
          </w:rPr>
          <w:t>https://api.foursquare.com/v2/venues/</w:t>
        </w:r>
        <w:r w:rsidRPr="00AF7575">
          <w:rPr>
            <w:rStyle w:val="Hyperlink"/>
            <w:rFonts w:ascii="Arial" w:hAnsi="Arial" w:cs="Arial"/>
            <w:b/>
            <w:bCs/>
            <w:sz w:val="21"/>
            <w:szCs w:val="21"/>
          </w:rPr>
          <w:t>VENUE_ID</w:t>
        </w:r>
        <w:r w:rsidRPr="00AF7575">
          <w:rPr>
            <w:rStyle w:val="Hyperlink"/>
            <w:rFonts w:ascii="Arial" w:hAnsi="Arial" w:cs="Arial"/>
            <w:sz w:val="21"/>
            <w:szCs w:val="21"/>
          </w:rPr>
          <w:t>/tips?client_id=</w:t>
        </w:r>
        <w:r w:rsidRPr="00AF7575">
          <w:rPr>
            <w:rStyle w:val="Hyperlink"/>
            <w:rFonts w:ascii="Arial" w:hAnsi="Arial" w:cs="Arial"/>
            <w:b/>
            <w:bCs/>
            <w:sz w:val="21"/>
            <w:szCs w:val="21"/>
          </w:rPr>
          <w:t>CLIENT_ID</w:t>
        </w:r>
        <w:r w:rsidRPr="00AF7575">
          <w:rPr>
            <w:rStyle w:val="Hyperlink"/>
            <w:rFonts w:ascii="Arial" w:hAnsi="Arial" w:cs="Arial"/>
            <w:sz w:val="21"/>
            <w:szCs w:val="21"/>
          </w:rPr>
          <w:t>&amp;client_secret=</w:t>
        </w:r>
        <w:r w:rsidRPr="00AF7575">
          <w:rPr>
            <w:rStyle w:val="Hyperlink"/>
            <w:rFonts w:ascii="Arial" w:hAnsi="Arial" w:cs="Arial"/>
            <w:b/>
            <w:bCs/>
            <w:sz w:val="21"/>
            <w:szCs w:val="21"/>
          </w:rPr>
          <w:t>CLIENT_SECRET</w:t>
        </w:r>
        <w:r w:rsidRPr="00AF7575">
          <w:rPr>
            <w:rStyle w:val="Hyperlink"/>
            <w:rFonts w:ascii="Arial" w:hAnsi="Arial" w:cs="Arial"/>
            <w:sz w:val="21"/>
            <w:szCs w:val="21"/>
          </w:rPr>
          <w:t>&amp;v=</w:t>
        </w:r>
        <w:r w:rsidRPr="00AF7575">
          <w:rPr>
            <w:rStyle w:val="Hyperlink"/>
            <w:rFonts w:ascii="Arial" w:hAnsi="Arial" w:cs="Arial"/>
            <w:b/>
            <w:bCs/>
            <w:sz w:val="21"/>
            <w:szCs w:val="21"/>
          </w:rPr>
          <w:t>VERSION</w:t>
        </w:r>
        <w:r w:rsidRPr="00AF7575">
          <w:rPr>
            <w:rStyle w:val="Hyperlink"/>
            <w:rFonts w:ascii="Arial" w:hAnsi="Arial" w:cs="Arial"/>
            <w:sz w:val="21"/>
            <w:szCs w:val="21"/>
          </w:rPr>
          <w:t>&amp;limit=</w:t>
        </w:r>
        <w:r w:rsidRPr="00AF7575">
          <w:rPr>
            <w:rStyle w:val="Hyperlink"/>
            <w:rFonts w:ascii="Arial" w:hAnsi="Arial" w:cs="Arial"/>
            <w:b/>
            <w:bCs/>
            <w:sz w:val="21"/>
            <w:szCs w:val="21"/>
          </w:rPr>
          <w:t>LIMIT</w:t>
        </w:r>
      </w:hyperlink>
    </w:p>
    <w:p w14:paraId="6C1BE3D1" w14:textId="17BC0FD5" w:rsidR="000F0F5E" w:rsidRDefault="000F0F5E" w:rsidP="0035561D">
      <w:pPr>
        <w:pStyle w:val="1qeiagb0cpwnlhdf9xsijm"/>
        <w:shd w:val="clear" w:color="auto" w:fill="FFFFFF"/>
        <w:spacing w:before="0" w:beforeAutospacing="0" w:after="0" w:afterAutospacing="0" w:line="360" w:lineRule="auto"/>
        <w:textAlignment w:val="baseline"/>
        <w:rPr>
          <w:rStyle w:val="Hyperlink"/>
          <w:rFonts w:ascii="Arial" w:hAnsi="Arial" w:cs="Arial"/>
          <w:b/>
          <w:bCs/>
          <w:sz w:val="21"/>
          <w:szCs w:val="21"/>
        </w:rPr>
      </w:pPr>
      <w:hyperlink r:id="rId17" w:history="1">
        <w:r w:rsidRPr="00AF7575">
          <w:rPr>
            <w:rStyle w:val="Hyperlink"/>
            <w:rFonts w:ascii="Arial" w:hAnsi="Arial" w:cs="Arial"/>
            <w:sz w:val="21"/>
            <w:szCs w:val="21"/>
          </w:rPr>
          <w:t>https://api.foursquare.com/v2/users/</w:t>
        </w:r>
        <w:r w:rsidRPr="00AF7575">
          <w:rPr>
            <w:rStyle w:val="Hyperlink"/>
            <w:rFonts w:ascii="Arial" w:hAnsi="Arial" w:cs="Arial"/>
            <w:b/>
            <w:bCs/>
            <w:sz w:val="21"/>
            <w:szCs w:val="21"/>
          </w:rPr>
          <w:t>USER_ID</w:t>
        </w:r>
        <w:r w:rsidRPr="00AF7575">
          <w:rPr>
            <w:rStyle w:val="Hyperlink"/>
            <w:rFonts w:ascii="Arial" w:hAnsi="Arial" w:cs="Arial"/>
            <w:sz w:val="21"/>
            <w:szCs w:val="21"/>
          </w:rPr>
          <w:t>?client_id=</w:t>
        </w:r>
        <w:r w:rsidRPr="00AF7575">
          <w:rPr>
            <w:rStyle w:val="Hyperlink"/>
            <w:rFonts w:ascii="Arial" w:hAnsi="Arial" w:cs="Arial"/>
            <w:b/>
            <w:bCs/>
            <w:sz w:val="21"/>
            <w:szCs w:val="21"/>
          </w:rPr>
          <w:t>CLIENT_ID</w:t>
        </w:r>
        <w:r w:rsidRPr="00AF7575">
          <w:rPr>
            <w:rStyle w:val="Hyperlink"/>
            <w:rFonts w:ascii="Arial" w:hAnsi="Arial" w:cs="Arial"/>
            <w:sz w:val="21"/>
            <w:szCs w:val="21"/>
          </w:rPr>
          <w:t>&amp;client_secret=</w:t>
        </w:r>
        <w:r w:rsidRPr="00AF7575">
          <w:rPr>
            <w:rStyle w:val="Hyperlink"/>
            <w:rFonts w:ascii="Arial" w:hAnsi="Arial" w:cs="Arial"/>
            <w:b/>
            <w:bCs/>
            <w:sz w:val="21"/>
            <w:szCs w:val="21"/>
          </w:rPr>
          <w:t>CLIENT_SECRET</w:t>
        </w:r>
        <w:r w:rsidRPr="00AF7575">
          <w:rPr>
            <w:rStyle w:val="Hyperlink"/>
            <w:rFonts w:ascii="Arial" w:hAnsi="Arial" w:cs="Arial"/>
            <w:sz w:val="21"/>
            <w:szCs w:val="21"/>
          </w:rPr>
          <w:t>&amp;v=</w:t>
        </w:r>
        <w:r w:rsidRPr="00AF7575">
          <w:rPr>
            <w:rStyle w:val="Hyperlink"/>
            <w:rFonts w:ascii="Arial" w:hAnsi="Arial" w:cs="Arial"/>
            <w:b/>
            <w:bCs/>
            <w:sz w:val="21"/>
            <w:szCs w:val="21"/>
          </w:rPr>
          <w:t>VERSION</w:t>
        </w:r>
      </w:hyperlink>
    </w:p>
    <w:p w14:paraId="7B404C71" w14:textId="009469D0" w:rsidR="000F0F5E" w:rsidRPr="000F0F5E" w:rsidRDefault="000F0F5E" w:rsidP="0035561D">
      <w:pPr>
        <w:pStyle w:val="1qeiagb0cpwnlhdf9xsijm"/>
        <w:shd w:val="clear" w:color="auto" w:fill="FFFFFF"/>
        <w:spacing w:before="0" w:beforeAutospacing="0" w:after="0" w:afterAutospacing="0" w:line="360" w:lineRule="auto"/>
        <w:textAlignment w:val="baseline"/>
        <w:rPr>
          <w:rStyle w:val="Hyperlink"/>
          <w:rFonts w:ascii="Arial" w:hAnsi="Arial" w:cs="Arial"/>
          <w:sz w:val="21"/>
          <w:szCs w:val="21"/>
          <w:bdr w:val="none" w:sz="0" w:space="0" w:color="auto" w:frame="1"/>
        </w:rPr>
      </w:pPr>
      <w:r w:rsidRPr="000F0F5E">
        <w:rPr>
          <w:rStyle w:val="Hyperlink"/>
          <w:rFonts w:ascii="Arial" w:hAnsi="Arial" w:cs="Arial"/>
          <w:sz w:val="21"/>
          <w:szCs w:val="21"/>
        </w:rPr>
        <w:t>https://api.foursquare.com/v2/venues/</w:t>
      </w:r>
      <w:r w:rsidRPr="000F0F5E">
        <w:rPr>
          <w:rStyle w:val="Hyperlink"/>
          <w:rFonts w:ascii="Arial" w:hAnsi="Arial" w:cs="Arial"/>
          <w:b/>
          <w:bCs/>
          <w:sz w:val="21"/>
          <w:szCs w:val="21"/>
        </w:rPr>
        <w:t>explore</w:t>
      </w:r>
      <w:r w:rsidRPr="000F0F5E">
        <w:rPr>
          <w:rStyle w:val="Hyperlink"/>
          <w:rFonts w:ascii="Arial" w:hAnsi="Arial" w:cs="Arial"/>
          <w:sz w:val="21"/>
          <w:szCs w:val="21"/>
        </w:rPr>
        <w:t>?client_id=</w:t>
      </w:r>
      <w:r w:rsidRPr="000F0F5E">
        <w:rPr>
          <w:rStyle w:val="Hyperlink"/>
          <w:rFonts w:ascii="Arial" w:hAnsi="Arial" w:cs="Arial"/>
          <w:b/>
          <w:bCs/>
          <w:sz w:val="21"/>
          <w:szCs w:val="21"/>
        </w:rPr>
        <w:t>CLIENT_ID</w:t>
      </w:r>
      <w:r w:rsidRPr="000F0F5E">
        <w:rPr>
          <w:rStyle w:val="Hyperlink"/>
          <w:rFonts w:ascii="Arial" w:hAnsi="Arial" w:cs="Arial"/>
          <w:sz w:val="21"/>
          <w:szCs w:val="21"/>
        </w:rPr>
        <w:t>&amp;client_secret=</w:t>
      </w:r>
      <w:r w:rsidRPr="000F0F5E">
        <w:rPr>
          <w:rStyle w:val="Hyperlink"/>
          <w:rFonts w:ascii="Arial" w:hAnsi="Arial" w:cs="Arial"/>
          <w:b/>
          <w:bCs/>
          <w:sz w:val="21"/>
          <w:szCs w:val="21"/>
        </w:rPr>
        <w:t>CLIENT_SECRET</w:t>
      </w:r>
      <w:r w:rsidRPr="000F0F5E">
        <w:rPr>
          <w:rStyle w:val="Hyperlink"/>
          <w:rFonts w:ascii="Arial" w:hAnsi="Arial" w:cs="Arial"/>
          <w:sz w:val="21"/>
          <w:szCs w:val="21"/>
        </w:rPr>
        <w:t>&amp;ll=</w:t>
      </w:r>
      <w:r w:rsidRPr="000F0F5E">
        <w:rPr>
          <w:rStyle w:val="Hyperlink"/>
          <w:rFonts w:ascii="Arial" w:hAnsi="Arial" w:cs="Arial"/>
          <w:b/>
          <w:bCs/>
          <w:sz w:val="21"/>
          <w:szCs w:val="21"/>
        </w:rPr>
        <w:t>LATITUDE</w:t>
      </w:r>
      <w:r w:rsidRPr="000F0F5E">
        <w:rPr>
          <w:rStyle w:val="Hyperlink"/>
          <w:rFonts w:ascii="Arial" w:hAnsi="Arial" w:cs="Arial"/>
          <w:sz w:val="21"/>
          <w:szCs w:val="21"/>
        </w:rPr>
        <w:t>,</w:t>
      </w:r>
      <w:r w:rsidRPr="000F0F5E">
        <w:rPr>
          <w:rStyle w:val="Hyperlink"/>
          <w:rFonts w:ascii="Arial" w:hAnsi="Arial" w:cs="Arial"/>
          <w:b/>
          <w:bCs/>
          <w:sz w:val="21"/>
          <w:szCs w:val="21"/>
        </w:rPr>
        <w:t>LONGITUDE</w:t>
      </w:r>
      <w:r w:rsidRPr="000F0F5E">
        <w:rPr>
          <w:rStyle w:val="Hyperlink"/>
          <w:rFonts w:ascii="Arial" w:hAnsi="Arial" w:cs="Arial"/>
          <w:sz w:val="21"/>
          <w:szCs w:val="21"/>
        </w:rPr>
        <w:t>&amp;v=</w:t>
      </w:r>
      <w:r w:rsidRPr="000F0F5E">
        <w:rPr>
          <w:rStyle w:val="Hyperlink"/>
          <w:rFonts w:ascii="Arial" w:hAnsi="Arial" w:cs="Arial"/>
          <w:b/>
          <w:bCs/>
          <w:sz w:val="21"/>
          <w:szCs w:val="21"/>
        </w:rPr>
        <w:t>VERSION</w:t>
      </w:r>
      <w:r w:rsidRPr="000F0F5E">
        <w:rPr>
          <w:rStyle w:val="Hyperlink"/>
          <w:rFonts w:ascii="Arial" w:hAnsi="Arial" w:cs="Arial"/>
          <w:sz w:val="21"/>
          <w:szCs w:val="21"/>
        </w:rPr>
        <w:t>&amp;limit=</w:t>
      </w:r>
      <w:r w:rsidRPr="000F0F5E">
        <w:rPr>
          <w:rStyle w:val="Hyperlink"/>
          <w:rFonts w:ascii="Arial" w:hAnsi="Arial" w:cs="Arial"/>
          <w:b/>
          <w:bCs/>
          <w:sz w:val="21"/>
          <w:szCs w:val="21"/>
        </w:rPr>
        <w:t>LIMIT</w:t>
      </w:r>
    </w:p>
    <w:p w14:paraId="2C078E63" w14:textId="564A3C84" w:rsidR="00346B2C" w:rsidRPr="00846CA6" w:rsidRDefault="00346B2C" w:rsidP="00846CA6"/>
    <w:sectPr w:rsidR="00346B2C" w:rsidRPr="0084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4E58F"/>
    <w:rsid w:val="000311E6"/>
    <w:rsid w:val="000F0F5E"/>
    <w:rsid w:val="001E2444"/>
    <w:rsid w:val="00270C61"/>
    <w:rsid w:val="002F7908"/>
    <w:rsid w:val="00346B2C"/>
    <w:rsid w:val="0035561D"/>
    <w:rsid w:val="0058429A"/>
    <w:rsid w:val="00736F92"/>
    <w:rsid w:val="00846CA6"/>
    <w:rsid w:val="00984453"/>
    <w:rsid w:val="00BD53A9"/>
    <w:rsid w:val="00D230DA"/>
    <w:rsid w:val="00EE0BBE"/>
    <w:rsid w:val="00F919F3"/>
    <w:rsid w:val="054F77A1"/>
    <w:rsid w:val="3FE4E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E58F"/>
  <w15:chartTrackingRefBased/>
  <w15:docId w15:val="{8D22EFFC-A222-4673-9768-A7F098D4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5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56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kern w:val="44"/>
      <w:sz w:val="44"/>
      <w:szCs w:val="44"/>
    </w:rPr>
  </w:style>
  <w:style w:type="character" w:styleId="Hyperlink">
    <w:name w:val="Hyperlink"/>
    <w:basedOn w:val="DefaultParagraphFont"/>
    <w:uiPriority w:val="99"/>
    <w:unhideWhenUsed/>
    <w:rPr>
      <w:color w:val="0563C1" w:themeColor="hyperlink"/>
      <w:u w:val="single"/>
    </w:rPr>
  </w:style>
  <w:style w:type="paragraph" w:customStyle="1" w:styleId="1qeiagb0cpwnlhdf9xsijm">
    <w:name w:val="_1qeiagb0cpwnlhdf9xsijm"/>
    <w:basedOn w:val="Normal"/>
    <w:rsid w:val="00846C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846CA6"/>
    <w:rPr>
      <w:b/>
      <w:bCs/>
    </w:rPr>
  </w:style>
  <w:style w:type="character" w:customStyle="1" w:styleId="Heading2Char">
    <w:name w:val="Heading 2 Char"/>
    <w:basedOn w:val="DefaultParagraphFont"/>
    <w:link w:val="Heading2"/>
    <w:uiPriority w:val="9"/>
    <w:rsid w:val="00355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56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561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70C61"/>
    <w:rPr>
      <w:color w:val="605E5C"/>
      <w:shd w:val="clear" w:color="auto" w:fill="E1DFDD"/>
    </w:rPr>
  </w:style>
  <w:style w:type="character" w:styleId="HTMLCode">
    <w:name w:val="HTML Code"/>
    <w:basedOn w:val="DefaultParagraphFont"/>
    <w:uiPriority w:val="99"/>
    <w:semiHidden/>
    <w:unhideWhenUsed/>
    <w:rsid w:val="002F7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936443">
      <w:bodyDiv w:val="1"/>
      <w:marLeft w:val="0"/>
      <w:marRight w:val="0"/>
      <w:marTop w:val="0"/>
      <w:marBottom w:val="0"/>
      <w:divBdr>
        <w:top w:val="none" w:sz="0" w:space="0" w:color="auto"/>
        <w:left w:val="none" w:sz="0" w:space="0" w:color="auto"/>
        <w:bottom w:val="none" w:sz="0" w:space="0" w:color="auto"/>
        <w:right w:val="none" w:sz="0" w:space="0" w:color="auto"/>
      </w:divBdr>
      <w:divsChild>
        <w:div w:id="759985224">
          <w:marLeft w:val="120"/>
          <w:marRight w:val="120"/>
          <w:marTop w:val="0"/>
          <w:marBottom w:val="120"/>
          <w:divBdr>
            <w:top w:val="none" w:sz="0" w:space="0" w:color="auto"/>
            <w:left w:val="none" w:sz="0" w:space="0" w:color="auto"/>
            <w:bottom w:val="none" w:sz="0" w:space="0" w:color="auto"/>
            <w:right w:val="none" w:sz="0" w:space="0" w:color="auto"/>
          </w:divBdr>
          <w:divsChild>
            <w:div w:id="1980258883">
              <w:marLeft w:val="0"/>
              <w:marRight w:val="0"/>
              <w:marTop w:val="0"/>
              <w:marBottom w:val="0"/>
              <w:divBdr>
                <w:top w:val="none" w:sz="0" w:space="0" w:color="auto"/>
                <w:left w:val="none" w:sz="0" w:space="0" w:color="auto"/>
                <w:bottom w:val="none" w:sz="0" w:space="0" w:color="auto"/>
                <w:right w:val="none" w:sz="0" w:space="0" w:color="auto"/>
              </w:divBdr>
              <w:divsChild>
                <w:div w:id="639649600">
                  <w:marLeft w:val="0"/>
                  <w:marRight w:val="0"/>
                  <w:marTop w:val="0"/>
                  <w:marBottom w:val="0"/>
                  <w:divBdr>
                    <w:top w:val="none" w:sz="0" w:space="0" w:color="auto"/>
                    <w:left w:val="none" w:sz="0" w:space="0" w:color="auto"/>
                    <w:bottom w:val="none" w:sz="0" w:space="0" w:color="auto"/>
                    <w:right w:val="none" w:sz="0" w:space="0" w:color="auto"/>
                  </w:divBdr>
                </w:div>
              </w:divsChild>
            </w:div>
            <w:div w:id="1534885041">
              <w:marLeft w:val="0"/>
              <w:marRight w:val="0"/>
              <w:marTop w:val="0"/>
              <w:marBottom w:val="0"/>
              <w:divBdr>
                <w:top w:val="none" w:sz="0" w:space="0" w:color="auto"/>
                <w:left w:val="none" w:sz="0" w:space="0" w:color="auto"/>
                <w:bottom w:val="none" w:sz="0" w:space="0" w:color="auto"/>
                <w:right w:val="none" w:sz="0" w:space="0" w:color="auto"/>
              </w:divBdr>
            </w:div>
          </w:divsChild>
        </w:div>
        <w:div w:id="1046872115">
          <w:marLeft w:val="120"/>
          <w:marRight w:val="0"/>
          <w:marTop w:val="180"/>
          <w:marBottom w:val="0"/>
          <w:divBdr>
            <w:top w:val="none" w:sz="0" w:space="0" w:color="auto"/>
            <w:left w:val="none" w:sz="0" w:space="0" w:color="auto"/>
            <w:bottom w:val="none" w:sz="0" w:space="0" w:color="auto"/>
            <w:right w:val="none" w:sz="0" w:space="0" w:color="auto"/>
          </w:divBdr>
          <w:divsChild>
            <w:div w:id="1441099378">
              <w:marLeft w:val="0"/>
              <w:marRight w:val="0"/>
              <w:marTop w:val="0"/>
              <w:marBottom w:val="0"/>
              <w:divBdr>
                <w:top w:val="none" w:sz="0" w:space="0" w:color="auto"/>
                <w:left w:val="none" w:sz="0" w:space="0" w:color="auto"/>
                <w:bottom w:val="none" w:sz="0" w:space="0" w:color="auto"/>
                <w:right w:val="none" w:sz="0" w:space="0" w:color="auto"/>
              </w:divBdr>
              <w:divsChild>
                <w:div w:id="1478260205">
                  <w:marLeft w:val="0"/>
                  <w:marRight w:val="0"/>
                  <w:marTop w:val="360"/>
                  <w:marBottom w:val="360"/>
                  <w:divBdr>
                    <w:top w:val="none" w:sz="0" w:space="0" w:color="auto"/>
                    <w:left w:val="none" w:sz="0" w:space="0" w:color="auto"/>
                    <w:bottom w:val="none" w:sz="0" w:space="0" w:color="auto"/>
                    <w:right w:val="none" w:sz="0" w:space="0" w:color="auto"/>
                  </w:divBdr>
                  <w:divsChild>
                    <w:div w:id="308487303">
                      <w:marLeft w:val="0"/>
                      <w:marRight w:val="0"/>
                      <w:marTop w:val="0"/>
                      <w:marBottom w:val="0"/>
                      <w:divBdr>
                        <w:top w:val="none" w:sz="0" w:space="0" w:color="auto"/>
                        <w:left w:val="none" w:sz="0" w:space="0" w:color="auto"/>
                        <w:bottom w:val="none" w:sz="0" w:space="0" w:color="auto"/>
                        <w:right w:val="none" w:sz="0" w:space="0" w:color="auto"/>
                      </w:divBdr>
                    </w:div>
                  </w:divsChild>
                </w:div>
                <w:div w:id="1266697403">
                  <w:marLeft w:val="0"/>
                  <w:marRight w:val="0"/>
                  <w:marTop w:val="360"/>
                  <w:marBottom w:val="360"/>
                  <w:divBdr>
                    <w:top w:val="none" w:sz="0" w:space="0" w:color="auto"/>
                    <w:left w:val="none" w:sz="0" w:space="0" w:color="auto"/>
                    <w:bottom w:val="none" w:sz="0" w:space="0" w:color="auto"/>
                    <w:right w:val="none" w:sz="0" w:space="0" w:color="auto"/>
                  </w:divBdr>
                  <w:divsChild>
                    <w:div w:id="879823488">
                      <w:marLeft w:val="0"/>
                      <w:marRight w:val="0"/>
                      <w:marTop w:val="0"/>
                      <w:marBottom w:val="0"/>
                      <w:divBdr>
                        <w:top w:val="none" w:sz="0" w:space="0" w:color="auto"/>
                        <w:left w:val="none" w:sz="0" w:space="0" w:color="auto"/>
                        <w:bottom w:val="none" w:sz="0" w:space="0" w:color="auto"/>
                        <w:right w:val="none" w:sz="0" w:space="0" w:color="auto"/>
                      </w:divBdr>
                    </w:div>
                  </w:divsChild>
                </w:div>
                <w:div w:id="1263538779">
                  <w:marLeft w:val="0"/>
                  <w:marRight w:val="0"/>
                  <w:marTop w:val="360"/>
                  <w:marBottom w:val="360"/>
                  <w:divBdr>
                    <w:top w:val="none" w:sz="0" w:space="0" w:color="auto"/>
                    <w:left w:val="none" w:sz="0" w:space="0" w:color="auto"/>
                    <w:bottom w:val="none" w:sz="0" w:space="0" w:color="auto"/>
                    <w:right w:val="none" w:sz="0" w:space="0" w:color="auto"/>
                  </w:divBdr>
                  <w:divsChild>
                    <w:div w:id="1311136736">
                      <w:marLeft w:val="0"/>
                      <w:marRight w:val="0"/>
                      <w:marTop w:val="0"/>
                      <w:marBottom w:val="0"/>
                      <w:divBdr>
                        <w:top w:val="none" w:sz="0" w:space="0" w:color="auto"/>
                        <w:left w:val="none" w:sz="0" w:space="0" w:color="auto"/>
                        <w:bottom w:val="none" w:sz="0" w:space="0" w:color="auto"/>
                        <w:right w:val="none" w:sz="0" w:space="0" w:color="auto"/>
                      </w:divBdr>
                    </w:div>
                  </w:divsChild>
                </w:div>
                <w:div w:id="1843011370">
                  <w:marLeft w:val="0"/>
                  <w:marRight w:val="0"/>
                  <w:marTop w:val="360"/>
                  <w:marBottom w:val="360"/>
                  <w:divBdr>
                    <w:top w:val="none" w:sz="0" w:space="0" w:color="auto"/>
                    <w:left w:val="none" w:sz="0" w:space="0" w:color="auto"/>
                    <w:bottom w:val="none" w:sz="0" w:space="0" w:color="auto"/>
                    <w:right w:val="none" w:sz="0" w:space="0" w:color="auto"/>
                  </w:divBdr>
                  <w:divsChild>
                    <w:div w:id="1177307030">
                      <w:marLeft w:val="0"/>
                      <w:marRight w:val="0"/>
                      <w:marTop w:val="0"/>
                      <w:marBottom w:val="0"/>
                      <w:divBdr>
                        <w:top w:val="none" w:sz="0" w:space="0" w:color="auto"/>
                        <w:left w:val="none" w:sz="0" w:space="0" w:color="auto"/>
                        <w:bottom w:val="none" w:sz="0" w:space="0" w:color="auto"/>
                        <w:right w:val="none" w:sz="0" w:space="0" w:color="auto"/>
                      </w:divBdr>
                    </w:div>
                  </w:divsChild>
                </w:div>
                <w:div w:id="1125659716">
                  <w:marLeft w:val="0"/>
                  <w:marRight w:val="0"/>
                  <w:marTop w:val="360"/>
                  <w:marBottom w:val="360"/>
                  <w:divBdr>
                    <w:top w:val="none" w:sz="0" w:space="0" w:color="auto"/>
                    <w:left w:val="none" w:sz="0" w:space="0" w:color="auto"/>
                    <w:bottom w:val="none" w:sz="0" w:space="0" w:color="auto"/>
                    <w:right w:val="none" w:sz="0" w:space="0" w:color="auto"/>
                  </w:divBdr>
                  <w:divsChild>
                    <w:div w:id="304431494">
                      <w:marLeft w:val="0"/>
                      <w:marRight w:val="0"/>
                      <w:marTop w:val="0"/>
                      <w:marBottom w:val="0"/>
                      <w:divBdr>
                        <w:top w:val="none" w:sz="0" w:space="0" w:color="auto"/>
                        <w:left w:val="none" w:sz="0" w:space="0" w:color="auto"/>
                        <w:bottom w:val="none" w:sz="0" w:space="0" w:color="auto"/>
                        <w:right w:val="none" w:sz="0" w:space="0" w:color="auto"/>
                      </w:divBdr>
                    </w:div>
                  </w:divsChild>
                </w:div>
                <w:div w:id="84810981">
                  <w:marLeft w:val="0"/>
                  <w:marRight w:val="0"/>
                  <w:marTop w:val="360"/>
                  <w:marBottom w:val="360"/>
                  <w:divBdr>
                    <w:top w:val="none" w:sz="0" w:space="0" w:color="auto"/>
                    <w:left w:val="none" w:sz="0" w:space="0" w:color="auto"/>
                    <w:bottom w:val="none" w:sz="0" w:space="0" w:color="auto"/>
                    <w:right w:val="none" w:sz="0" w:space="0" w:color="auto"/>
                  </w:divBdr>
                  <w:divsChild>
                    <w:div w:id="978997400">
                      <w:marLeft w:val="0"/>
                      <w:marRight w:val="0"/>
                      <w:marTop w:val="0"/>
                      <w:marBottom w:val="0"/>
                      <w:divBdr>
                        <w:top w:val="none" w:sz="0" w:space="0" w:color="auto"/>
                        <w:left w:val="none" w:sz="0" w:space="0" w:color="auto"/>
                        <w:bottom w:val="none" w:sz="0" w:space="0" w:color="auto"/>
                        <w:right w:val="none" w:sz="0" w:space="0" w:color="auto"/>
                      </w:divBdr>
                    </w:div>
                  </w:divsChild>
                </w:div>
                <w:div w:id="1678000295">
                  <w:marLeft w:val="0"/>
                  <w:marRight w:val="0"/>
                  <w:marTop w:val="360"/>
                  <w:marBottom w:val="360"/>
                  <w:divBdr>
                    <w:top w:val="none" w:sz="0" w:space="0" w:color="auto"/>
                    <w:left w:val="none" w:sz="0" w:space="0" w:color="auto"/>
                    <w:bottom w:val="none" w:sz="0" w:space="0" w:color="auto"/>
                    <w:right w:val="none" w:sz="0" w:space="0" w:color="auto"/>
                  </w:divBdr>
                  <w:divsChild>
                    <w:div w:id="2060275236">
                      <w:marLeft w:val="0"/>
                      <w:marRight w:val="0"/>
                      <w:marTop w:val="0"/>
                      <w:marBottom w:val="0"/>
                      <w:divBdr>
                        <w:top w:val="none" w:sz="0" w:space="0" w:color="auto"/>
                        <w:left w:val="none" w:sz="0" w:space="0" w:color="auto"/>
                        <w:bottom w:val="none" w:sz="0" w:space="0" w:color="auto"/>
                        <w:right w:val="none" w:sz="0" w:space="0" w:color="auto"/>
                      </w:divBdr>
                    </w:div>
                  </w:divsChild>
                </w:div>
                <w:div w:id="450628955">
                  <w:marLeft w:val="0"/>
                  <w:marRight w:val="0"/>
                  <w:marTop w:val="360"/>
                  <w:marBottom w:val="360"/>
                  <w:divBdr>
                    <w:top w:val="none" w:sz="0" w:space="0" w:color="auto"/>
                    <w:left w:val="none" w:sz="0" w:space="0" w:color="auto"/>
                    <w:bottom w:val="none" w:sz="0" w:space="0" w:color="auto"/>
                    <w:right w:val="none" w:sz="0" w:space="0" w:color="auto"/>
                  </w:divBdr>
                  <w:divsChild>
                    <w:div w:id="1429229030">
                      <w:marLeft w:val="0"/>
                      <w:marRight w:val="0"/>
                      <w:marTop w:val="0"/>
                      <w:marBottom w:val="0"/>
                      <w:divBdr>
                        <w:top w:val="none" w:sz="0" w:space="0" w:color="auto"/>
                        <w:left w:val="none" w:sz="0" w:space="0" w:color="auto"/>
                        <w:bottom w:val="none" w:sz="0" w:space="0" w:color="auto"/>
                        <w:right w:val="none" w:sz="0" w:space="0" w:color="auto"/>
                      </w:divBdr>
                    </w:div>
                  </w:divsChild>
                </w:div>
                <w:div w:id="1337659486">
                  <w:marLeft w:val="0"/>
                  <w:marRight w:val="0"/>
                  <w:marTop w:val="360"/>
                  <w:marBottom w:val="360"/>
                  <w:divBdr>
                    <w:top w:val="none" w:sz="0" w:space="0" w:color="auto"/>
                    <w:left w:val="none" w:sz="0" w:space="0" w:color="auto"/>
                    <w:bottom w:val="none" w:sz="0" w:space="0" w:color="auto"/>
                    <w:right w:val="none" w:sz="0" w:space="0" w:color="auto"/>
                  </w:divBdr>
                  <w:divsChild>
                    <w:div w:id="1498887857">
                      <w:marLeft w:val="0"/>
                      <w:marRight w:val="0"/>
                      <w:marTop w:val="0"/>
                      <w:marBottom w:val="0"/>
                      <w:divBdr>
                        <w:top w:val="none" w:sz="0" w:space="0" w:color="auto"/>
                        <w:left w:val="none" w:sz="0" w:space="0" w:color="auto"/>
                        <w:bottom w:val="none" w:sz="0" w:space="0" w:color="auto"/>
                        <w:right w:val="none" w:sz="0" w:space="0" w:color="auto"/>
                      </w:divBdr>
                    </w:div>
                  </w:divsChild>
                </w:div>
                <w:div w:id="1258518929">
                  <w:marLeft w:val="0"/>
                  <w:marRight w:val="0"/>
                  <w:marTop w:val="360"/>
                  <w:marBottom w:val="360"/>
                  <w:divBdr>
                    <w:top w:val="none" w:sz="0" w:space="0" w:color="auto"/>
                    <w:left w:val="none" w:sz="0" w:space="0" w:color="auto"/>
                    <w:bottom w:val="none" w:sz="0" w:space="0" w:color="auto"/>
                    <w:right w:val="none" w:sz="0" w:space="0" w:color="auto"/>
                  </w:divBdr>
                  <w:divsChild>
                    <w:div w:id="17156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United-States" TargetMode="External"/><Relationship Id="rId13" Type="http://schemas.openxmlformats.org/officeDocument/2006/relationships/hyperlink" Target="https://en.wikipedia.org/wiki/List_of_postal_codes_of_Canada:_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place/Lake-Ontario" TargetMode="External"/><Relationship Id="rId12" Type="http://schemas.openxmlformats.org/officeDocument/2006/relationships/hyperlink" Target="https://www.britannica.com/topic/metropolitan-area" TargetMode="External"/><Relationship Id="rId17" Type="http://schemas.openxmlformats.org/officeDocument/2006/relationships/hyperlink" Target="https://api.foursquare.com/v2/users/USER_ID?client_id=CLIENT_ID&amp;client_secret=CLIENT_SECRET&amp;v=VERSION" TargetMode="External"/><Relationship Id="rId2" Type="http://schemas.openxmlformats.org/officeDocument/2006/relationships/settings" Target="settings.xml"/><Relationship Id="rId16" Type="http://schemas.openxmlformats.org/officeDocument/2006/relationships/hyperlink" Target="https://api.foursquare.com/v2/venues/VENUE_ID/tips?client_id=CLIENT_ID&amp;client_secret=CLIENT_SECRET&amp;v=VERSION&amp;limit=LIMIT" TargetMode="External"/><Relationship Id="rId1" Type="http://schemas.openxmlformats.org/officeDocument/2006/relationships/styles" Target="styles.xml"/><Relationship Id="rId6" Type="http://schemas.openxmlformats.org/officeDocument/2006/relationships/hyperlink" Target="https://www.britannica.com/place/Canada" TargetMode="External"/><Relationship Id="rId11" Type="http://schemas.openxmlformats.org/officeDocument/2006/relationships/hyperlink" Target="https://www.britannica.com/technology/transportation-technology" TargetMode="External"/><Relationship Id="rId5" Type="http://schemas.openxmlformats.org/officeDocument/2006/relationships/hyperlink" Target="https://www.britannica.com/place/Ontario-province" TargetMode="External"/><Relationship Id="rId15" Type="http://schemas.openxmlformats.org/officeDocument/2006/relationships/hyperlink" Target="https://api.foursquare.com/v2/venues/VENUE_ID?client_id=CLIENT_ID&amp;client_secret=CLIENT_SECRET&amp;v=VERSION" TargetMode="External"/><Relationship Id="rId10" Type="http://schemas.openxmlformats.org/officeDocument/2006/relationships/hyperlink" Target="https://www.britannica.com/place/Great-Lake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britannica.com/place/Saint-Lawrence-River" TargetMode="External"/><Relationship Id="rId14"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dc:creator>
  <cp:keywords/>
  <dc:description/>
  <cp:lastModifiedBy>Li Shuang</cp:lastModifiedBy>
  <cp:revision>2</cp:revision>
  <dcterms:created xsi:type="dcterms:W3CDTF">2021-01-11T01:15:00Z</dcterms:created>
  <dcterms:modified xsi:type="dcterms:W3CDTF">2021-01-11T01:15:00Z</dcterms:modified>
</cp:coreProperties>
</file>