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647" w:rsidRDefault="00C03380">
      <w:pPr>
        <w:spacing w:before="156" w:line="360" w:lineRule="auto"/>
        <w:jc w:val="center"/>
        <w:rPr>
          <w:b/>
          <w:bCs/>
          <w:sz w:val="36"/>
        </w:rPr>
      </w:pPr>
      <w:r>
        <w:rPr>
          <w:rFonts w:ascii="黑体" w:eastAsia="黑体" w:hint="eastAsia"/>
          <w:b/>
          <w:bCs/>
          <w:sz w:val="36"/>
        </w:rPr>
        <w:t>填表说明</w:t>
      </w:r>
    </w:p>
    <w:p w:rsidR="005F7647" w:rsidRDefault="00C03380">
      <w:pPr>
        <w:numPr>
          <w:ilvl w:val="0"/>
          <w:numId w:val="1"/>
        </w:numPr>
        <w:spacing w:before="156" w:line="360" w:lineRule="auto"/>
        <w:jc w:val="left"/>
        <w:rPr>
          <w:rFonts w:ascii="仿宋_GB2312" w:eastAsia="仿宋_GB2312"/>
          <w:sz w:val="32"/>
        </w:rPr>
      </w:pPr>
      <w:r>
        <w:rPr>
          <w:rFonts w:ascii="仿宋_GB2312" w:eastAsia="仿宋_GB2312" w:hint="eastAsia"/>
          <w:sz w:val="32"/>
        </w:rPr>
        <w:t>毕业论文（设计）任务书中的毕业论文（设计）工作内容采用将来时态</w:t>
      </w:r>
      <w:r>
        <w:rPr>
          <w:rFonts w:ascii="仿宋_GB2312" w:eastAsia="仿宋_GB2312" w:hint="eastAsia"/>
          <w:sz w:val="32"/>
        </w:rPr>
        <w:t>,</w:t>
      </w:r>
      <w:r>
        <w:rPr>
          <w:rFonts w:ascii="仿宋_GB2312" w:eastAsia="仿宋_GB2312" w:hint="eastAsia"/>
          <w:sz w:val="32"/>
        </w:rPr>
        <w:t>是论文指导教师下达给学生的写作任务；指导教师（签名）、系主任（签名）、教学院长（签章）</w:t>
      </w:r>
      <w:r>
        <w:rPr>
          <w:rFonts w:ascii="仿宋_GB2312" w:eastAsia="仿宋_GB2312" w:hint="eastAsia"/>
          <w:sz w:val="32"/>
        </w:rPr>
        <w:t xml:space="preserve">  </w:t>
      </w:r>
      <w:r>
        <w:rPr>
          <w:rFonts w:ascii="仿宋_GB2312" w:eastAsia="仿宋_GB2312" w:hint="eastAsia"/>
          <w:sz w:val="32"/>
        </w:rPr>
        <w:t>填写的时间必须符合阶段性论文指导时间。</w:t>
      </w:r>
      <w:r>
        <w:rPr>
          <w:rFonts w:ascii="仿宋_GB2312" w:eastAsia="仿宋_GB2312" w:hint="eastAsia"/>
          <w:sz w:val="32"/>
        </w:rPr>
        <w:t xml:space="preserve">              </w:t>
      </w:r>
    </w:p>
    <w:p w:rsidR="005F7647" w:rsidRDefault="00C03380">
      <w:pPr>
        <w:numPr>
          <w:ilvl w:val="0"/>
          <w:numId w:val="1"/>
        </w:numPr>
        <w:spacing w:before="156" w:line="360" w:lineRule="auto"/>
        <w:jc w:val="left"/>
        <w:rPr>
          <w:rFonts w:ascii="仿宋_GB2312" w:eastAsia="仿宋_GB2312"/>
          <w:sz w:val="32"/>
        </w:rPr>
      </w:pPr>
      <w:r>
        <w:rPr>
          <w:rFonts w:ascii="仿宋_GB2312" w:eastAsia="仿宋_GB2312" w:hint="eastAsia"/>
          <w:sz w:val="32"/>
        </w:rPr>
        <w:t>毕业论文（设计）指导过程记录表中的指导日期填写阶段日期。</w:t>
      </w:r>
    </w:p>
    <w:p w:rsidR="005F7647" w:rsidRDefault="00C03380">
      <w:pPr>
        <w:numPr>
          <w:ilvl w:val="0"/>
          <w:numId w:val="1"/>
        </w:numPr>
        <w:spacing w:before="156" w:line="360" w:lineRule="auto"/>
        <w:jc w:val="left"/>
        <w:rPr>
          <w:rFonts w:ascii="仿宋_GB2312" w:eastAsia="仿宋_GB2312"/>
          <w:sz w:val="32"/>
        </w:rPr>
      </w:pPr>
      <w:r>
        <w:rPr>
          <w:rFonts w:ascii="仿宋_GB2312" w:eastAsia="仿宋_GB2312" w:hint="eastAsia"/>
          <w:sz w:val="32"/>
        </w:rPr>
        <w:t>学生应在写开题报告前，通过调研和资料搜集，主动与指导教师讨论，在指导教师的指导下，完成开题报告。</w:t>
      </w:r>
    </w:p>
    <w:p w:rsidR="005F7647" w:rsidRDefault="00C03380">
      <w:pPr>
        <w:numPr>
          <w:ilvl w:val="0"/>
          <w:numId w:val="1"/>
        </w:numPr>
        <w:spacing w:before="156" w:line="360" w:lineRule="auto"/>
        <w:jc w:val="left"/>
        <w:rPr>
          <w:rFonts w:ascii="仿宋_GB2312" w:eastAsia="仿宋_GB2312"/>
          <w:sz w:val="32"/>
        </w:rPr>
      </w:pPr>
      <w:r>
        <w:rPr>
          <w:rFonts w:ascii="仿宋_GB2312" w:eastAsia="仿宋_GB2312" w:hint="eastAsia"/>
          <w:sz w:val="32"/>
        </w:rPr>
        <w:t>开题报告需经指导教师、院（系）领导审查合格后，方可进入毕业设计（论文）的下一阶段。</w:t>
      </w:r>
    </w:p>
    <w:p w:rsidR="005F7647" w:rsidRDefault="00C03380">
      <w:pPr>
        <w:numPr>
          <w:ilvl w:val="0"/>
          <w:numId w:val="1"/>
        </w:numPr>
        <w:spacing w:before="156" w:line="360" w:lineRule="auto"/>
        <w:jc w:val="left"/>
        <w:rPr>
          <w:rFonts w:ascii="仿宋_GB2312" w:eastAsia="仿宋_GB2312"/>
          <w:bCs/>
          <w:sz w:val="32"/>
        </w:rPr>
      </w:pPr>
      <w:r>
        <w:rPr>
          <w:rFonts w:ascii="仿宋_GB2312" w:eastAsia="仿宋_GB2312" w:hAnsi="宋体" w:hint="eastAsia"/>
          <w:sz w:val="32"/>
        </w:rPr>
        <w:t>理工科类专业不得少于</w:t>
      </w:r>
      <w:r>
        <w:rPr>
          <w:rFonts w:ascii="仿宋_GB2312" w:eastAsia="仿宋_GB2312" w:hAnsi="宋体" w:hint="eastAsia"/>
          <w:sz w:val="32"/>
        </w:rPr>
        <w:t>10</w:t>
      </w:r>
      <w:r>
        <w:rPr>
          <w:rFonts w:ascii="仿宋_GB2312" w:eastAsia="仿宋_GB2312" w:hAnsi="宋体" w:hint="eastAsia"/>
          <w:sz w:val="32"/>
        </w:rPr>
        <w:t>篇（部）</w:t>
      </w:r>
      <w:r>
        <w:rPr>
          <w:rFonts w:ascii="仿宋_GB2312" w:eastAsia="仿宋_GB2312" w:hint="eastAsia"/>
          <w:bCs/>
          <w:sz w:val="32"/>
        </w:rPr>
        <w:t>相关文章或著作的阅读量；</w:t>
      </w:r>
      <w:r>
        <w:rPr>
          <w:rFonts w:ascii="仿宋_GB2312" w:eastAsia="仿宋_GB2312" w:hint="eastAsia"/>
          <w:bCs/>
          <w:sz w:val="32"/>
        </w:rPr>
        <w:t xml:space="preserve"> </w:t>
      </w:r>
    </w:p>
    <w:p w:rsidR="005F7647" w:rsidRDefault="00C03380">
      <w:pPr>
        <w:numPr>
          <w:ilvl w:val="0"/>
          <w:numId w:val="1"/>
        </w:numPr>
        <w:spacing w:before="156" w:line="360" w:lineRule="auto"/>
        <w:jc w:val="left"/>
        <w:rPr>
          <w:rFonts w:ascii="仿宋_GB2312" w:eastAsia="仿宋_GB2312"/>
          <w:bCs/>
          <w:sz w:val="32"/>
        </w:rPr>
      </w:pPr>
      <w:r>
        <w:rPr>
          <w:rFonts w:ascii="仿宋_GB2312" w:eastAsia="仿宋_GB2312" w:hint="eastAsia"/>
          <w:bCs/>
          <w:sz w:val="32"/>
        </w:rPr>
        <w:t>开题报告撰写不少于</w:t>
      </w:r>
      <w:r>
        <w:rPr>
          <w:rFonts w:ascii="仿宋_GB2312" w:eastAsia="仿宋_GB2312" w:hint="eastAsia"/>
          <w:bCs/>
          <w:sz w:val="32"/>
        </w:rPr>
        <w:t>1000</w:t>
      </w:r>
      <w:r>
        <w:rPr>
          <w:rFonts w:ascii="仿宋_GB2312" w:eastAsia="仿宋_GB2312" w:hint="eastAsia"/>
          <w:bCs/>
          <w:sz w:val="32"/>
        </w:rPr>
        <w:t>字。</w:t>
      </w:r>
    </w:p>
    <w:p w:rsidR="005F7647" w:rsidRDefault="00C03380">
      <w:pPr>
        <w:numPr>
          <w:ilvl w:val="0"/>
          <w:numId w:val="1"/>
        </w:numPr>
        <w:spacing w:before="156" w:line="360" w:lineRule="auto"/>
        <w:jc w:val="left"/>
        <w:rPr>
          <w:rFonts w:ascii="仿宋_GB2312" w:eastAsia="仿宋_GB2312"/>
          <w:bCs/>
          <w:sz w:val="32"/>
        </w:rPr>
      </w:pPr>
      <w:r>
        <w:rPr>
          <w:rFonts w:ascii="仿宋_GB2312" w:eastAsia="仿宋_GB2312" w:hint="eastAsia"/>
          <w:bCs/>
          <w:sz w:val="32"/>
        </w:rPr>
        <w:t>有关栏目空格不够时，可加页续填。</w:t>
      </w:r>
    </w:p>
    <w:p w:rsidR="005F7647" w:rsidRDefault="00C03380">
      <w:pPr>
        <w:numPr>
          <w:ilvl w:val="0"/>
          <w:numId w:val="1"/>
        </w:numPr>
        <w:spacing w:before="156" w:line="360" w:lineRule="auto"/>
        <w:jc w:val="left"/>
        <w:rPr>
          <w:rFonts w:ascii="仿宋_GB2312" w:eastAsia="仿宋_GB2312"/>
          <w:bCs/>
          <w:sz w:val="32"/>
        </w:rPr>
      </w:pPr>
      <w:r>
        <w:rPr>
          <w:rFonts w:ascii="仿宋_GB2312" w:eastAsia="仿宋_GB2312" w:hint="eastAsia"/>
          <w:bCs/>
          <w:sz w:val="32"/>
        </w:rPr>
        <w:t>汉字为：小四宋体；字母、数字、英文单词为：小四</w:t>
      </w:r>
      <w:r>
        <w:rPr>
          <w:rFonts w:ascii="仿宋_GB2312" w:eastAsia="仿宋_GB2312" w:hint="eastAsia"/>
          <w:bCs/>
          <w:sz w:val="32"/>
        </w:rPr>
        <w:t>Times New Roman</w:t>
      </w:r>
      <w:r>
        <w:rPr>
          <w:rFonts w:ascii="仿宋_GB2312" w:eastAsia="仿宋_GB2312" w:hint="eastAsia"/>
          <w:bCs/>
          <w:sz w:val="32"/>
        </w:rPr>
        <w:t>；段前：</w:t>
      </w:r>
      <w:r>
        <w:rPr>
          <w:rFonts w:ascii="仿宋_GB2312" w:eastAsia="仿宋_GB2312" w:hint="eastAsia"/>
          <w:bCs/>
          <w:sz w:val="32"/>
        </w:rPr>
        <w:t>0.5</w:t>
      </w:r>
      <w:r>
        <w:rPr>
          <w:rFonts w:ascii="仿宋_GB2312" w:eastAsia="仿宋_GB2312" w:hint="eastAsia"/>
          <w:bCs/>
          <w:sz w:val="32"/>
        </w:rPr>
        <w:t>倍行距；间距：</w:t>
      </w:r>
      <w:r>
        <w:rPr>
          <w:rFonts w:ascii="仿宋_GB2312" w:eastAsia="仿宋_GB2312" w:hint="eastAsia"/>
          <w:bCs/>
          <w:sz w:val="32"/>
        </w:rPr>
        <w:t>1.25</w:t>
      </w:r>
      <w:r>
        <w:rPr>
          <w:rFonts w:ascii="仿宋_GB2312" w:eastAsia="仿宋_GB2312" w:hint="eastAsia"/>
          <w:bCs/>
          <w:sz w:val="32"/>
        </w:rPr>
        <w:t>倍行距。</w:t>
      </w:r>
    </w:p>
    <w:p w:rsidR="005F7647" w:rsidRDefault="00C03380">
      <w:pPr>
        <w:spacing w:before="156" w:line="360" w:lineRule="auto"/>
        <w:jc w:val="center"/>
        <w:rPr>
          <w:rFonts w:ascii="华文新魏" w:eastAsia="华文新魏"/>
          <w:b/>
          <w:sz w:val="52"/>
          <w:szCs w:val="52"/>
        </w:rPr>
      </w:pPr>
      <w:r>
        <w:rPr>
          <w:rFonts w:ascii="仿宋_GB2312" w:eastAsia="仿宋_GB2312" w:hint="eastAsia"/>
          <w:bCs/>
          <w:sz w:val="32"/>
        </w:rPr>
        <w:t>签字和日期必须手写。</w:t>
      </w:r>
      <w:r>
        <w:rPr>
          <w:rFonts w:ascii="仿宋_GB2312" w:eastAsia="仿宋_GB2312" w:hint="eastAsia"/>
          <w:bCs/>
          <w:sz w:val="32"/>
        </w:rPr>
        <w:br w:type="page"/>
      </w:r>
    </w:p>
    <w:p w:rsidR="005F7647" w:rsidRDefault="005F7647">
      <w:pPr>
        <w:spacing w:before="156" w:line="360" w:lineRule="auto"/>
        <w:rPr>
          <w:rFonts w:ascii="黑体" w:eastAsia="黑体"/>
          <w:b/>
          <w:bCs/>
          <w:sz w:val="36"/>
        </w:rPr>
      </w:pPr>
    </w:p>
    <w:tbl>
      <w:tblPr>
        <w:tblW w:w="89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60"/>
        <w:gridCol w:w="8143"/>
      </w:tblGrid>
      <w:tr w:rsidR="005F7647">
        <w:trPr>
          <w:trHeight w:val="2009"/>
          <w:jc w:val="center"/>
        </w:trPr>
        <w:tc>
          <w:tcPr>
            <w:tcW w:w="8903" w:type="dxa"/>
            <w:gridSpan w:val="2"/>
          </w:tcPr>
          <w:p w:rsidR="005F7647" w:rsidRDefault="00C03380">
            <w:pPr>
              <w:pStyle w:val="10"/>
              <w:numPr>
                <w:ilvl w:val="0"/>
                <w:numId w:val="2"/>
              </w:numPr>
              <w:spacing w:before="156" w:line="360" w:lineRule="auto"/>
              <w:ind w:firstLineChars="0"/>
              <w:rPr>
                <w:rFonts w:ascii="宋体" w:hAnsi="宋体" w:cs="宋体"/>
                <w:b/>
                <w:color w:val="000000"/>
              </w:rPr>
            </w:pPr>
            <w:r>
              <w:rPr>
                <w:rFonts w:ascii="宋体" w:hAnsi="宋体" w:cs="宋体" w:hint="eastAsia"/>
                <w:b/>
                <w:color w:val="000000"/>
              </w:rPr>
              <w:t>研究目的和意义</w:t>
            </w:r>
          </w:p>
          <w:p w:rsidR="00A50B7C" w:rsidRPr="00314FBD"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314FBD">
              <w:rPr>
                <w:rFonts w:asciiTheme="minorEastAsia" w:eastAsiaTheme="minorEastAsia" w:hAnsiTheme="minorEastAsia" w:cstheme="minorEastAsia" w:hint="eastAsia"/>
                <w:color w:val="000000" w:themeColor="text1"/>
              </w:rPr>
              <w:t>当今时代是飞速发展的信息时代。在各行各业中离不开信息处理，这正是计算机被广泛应用于信息管理系统的环境。计算机的最大好处在于利用它能够进行信息管理。使用计算机进行信息控制，不仅提高了工作效率，而且大大的提高了其安全性。尤其对于复杂的信息管理，计算机能够充分发挥它的优越性。</w:t>
            </w:r>
          </w:p>
          <w:p w:rsidR="00A50B7C" w:rsidRPr="00314FBD"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314FBD">
              <w:rPr>
                <w:rFonts w:asciiTheme="minorEastAsia" w:eastAsiaTheme="minorEastAsia" w:hAnsiTheme="minorEastAsia" w:cstheme="minorEastAsia" w:hint="eastAsia"/>
                <w:color w:val="000000" w:themeColor="text1"/>
              </w:rPr>
              <w:t>对于</w:t>
            </w:r>
            <w:r>
              <w:rPr>
                <w:rFonts w:asciiTheme="minorEastAsia" w:eastAsiaTheme="minorEastAsia" w:hAnsiTheme="minorEastAsia" w:cstheme="minorEastAsia" w:hint="eastAsia"/>
                <w:color w:val="000000" w:themeColor="text1"/>
              </w:rPr>
              <w:t>课程作业管理</w:t>
            </w:r>
            <w:r w:rsidRPr="00314FBD">
              <w:rPr>
                <w:rFonts w:asciiTheme="minorEastAsia" w:eastAsiaTheme="minorEastAsia" w:hAnsiTheme="minorEastAsia" w:cstheme="minorEastAsia" w:hint="eastAsia"/>
                <w:color w:val="000000" w:themeColor="text1"/>
              </w:rPr>
              <w:t>方面，虽然现在已经有利用信息技术运作</w:t>
            </w:r>
            <w:r>
              <w:rPr>
                <w:rFonts w:asciiTheme="minorEastAsia" w:eastAsiaTheme="minorEastAsia" w:hAnsiTheme="minorEastAsia" w:cstheme="minorEastAsia" w:hint="eastAsia"/>
                <w:color w:val="000000" w:themeColor="text1"/>
              </w:rPr>
              <w:t>课程作业管理</w:t>
            </w:r>
            <w:r w:rsidRPr="00314FBD">
              <w:rPr>
                <w:rFonts w:asciiTheme="minorEastAsia" w:eastAsiaTheme="minorEastAsia" w:hAnsiTheme="minorEastAsia" w:cstheme="minorEastAsia" w:hint="eastAsia"/>
                <w:color w:val="000000" w:themeColor="text1"/>
              </w:rPr>
              <w:t>的例子，但大都处于起步阶段，有的仅仅是一些静态的网页设计或单纯的搬一些必需的表格上电脑，缺乏互动性，学生只能查看，无法提交作业，也无法实现师生之间的交流。这些并没有很好的利用信息技术实现真正的</w:t>
            </w:r>
            <w:r>
              <w:rPr>
                <w:rFonts w:asciiTheme="minorEastAsia" w:eastAsiaTheme="minorEastAsia" w:hAnsiTheme="minorEastAsia" w:cstheme="minorEastAsia" w:hint="eastAsia"/>
                <w:color w:val="000000" w:themeColor="text1"/>
              </w:rPr>
              <w:t>课程作业管理</w:t>
            </w:r>
            <w:r w:rsidRPr="00314FBD">
              <w:rPr>
                <w:rFonts w:asciiTheme="minorEastAsia" w:eastAsiaTheme="minorEastAsia" w:hAnsiTheme="minorEastAsia" w:cstheme="minorEastAsia" w:hint="eastAsia"/>
                <w:color w:val="000000" w:themeColor="text1"/>
              </w:rPr>
              <w:t>自动化。同时，</w:t>
            </w:r>
            <w:r>
              <w:rPr>
                <w:rFonts w:asciiTheme="minorEastAsia" w:eastAsiaTheme="minorEastAsia" w:hAnsiTheme="minorEastAsia" w:cstheme="minorEastAsia" w:hint="eastAsia"/>
                <w:color w:val="000000" w:themeColor="text1"/>
              </w:rPr>
              <w:t>课程作业管理</w:t>
            </w:r>
            <w:r w:rsidRPr="00314FBD">
              <w:rPr>
                <w:rFonts w:asciiTheme="minorEastAsia" w:eastAsiaTheme="minorEastAsia" w:hAnsiTheme="minorEastAsia" w:cstheme="minorEastAsia" w:hint="eastAsia"/>
                <w:color w:val="000000" w:themeColor="text1"/>
              </w:rPr>
              <w:t>是学校的重要部分，因此我选择这个课题，它更贴近学生生活实际，而且直接从学生的角度来做这个课题，能很好的体现出以学生为本的设计理念。</w:t>
            </w:r>
          </w:p>
          <w:p w:rsidR="005F7647" w:rsidRDefault="00A50B7C" w:rsidP="00A50B7C">
            <w:pPr>
              <w:snapToGrid w:val="0"/>
              <w:spacing w:beforeLines="0" w:line="240" w:lineRule="auto"/>
              <w:ind w:firstLineChars="200" w:firstLine="480"/>
              <w:rPr>
                <w:rFonts w:ascii="宋体" w:hAnsi="宋体" w:cs="宋体"/>
              </w:rPr>
            </w:pPr>
            <w:r w:rsidRPr="00314FBD">
              <w:rPr>
                <w:rFonts w:asciiTheme="minorEastAsia" w:eastAsiaTheme="minorEastAsia" w:hAnsiTheme="minorEastAsia" w:cstheme="minorEastAsia" w:hint="eastAsia"/>
                <w:color w:val="000000" w:themeColor="text1"/>
              </w:rPr>
              <w:t>本</w:t>
            </w:r>
            <w:r>
              <w:rPr>
                <w:rFonts w:asciiTheme="minorEastAsia" w:eastAsiaTheme="minorEastAsia" w:hAnsiTheme="minorEastAsia" w:cstheme="minorEastAsia" w:hint="eastAsia"/>
                <w:color w:val="000000" w:themeColor="text1"/>
              </w:rPr>
              <w:t>课程作业管理系统</w:t>
            </w:r>
            <w:r w:rsidRPr="00314FBD">
              <w:rPr>
                <w:rFonts w:asciiTheme="minorEastAsia" w:eastAsiaTheme="minorEastAsia" w:hAnsiTheme="minorEastAsia" w:cstheme="minorEastAsia" w:hint="eastAsia"/>
                <w:color w:val="000000" w:themeColor="text1"/>
              </w:rPr>
              <w:t>需要集作业发布、提交、批改等于一身，实现作业管理自主化、智能化，达到提高管理效率和质量，节省人力资源的目的。</w:t>
            </w:r>
          </w:p>
        </w:tc>
      </w:tr>
      <w:tr w:rsidR="005F7647">
        <w:trPr>
          <w:trHeight w:val="1550"/>
          <w:jc w:val="center"/>
        </w:trPr>
        <w:tc>
          <w:tcPr>
            <w:tcW w:w="8903" w:type="dxa"/>
            <w:gridSpan w:val="2"/>
          </w:tcPr>
          <w:p w:rsidR="005F7647" w:rsidRDefault="00C03380">
            <w:pPr>
              <w:spacing w:before="156" w:line="360" w:lineRule="auto"/>
              <w:ind w:firstLineChars="200" w:firstLine="480"/>
              <w:rPr>
                <w:rFonts w:cs="宋体"/>
                <w:color w:val="000000"/>
              </w:rPr>
            </w:pPr>
            <w:r>
              <w:rPr>
                <w:rFonts w:cs="宋体" w:hint="eastAsia"/>
                <w:color w:val="000000"/>
              </w:rPr>
              <w:t>二、研究现状的文献综述</w:t>
            </w:r>
          </w:p>
          <w:p w:rsidR="00A50B7C" w:rsidRPr="00314FBD"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314FBD">
              <w:rPr>
                <w:rFonts w:asciiTheme="minorEastAsia" w:eastAsiaTheme="minorEastAsia" w:hAnsiTheme="minorEastAsia" w:cstheme="minorEastAsia" w:hint="eastAsia"/>
                <w:color w:val="000000" w:themeColor="text1"/>
              </w:rPr>
              <w:t>自</w:t>
            </w:r>
            <w:r w:rsidRPr="00314FBD">
              <w:rPr>
                <w:rFonts w:asciiTheme="minorEastAsia" w:eastAsiaTheme="minorEastAsia" w:hAnsiTheme="minorEastAsia" w:cstheme="minorEastAsia"/>
                <w:color w:val="000000" w:themeColor="text1"/>
              </w:rPr>
              <w:t>20</w:t>
            </w:r>
            <w:r w:rsidRPr="00314FBD">
              <w:rPr>
                <w:rFonts w:asciiTheme="minorEastAsia" w:eastAsiaTheme="minorEastAsia" w:hAnsiTheme="minorEastAsia" w:cstheme="minorEastAsia" w:hint="eastAsia"/>
                <w:color w:val="000000" w:themeColor="text1"/>
              </w:rPr>
              <w:t>世纪</w:t>
            </w:r>
            <w:r w:rsidRPr="00314FBD">
              <w:rPr>
                <w:rFonts w:asciiTheme="minorEastAsia" w:eastAsiaTheme="minorEastAsia" w:hAnsiTheme="minorEastAsia" w:cstheme="minorEastAsia"/>
                <w:color w:val="000000" w:themeColor="text1"/>
              </w:rPr>
              <w:t>90</w:t>
            </w:r>
            <w:r w:rsidRPr="00314FBD">
              <w:rPr>
                <w:rFonts w:asciiTheme="minorEastAsia" w:eastAsiaTheme="minorEastAsia" w:hAnsiTheme="minorEastAsia" w:cstheme="minorEastAsia" w:hint="eastAsia"/>
                <w:color w:val="000000" w:themeColor="text1"/>
              </w:rPr>
              <w:t>年代后</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网络快速普及</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远程教育得到了蓬勃的发展</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国外出现了较多综合的</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跨学科的</w:t>
            </w:r>
            <w:r>
              <w:rPr>
                <w:rFonts w:asciiTheme="minorEastAsia" w:eastAsiaTheme="minorEastAsia" w:hAnsiTheme="minorEastAsia" w:cstheme="minorEastAsia" w:hint="eastAsia"/>
                <w:color w:val="000000" w:themeColor="text1"/>
              </w:rPr>
              <w:t>作业管理系统</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比较有代表性的是美国北卡罗来纳州州立大学物理系开发的</w:t>
            </w:r>
            <w:r w:rsidRPr="00314FBD">
              <w:rPr>
                <w:rFonts w:asciiTheme="minorEastAsia" w:eastAsiaTheme="minorEastAsia" w:hAnsiTheme="minorEastAsia" w:cstheme="minorEastAsia"/>
                <w:color w:val="000000" w:themeColor="text1"/>
              </w:rPr>
              <w:t>WebAssign，</w:t>
            </w:r>
            <w:r w:rsidRPr="00314FBD">
              <w:rPr>
                <w:rFonts w:asciiTheme="minorEastAsia" w:eastAsiaTheme="minorEastAsia" w:hAnsiTheme="minorEastAsia" w:cstheme="minorEastAsia" w:hint="eastAsia"/>
                <w:color w:val="000000" w:themeColor="text1"/>
              </w:rPr>
              <w:t>是一个集天文学</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生物学</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化学</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工学</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地球科学</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数学</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理学</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物理学和统计学学科科目的</w:t>
            </w:r>
            <w:r>
              <w:rPr>
                <w:rFonts w:asciiTheme="minorEastAsia" w:eastAsiaTheme="minorEastAsia" w:hAnsiTheme="minorEastAsia" w:cstheme="minorEastAsia" w:hint="eastAsia"/>
                <w:color w:val="000000" w:themeColor="text1"/>
              </w:rPr>
              <w:t>作业管理系统</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系统主要分为学生端和教师端两大部分</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题目类型包括填空题</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单选题</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多选题</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文本题和文件上传题</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系统采用图片</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图标和视频等多种媒体来帮助题目的呈现</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评价结果除了对错以外</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还提供答案的解释和关键点帮助学生理解</w:t>
            </w:r>
            <w:r w:rsidRPr="00314FBD">
              <w:rPr>
                <w:rFonts w:asciiTheme="minorEastAsia" w:eastAsiaTheme="minorEastAsia" w:hAnsiTheme="minorEastAsia" w:cstheme="minorEastAsia"/>
                <w:color w:val="000000" w:themeColor="text1"/>
              </w:rPr>
              <w:t>[2]。</w:t>
            </w:r>
            <w:r w:rsidRPr="00314FBD">
              <w:rPr>
                <w:rFonts w:asciiTheme="minorEastAsia" w:eastAsiaTheme="minorEastAsia" w:hAnsiTheme="minorEastAsia" w:cstheme="minorEastAsia" w:hint="eastAsia"/>
                <w:color w:val="000000" w:themeColor="text1"/>
              </w:rPr>
              <w:t>另外还有哥伦比亚大学计算机科学系开发的</w:t>
            </w:r>
            <w:r w:rsidRPr="00314FBD">
              <w:rPr>
                <w:rFonts w:asciiTheme="minorEastAsia" w:eastAsiaTheme="minorEastAsia" w:hAnsiTheme="minorEastAsia" w:cstheme="minorEastAsia"/>
                <w:color w:val="000000" w:themeColor="text1"/>
              </w:rPr>
              <w:t>WebCT</w:t>
            </w:r>
            <w:r w:rsidRPr="00314FBD">
              <w:rPr>
                <w:rFonts w:asciiTheme="minorEastAsia" w:eastAsiaTheme="minorEastAsia" w:hAnsiTheme="minorEastAsia" w:cstheme="minorEastAsia" w:hint="eastAsia"/>
                <w:color w:val="000000" w:themeColor="text1"/>
              </w:rPr>
              <w:t>平台</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该平台提供课程选择</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在线测验</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在线作业</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成绩查询等功能</w:t>
            </w:r>
            <w:r w:rsidRPr="00314FBD">
              <w:rPr>
                <w:rFonts w:asciiTheme="minorEastAsia" w:eastAsiaTheme="minorEastAsia" w:hAnsiTheme="minorEastAsia" w:cstheme="minorEastAsia"/>
                <w:color w:val="000000" w:themeColor="text1"/>
              </w:rPr>
              <w:t>[3]；</w:t>
            </w:r>
            <w:r w:rsidRPr="00314FBD">
              <w:rPr>
                <w:rFonts w:asciiTheme="minorEastAsia" w:eastAsiaTheme="minorEastAsia" w:hAnsiTheme="minorEastAsia" w:cstheme="minorEastAsia" w:hint="eastAsia"/>
                <w:color w:val="000000" w:themeColor="text1"/>
              </w:rPr>
              <w:t>马萨诸塞大学计算机教学技术中心设计开发的</w:t>
            </w:r>
            <w:r w:rsidRPr="00314FBD">
              <w:rPr>
                <w:rFonts w:asciiTheme="minorEastAsia" w:eastAsiaTheme="minorEastAsia" w:hAnsiTheme="minorEastAsia" w:cstheme="minorEastAsia"/>
                <w:color w:val="000000" w:themeColor="text1"/>
              </w:rPr>
              <w:t>OWL，</w:t>
            </w:r>
            <w:r w:rsidRPr="00314FBD">
              <w:rPr>
                <w:rFonts w:asciiTheme="minorEastAsia" w:eastAsiaTheme="minorEastAsia" w:hAnsiTheme="minorEastAsia" w:cstheme="minorEastAsia" w:hint="eastAsia"/>
                <w:color w:val="000000" w:themeColor="text1"/>
              </w:rPr>
              <w:t>提供在线布置作业</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批阅作业</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学生名单册</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学生学习过程的记录</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学分统计</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在线作业等功能</w:t>
            </w:r>
            <w:r w:rsidRPr="00314FBD">
              <w:rPr>
                <w:rFonts w:asciiTheme="minorEastAsia" w:eastAsiaTheme="minorEastAsia" w:hAnsiTheme="minorEastAsia" w:cstheme="minorEastAsia"/>
                <w:color w:val="000000" w:themeColor="text1"/>
              </w:rPr>
              <w:t>[4]；</w:t>
            </w:r>
            <w:r w:rsidRPr="00314FBD">
              <w:rPr>
                <w:rFonts w:asciiTheme="minorEastAsia" w:eastAsiaTheme="minorEastAsia" w:hAnsiTheme="minorEastAsia" w:cstheme="minorEastAsia" w:hint="eastAsia"/>
                <w:color w:val="000000" w:themeColor="text1"/>
              </w:rPr>
              <w:t>德国</w:t>
            </w:r>
            <w:r w:rsidRPr="00314FBD">
              <w:rPr>
                <w:rFonts w:asciiTheme="minorEastAsia" w:eastAsiaTheme="minorEastAsia" w:hAnsiTheme="minorEastAsia" w:cstheme="minorEastAsia"/>
                <w:color w:val="000000" w:themeColor="text1"/>
              </w:rPr>
              <w:t>FernUniversityHagen</w:t>
            </w:r>
            <w:r w:rsidRPr="00314FBD">
              <w:rPr>
                <w:rFonts w:asciiTheme="minorEastAsia" w:eastAsiaTheme="minorEastAsia" w:hAnsiTheme="minorEastAsia" w:cstheme="minorEastAsia" w:hint="eastAsia"/>
                <w:color w:val="000000" w:themeColor="text1"/>
              </w:rPr>
              <w:t>开发设计的</w:t>
            </w:r>
            <w:r>
              <w:rPr>
                <w:rFonts w:asciiTheme="minorEastAsia" w:eastAsiaTheme="minorEastAsia" w:hAnsiTheme="minorEastAsia" w:cstheme="minorEastAsia" w:hint="eastAsia"/>
                <w:color w:val="000000" w:themeColor="text1"/>
              </w:rPr>
              <w:t>作业管理系统</w:t>
            </w:r>
            <w:r w:rsidRPr="00314FBD">
              <w:rPr>
                <w:rFonts w:asciiTheme="minorEastAsia" w:eastAsiaTheme="minorEastAsia" w:hAnsiTheme="minorEastAsia" w:cstheme="minorEastAsia" w:hint="eastAsia"/>
                <w:color w:val="000000" w:themeColor="text1"/>
              </w:rPr>
              <w:t>在支数学公式</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图表</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绘图</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文本输入</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手动批改</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自动批改</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及时反馈等方面都有出色表现</w:t>
            </w:r>
            <w:r w:rsidRPr="00314FBD">
              <w:rPr>
                <w:rFonts w:asciiTheme="minorEastAsia" w:eastAsiaTheme="minorEastAsia" w:hAnsiTheme="minorEastAsia" w:cstheme="minorEastAsia"/>
                <w:color w:val="000000" w:themeColor="text1"/>
              </w:rPr>
              <w:t>[5]。</w:t>
            </w:r>
          </w:p>
          <w:p w:rsidR="005F7647" w:rsidRPr="00A50B7C"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314FBD">
              <w:rPr>
                <w:rFonts w:asciiTheme="minorEastAsia" w:eastAsiaTheme="minorEastAsia" w:hAnsiTheme="minorEastAsia" w:cstheme="minorEastAsia" w:hint="eastAsia"/>
                <w:color w:val="000000" w:themeColor="text1"/>
              </w:rPr>
              <w:t>在国内</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远程教育的兴起极大地促进了</w:t>
            </w:r>
            <w:r>
              <w:rPr>
                <w:rFonts w:asciiTheme="minorEastAsia" w:eastAsiaTheme="minorEastAsia" w:hAnsiTheme="minorEastAsia" w:cstheme="minorEastAsia" w:hint="eastAsia"/>
                <w:color w:val="000000" w:themeColor="text1"/>
              </w:rPr>
              <w:t>作业管理系统</w:t>
            </w:r>
            <w:r w:rsidRPr="00314FBD">
              <w:rPr>
                <w:rFonts w:asciiTheme="minorEastAsia" w:eastAsiaTheme="minorEastAsia" w:hAnsiTheme="minorEastAsia" w:cstheme="minorEastAsia" w:hint="eastAsia"/>
                <w:color w:val="000000" w:themeColor="text1"/>
              </w:rPr>
              <w:t>的发展</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涌现出不少独具特色的</w:t>
            </w:r>
            <w:r>
              <w:rPr>
                <w:rFonts w:asciiTheme="minorEastAsia" w:eastAsiaTheme="minorEastAsia" w:hAnsiTheme="minorEastAsia" w:cstheme="minorEastAsia" w:hint="eastAsia"/>
                <w:color w:val="000000" w:themeColor="text1"/>
              </w:rPr>
              <w:t>作业管理系统</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华南师范大学袁媛提出了基于新课程评定理念的</w:t>
            </w:r>
            <w:r>
              <w:rPr>
                <w:rFonts w:asciiTheme="minorEastAsia" w:eastAsiaTheme="minorEastAsia" w:hAnsiTheme="minorEastAsia" w:cstheme="minorEastAsia" w:hint="eastAsia"/>
                <w:color w:val="000000" w:themeColor="text1"/>
              </w:rPr>
              <w:t>作业管理系统</w:t>
            </w:r>
            <w:r w:rsidRPr="00314FBD">
              <w:rPr>
                <w:rFonts w:asciiTheme="minorEastAsia" w:eastAsiaTheme="minorEastAsia" w:hAnsiTheme="minorEastAsia" w:cstheme="minorEastAsia" w:hint="eastAsia"/>
                <w:color w:val="000000" w:themeColor="text1"/>
              </w:rPr>
              <w:t>研究</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该系统提供了个别化的学习环境</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为适应不同能力水平学生的需要</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作业题共分三个等级</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在每一等级的问题中又设计了</w:t>
            </w:r>
            <w:r w:rsidRPr="00314FBD">
              <w:rPr>
                <w:rFonts w:asciiTheme="minorEastAsia" w:eastAsiaTheme="minorEastAsia" w:hAnsiTheme="minorEastAsia" w:cstheme="minorEastAsia"/>
                <w:color w:val="000000" w:themeColor="text1"/>
              </w:rPr>
              <w:t>2—3</w:t>
            </w:r>
            <w:r w:rsidRPr="00314FBD">
              <w:rPr>
                <w:rFonts w:asciiTheme="minorEastAsia" w:eastAsiaTheme="minorEastAsia" w:hAnsiTheme="minorEastAsia" w:cstheme="minorEastAsia" w:hint="eastAsia"/>
                <w:color w:val="000000" w:themeColor="text1"/>
              </w:rPr>
              <w:t>个不同层次的提示</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用分层提示机制实现个别化学习和评价</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通过多级反馈</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答案的等级反馈</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诊断性反馈等反馈形式来实现形成性评价</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系统中设计了一个记录学生作业全过程的功能</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学生作业过程中的每一个动作和每一句话都被详细地记录在数据库中</w:t>
            </w:r>
            <w:r w:rsidRPr="00314FBD">
              <w:rPr>
                <w:rFonts w:asciiTheme="minorEastAsia" w:eastAsiaTheme="minorEastAsia" w:hAnsiTheme="minorEastAsia" w:cstheme="minorEastAsia"/>
                <w:color w:val="000000" w:themeColor="text1"/>
              </w:rPr>
              <w:t>，</w:t>
            </w:r>
            <w:r w:rsidRPr="00314FBD">
              <w:rPr>
                <w:rFonts w:asciiTheme="minorEastAsia" w:eastAsiaTheme="minorEastAsia" w:hAnsiTheme="minorEastAsia" w:cstheme="minorEastAsia" w:hint="eastAsia"/>
                <w:color w:val="000000" w:themeColor="text1"/>
              </w:rPr>
              <w:t>教师可以根据学生作业过程的情况给予诊断性反馈</w:t>
            </w:r>
            <w:r w:rsidRPr="00314FBD">
              <w:rPr>
                <w:rFonts w:asciiTheme="minorEastAsia" w:eastAsiaTheme="minorEastAsia" w:hAnsiTheme="minorEastAsia" w:cstheme="minorEastAsia"/>
                <w:color w:val="000000" w:themeColor="text1"/>
              </w:rPr>
              <w:t>。</w:t>
            </w:r>
          </w:p>
        </w:tc>
      </w:tr>
      <w:tr w:rsidR="005F7647">
        <w:trPr>
          <w:trHeight w:val="1408"/>
          <w:jc w:val="center"/>
        </w:trPr>
        <w:tc>
          <w:tcPr>
            <w:tcW w:w="8903" w:type="dxa"/>
            <w:gridSpan w:val="2"/>
          </w:tcPr>
          <w:p w:rsidR="005F7647" w:rsidRDefault="00C03380">
            <w:pPr>
              <w:spacing w:before="156" w:line="360" w:lineRule="auto"/>
              <w:rPr>
                <w:rFonts w:ascii="宋体" w:hAnsi="宋体" w:cs="宋体"/>
                <w:b/>
                <w:color w:val="000000"/>
              </w:rPr>
            </w:pPr>
            <w:r>
              <w:rPr>
                <w:rFonts w:ascii="宋体" w:hAnsi="宋体" w:cs="宋体" w:hint="eastAsia"/>
                <w:b/>
                <w:color w:val="000000"/>
              </w:rPr>
              <w:lastRenderedPageBreak/>
              <w:t>三、研究内容</w:t>
            </w:r>
          </w:p>
          <w:p w:rsidR="00A50B7C" w:rsidRDefault="00A50B7C" w:rsidP="00A50B7C">
            <w:pPr>
              <w:snapToGrid w:val="0"/>
              <w:spacing w:beforeLines="0" w:line="240" w:lineRule="auto"/>
              <w:ind w:firstLineChars="200" w:firstLine="480"/>
              <w:rPr>
                <w:rFonts w:asciiTheme="minorEastAsia" w:eastAsiaTheme="minorEastAsia" w:hAnsiTheme="minorEastAsia" w:cstheme="minorEastAsia" w:hint="eastAsia"/>
                <w:color w:val="000000" w:themeColor="text1"/>
              </w:rPr>
            </w:pPr>
            <w:r>
              <w:rPr>
                <w:rFonts w:asciiTheme="minorEastAsia" w:eastAsiaTheme="minorEastAsia" w:hAnsiTheme="minorEastAsia" w:cstheme="minorEastAsia" w:hint="eastAsia"/>
                <w:color w:val="000000" w:themeColor="text1"/>
              </w:rPr>
              <w:t>本课程作业管理系统采用JSP技术、Java语言和MySQL数据库进行开发设计，系统主要实现了教学秘书、教师以及学生三大功能模块，具体如下：</w:t>
            </w:r>
          </w:p>
          <w:p w:rsidR="00A50B7C" w:rsidRPr="00A50B7C" w:rsidRDefault="00A50B7C" w:rsidP="00A50B7C">
            <w:pPr>
              <w:snapToGrid w:val="0"/>
              <w:spacing w:beforeLines="0" w:line="240" w:lineRule="auto"/>
              <w:ind w:firstLineChars="200" w:firstLine="480"/>
              <w:rPr>
                <w:rFonts w:ascii="宋体" w:hAnsi="宋体" w:cs="宋体"/>
                <w:color w:val="000000"/>
              </w:rPr>
            </w:pPr>
            <w:r w:rsidRPr="00A50B7C">
              <w:rPr>
                <w:rFonts w:ascii="宋体" w:hAnsi="宋体" w:cs="宋体" w:hint="eastAsia"/>
                <w:color w:val="000000"/>
              </w:rPr>
              <w:t>教学秘书：能够管理学生、教师和课程的信息，实现给教师分配教学任务、查看学生对教师的课程评价、对系统进行反馈等操作；</w:t>
            </w:r>
          </w:p>
          <w:p w:rsidR="00A50B7C" w:rsidRPr="00A50B7C" w:rsidRDefault="00A50B7C" w:rsidP="00A50B7C">
            <w:pPr>
              <w:snapToGrid w:val="0"/>
              <w:spacing w:beforeLines="0" w:line="240" w:lineRule="auto"/>
              <w:ind w:firstLineChars="200" w:firstLine="480"/>
              <w:rPr>
                <w:rFonts w:ascii="宋体" w:hAnsi="宋体" w:cs="宋体" w:hint="eastAsia"/>
                <w:color w:val="000000"/>
              </w:rPr>
            </w:pPr>
            <w:r w:rsidRPr="00A50B7C">
              <w:rPr>
                <w:rFonts w:ascii="宋体" w:hAnsi="宋体" w:cs="宋体" w:hint="eastAsia"/>
                <w:color w:val="000000"/>
              </w:rPr>
              <w:t xml:space="preserve">教师：能够进行课群管理，布置作业，上传资源及答案，对学生的作业进行评分，还可以查看教学任务，对系统进行反馈等操作； </w:t>
            </w:r>
          </w:p>
          <w:p w:rsidR="005F7647" w:rsidRPr="00A50B7C"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A50B7C">
              <w:rPr>
                <w:rFonts w:ascii="宋体" w:hAnsi="宋体" w:cs="宋体" w:hint="eastAsia"/>
                <w:color w:val="000000"/>
              </w:rPr>
              <w:t>学生：能够查看作业、资源及答案，提交作业、提出学习上遇到的问题，对教师的教学情况进行网上评教，对系统进行反馈等操作。</w:t>
            </w:r>
          </w:p>
        </w:tc>
      </w:tr>
      <w:tr w:rsidR="005F7647">
        <w:trPr>
          <w:trHeight w:val="1948"/>
          <w:jc w:val="center"/>
        </w:trPr>
        <w:tc>
          <w:tcPr>
            <w:tcW w:w="8903" w:type="dxa"/>
            <w:gridSpan w:val="2"/>
          </w:tcPr>
          <w:p w:rsidR="005F7647" w:rsidRDefault="00C03380">
            <w:pPr>
              <w:spacing w:before="156" w:line="360" w:lineRule="auto"/>
              <w:rPr>
                <w:rFonts w:ascii="宋体" w:hAnsi="宋体" w:cs="宋体"/>
                <w:b/>
                <w:color w:val="000000"/>
              </w:rPr>
            </w:pPr>
            <w:r>
              <w:rPr>
                <w:rFonts w:ascii="宋体" w:hAnsi="宋体" w:cs="宋体" w:hint="eastAsia"/>
                <w:b/>
                <w:color w:val="000000"/>
              </w:rPr>
              <w:t>四、研究重点及难点</w:t>
            </w:r>
          </w:p>
          <w:p w:rsidR="00A50B7C" w:rsidRPr="00A50B7C" w:rsidRDefault="00A50B7C" w:rsidP="00A50B7C">
            <w:pPr>
              <w:snapToGrid w:val="0"/>
              <w:spacing w:beforeLines="0" w:line="240" w:lineRule="auto"/>
              <w:ind w:firstLineChars="200" w:firstLine="480"/>
              <w:rPr>
                <w:rFonts w:ascii="宋体" w:hAnsi="宋体" w:cs="宋体"/>
                <w:color w:val="000000"/>
              </w:rPr>
            </w:pPr>
            <w:r w:rsidRPr="00A50B7C">
              <w:rPr>
                <w:rFonts w:ascii="宋体" w:hAnsi="宋体" w:cs="宋体" w:hint="eastAsia"/>
                <w:color w:val="000000"/>
              </w:rPr>
              <w:t>（1）在用户管理模块中的权限问题可能会有一些划分困难，需要重点研究。</w:t>
            </w:r>
          </w:p>
          <w:p w:rsidR="00A50B7C" w:rsidRPr="00A50B7C" w:rsidRDefault="00A50B7C" w:rsidP="00A50B7C">
            <w:pPr>
              <w:snapToGrid w:val="0"/>
              <w:spacing w:beforeLines="0" w:line="240" w:lineRule="auto"/>
              <w:ind w:firstLineChars="200" w:firstLine="480"/>
              <w:rPr>
                <w:rFonts w:ascii="宋体" w:hAnsi="宋体" w:cs="宋体"/>
                <w:color w:val="000000"/>
              </w:rPr>
            </w:pPr>
            <w:r w:rsidRPr="00A50B7C">
              <w:rPr>
                <w:rFonts w:ascii="宋体" w:hAnsi="宋体" w:cs="宋体" w:hint="eastAsia"/>
                <w:color w:val="000000"/>
              </w:rPr>
              <w:t>（2）对数据库知识点了解不足，所以对数据库设计可能存在困难，需要重点研究。</w:t>
            </w:r>
          </w:p>
          <w:p w:rsidR="005F7647" w:rsidRDefault="00A50B7C" w:rsidP="00A50B7C">
            <w:pPr>
              <w:snapToGrid w:val="0"/>
              <w:spacing w:beforeLines="0" w:line="240" w:lineRule="auto"/>
              <w:ind w:firstLineChars="200" w:firstLine="480"/>
              <w:rPr>
                <w:rFonts w:ascii="宋体" w:hAnsi="宋体" w:cs="宋体"/>
              </w:rPr>
            </w:pPr>
            <w:r w:rsidRPr="00A50B7C">
              <w:rPr>
                <w:rFonts w:ascii="宋体" w:hAnsi="宋体" w:cs="宋体" w:hint="eastAsia"/>
                <w:color w:val="000000"/>
              </w:rPr>
              <w:t>（3）在课程作业管理中作业的发布、提交是系统的重点和难点。</w:t>
            </w:r>
          </w:p>
        </w:tc>
      </w:tr>
      <w:tr w:rsidR="005F7647">
        <w:trPr>
          <w:trHeight w:val="841"/>
          <w:jc w:val="center"/>
        </w:trPr>
        <w:tc>
          <w:tcPr>
            <w:tcW w:w="8903" w:type="dxa"/>
            <w:gridSpan w:val="2"/>
          </w:tcPr>
          <w:p w:rsidR="005F7647" w:rsidRDefault="00C03380">
            <w:pPr>
              <w:spacing w:before="156" w:line="360" w:lineRule="auto"/>
              <w:rPr>
                <w:rFonts w:ascii="宋体" w:hAnsi="宋体" w:cs="宋体"/>
                <w:b/>
                <w:color w:val="000000"/>
              </w:rPr>
            </w:pPr>
            <w:r>
              <w:rPr>
                <w:rFonts w:ascii="宋体" w:hAnsi="宋体" w:cs="宋体" w:hint="eastAsia"/>
                <w:b/>
                <w:color w:val="000000"/>
              </w:rPr>
              <w:t>五、研究方法</w:t>
            </w:r>
          </w:p>
          <w:p w:rsidR="00A50B7C" w:rsidRPr="00A50B7C"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A50B7C">
              <w:rPr>
                <w:rFonts w:asciiTheme="minorEastAsia" w:eastAsiaTheme="minorEastAsia" w:hAnsiTheme="minorEastAsia" w:cstheme="minorEastAsia" w:hint="eastAsia"/>
                <w:color w:val="000000" w:themeColor="text1"/>
              </w:rPr>
              <w:t>（</w:t>
            </w:r>
            <w:r w:rsidRPr="00A50B7C">
              <w:rPr>
                <w:rFonts w:asciiTheme="minorEastAsia" w:eastAsiaTheme="minorEastAsia" w:hAnsiTheme="minorEastAsia" w:cstheme="minorEastAsia"/>
                <w:color w:val="000000" w:themeColor="text1"/>
              </w:rPr>
              <w:t>1</w:t>
            </w:r>
            <w:r w:rsidRPr="00A50B7C">
              <w:rPr>
                <w:rFonts w:asciiTheme="minorEastAsia" w:eastAsiaTheme="minorEastAsia" w:hAnsiTheme="minorEastAsia" w:cstheme="minorEastAsia" w:hint="eastAsia"/>
                <w:color w:val="000000" w:themeColor="text1"/>
              </w:rPr>
              <w:t>）完成系统调查，分析整个系统的业务流程，根据每个模块的功能实现需求分析。</w:t>
            </w:r>
          </w:p>
          <w:p w:rsidR="00A50B7C" w:rsidRPr="00A50B7C"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A50B7C">
              <w:rPr>
                <w:rFonts w:asciiTheme="minorEastAsia" w:eastAsiaTheme="minorEastAsia" w:hAnsiTheme="minorEastAsia" w:cstheme="minorEastAsia" w:hint="eastAsia"/>
                <w:color w:val="000000" w:themeColor="text1"/>
              </w:rPr>
              <w:t>（</w:t>
            </w:r>
            <w:r w:rsidRPr="00A50B7C">
              <w:rPr>
                <w:rFonts w:asciiTheme="minorEastAsia" w:eastAsiaTheme="minorEastAsia" w:hAnsiTheme="minorEastAsia" w:cstheme="minorEastAsia"/>
                <w:color w:val="000000" w:themeColor="text1"/>
              </w:rPr>
              <w:t>2</w:t>
            </w:r>
            <w:r w:rsidRPr="00A50B7C">
              <w:rPr>
                <w:rFonts w:asciiTheme="minorEastAsia" w:eastAsiaTheme="minorEastAsia" w:hAnsiTheme="minorEastAsia" w:cstheme="minorEastAsia" w:hint="eastAsia"/>
                <w:color w:val="000000" w:themeColor="text1"/>
              </w:rPr>
              <w:t>）进行系统总体设计。</w:t>
            </w:r>
          </w:p>
          <w:p w:rsidR="00A50B7C" w:rsidRPr="00A50B7C"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A50B7C">
              <w:rPr>
                <w:rFonts w:asciiTheme="minorEastAsia" w:eastAsiaTheme="minorEastAsia" w:hAnsiTheme="minorEastAsia" w:cstheme="minorEastAsia" w:hint="eastAsia"/>
                <w:color w:val="000000" w:themeColor="text1"/>
              </w:rPr>
              <w:t>（</w:t>
            </w:r>
            <w:r w:rsidRPr="00A50B7C">
              <w:rPr>
                <w:rFonts w:asciiTheme="minorEastAsia" w:eastAsiaTheme="minorEastAsia" w:hAnsiTheme="minorEastAsia" w:cstheme="minorEastAsia"/>
                <w:color w:val="000000" w:themeColor="text1"/>
              </w:rPr>
              <w:t>3</w:t>
            </w:r>
            <w:r w:rsidRPr="00A50B7C">
              <w:rPr>
                <w:rFonts w:asciiTheme="minorEastAsia" w:eastAsiaTheme="minorEastAsia" w:hAnsiTheme="minorEastAsia" w:cstheme="minorEastAsia" w:hint="eastAsia"/>
                <w:color w:val="000000" w:themeColor="text1"/>
              </w:rPr>
              <w:t>）数据库设计</w:t>
            </w:r>
          </w:p>
          <w:p w:rsidR="00A50B7C" w:rsidRPr="00A50B7C"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A50B7C">
              <w:rPr>
                <w:rFonts w:asciiTheme="minorEastAsia" w:eastAsiaTheme="minorEastAsia" w:hAnsiTheme="minorEastAsia" w:cstheme="minorEastAsia"/>
                <w:color w:val="000000" w:themeColor="text1"/>
              </w:rPr>
              <w:t>a.</w:t>
            </w:r>
            <w:r w:rsidRPr="00A50B7C">
              <w:rPr>
                <w:rFonts w:asciiTheme="minorEastAsia" w:eastAsiaTheme="minorEastAsia" w:hAnsiTheme="minorEastAsia" w:cstheme="minorEastAsia" w:hint="eastAsia"/>
                <w:color w:val="000000" w:themeColor="text1"/>
              </w:rPr>
              <w:t>建立概念模型，并用</w:t>
            </w:r>
            <w:r w:rsidRPr="00A50B7C">
              <w:rPr>
                <w:rFonts w:asciiTheme="minorEastAsia" w:eastAsiaTheme="minorEastAsia" w:hAnsiTheme="minorEastAsia" w:cstheme="minorEastAsia"/>
                <w:color w:val="000000" w:themeColor="text1"/>
              </w:rPr>
              <w:t>E-R</w:t>
            </w:r>
            <w:r w:rsidRPr="00A50B7C">
              <w:rPr>
                <w:rFonts w:asciiTheme="minorEastAsia" w:eastAsiaTheme="minorEastAsia" w:hAnsiTheme="minorEastAsia" w:cstheme="minorEastAsia" w:hint="eastAsia"/>
                <w:color w:val="000000" w:themeColor="text1"/>
              </w:rPr>
              <w:t>图描述；</w:t>
            </w:r>
          </w:p>
          <w:p w:rsidR="00A50B7C" w:rsidRPr="00A50B7C"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A50B7C">
              <w:rPr>
                <w:rFonts w:asciiTheme="minorEastAsia" w:eastAsiaTheme="minorEastAsia" w:hAnsiTheme="minorEastAsia" w:cstheme="minorEastAsia"/>
                <w:color w:val="000000" w:themeColor="text1"/>
              </w:rPr>
              <w:t>b.</w:t>
            </w:r>
            <w:r w:rsidRPr="00A50B7C">
              <w:rPr>
                <w:rFonts w:asciiTheme="minorEastAsia" w:eastAsiaTheme="minorEastAsia" w:hAnsiTheme="minorEastAsia" w:cstheme="minorEastAsia" w:hint="eastAsia"/>
                <w:color w:val="000000" w:themeColor="text1"/>
              </w:rPr>
              <w:t>将概念模型转换成关系模式，进行实体与联系的描述</w:t>
            </w:r>
          </w:p>
          <w:p w:rsidR="00A50B7C" w:rsidRPr="00A50B7C"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A50B7C">
              <w:rPr>
                <w:rFonts w:asciiTheme="minorEastAsia" w:eastAsiaTheme="minorEastAsia" w:hAnsiTheme="minorEastAsia" w:cstheme="minorEastAsia"/>
                <w:color w:val="000000" w:themeColor="text1"/>
              </w:rPr>
              <w:t>c.</w:t>
            </w:r>
            <w:r w:rsidRPr="00A50B7C">
              <w:rPr>
                <w:rFonts w:asciiTheme="minorEastAsia" w:eastAsiaTheme="minorEastAsia" w:hAnsiTheme="minorEastAsia" w:cstheme="minorEastAsia" w:hint="eastAsia"/>
                <w:color w:val="000000" w:themeColor="text1"/>
              </w:rPr>
              <w:t>数据库结构的详细设计</w:t>
            </w:r>
          </w:p>
          <w:p w:rsidR="00A50B7C" w:rsidRPr="00A50B7C"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A50B7C">
              <w:rPr>
                <w:rFonts w:asciiTheme="minorEastAsia" w:eastAsiaTheme="minorEastAsia" w:hAnsiTheme="minorEastAsia" w:cstheme="minorEastAsia" w:hint="eastAsia"/>
                <w:color w:val="000000" w:themeColor="text1"/>
              </w:rPr>
              <w:t>（</w:t>
            </w:r>
            <w:r w:rsidRPr="00A50B7C">
              <w:rPr>
                <w:rFonts w:asciiTheme="minorEastAsia" w:eastAsiaTheme="minorEastAsia" w:hAnsiTheme="minorEastAsia" w:cstheme="minorEastAsia"/>
                <w:color w:val="000000" w:themeColor="text1"/>
              </w:rPr>
              <w:t>4</w:t>
            </w:r>
            <w:r w:rsidRPr="00A50B7C">
              <w:rPr>
                <w:rFonts w:asciiTheme="minorEastAsia" w:eastAsiaTheme="minorEastAsia" w:hAnsiTheme="minorEastAsia" w:cstheme="minorEastAsia" w:hint="eastAsia"/>
                <w:color w:val="000000" w:themeColor="text1"/>
              </w:rPr>
              <w:t>）系统实现</w:t>
            </w:r>
          </w:p>
          <w:p w:rsidR="00A50B7C" w:rsidRPr="00A50B7C"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A50B7C">
              <w:rPr>
                <w:rFonts w:asciiTheme="minorEastAsia" w:eastAsiaTheme="minorEastAsia" w:hAnsiTheme="minorEastAsia" w:cstheme="minorEastAsia" w:hint="eastAsia"/>
                <w:color w:val="000000" w:themeColor="text1"/>
              </w:rPr>
              <w:t>本系统采用</w:t>
            </w:r>
            <w:r w:rsidRPr="00A50B7C">
              <w:rPr>
                <w:rFonts w:asciiTheme="minorEastAsia" w:eastAsiaTheme="minorEastAsia" w:hAnsiTheme="minorEastAsia" w:cstheme="minorEastAsia"/>
                <w:color w:val="000000" w:themeColor="text1"/>
              </w:rPr>
              <w:t>JSP</w:t>
            </w:r>
            <w:r w:rsidRPr="00A50B7C">
              <w:rPr>
                <w:rFonts w:asciiTheme="minorEastAsia" w:eastAsiaTheme="minorEastAsia" w:hAnsiTheme="minorEastAsia" w:cstheme="minorEastAsia" w:hint="eastAsia"/>
                <w:color w:val="000000" w:themeColor="text1"/>
              </w:rPr>
              <w:t>技术、</w:t>
            </w:r>
            <w:r w:rsidRPr="00A50B7C">
              <w:rPr>
                <w:rFonts w:asciiTheme="minorEastAsia" w:eastAsiaTheme="minorEastAsia" w:hAnsiTheme="minorEastAsia" w:cstheme="minorEastAsia"/>
                <w:color w:val="000000" w:themeColor="text1"/>
              </w:rPr>
              <w:t>Java</w:t>
            </w:r>
            <w:r w:rsidRPr="00A50B7C">
              <w:rPr>
                <w:rFonts w:asciiTheme="minorEastAsia" w:eastAsiaTheme="minorEastAsia" w:hAnsiTheme="minorEastAsia" w:cstheme="minorEastAsia" w:hint="eastAsia"/>
                <w:color w:val="000000" w:themeColor="text1"/>
              </w:rPr>
              <w:t>语言进行开发设计；</w:t>
            </w:r>
          </w:p>
          <w:p w:rsidR="00A50B7C" w:rsidRPr="00A50B7C"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A50B7C">
              <w:rPr>
                <w:rFonts w:asciiTheme="minorEastAsia" w:eastAsiaTheme="minorEastAsia" w:hAnsiTheme="minorEastAsia" w:cstheme="minorEastAsia" w:hint="eastAsia"/>
                <w:color w:val="000000" w:themeColor="text1"/>
              </w:rPr>
              <w:t>数据库选择</w:t>
            </w:r>
            <w:r w:rsidRPr="00A50B7C">
              <w:rPr>
                <w:rFonts w:asciiTheme="minorEastAsia" w:eastAsiaTheme="minorEastAsia" w:hAnsiTheme="minorEastAsia" w:cstheme="minorEastAsia"/>
                <w:color w:val="000000" w:themeColor="text1"/>
              </w:rPr>
              <w:t>MYSQL</w:t>
            </w:r>
            <w:r w:rsidRPr="00A50B7C">
              <w:rPr>
                <w:rFonts w:asciiTheme="minorEastAsia" w:eastAsiaTheme="minorEastAsia" w:hAnsiTheme="minorEastAsia" w:cstheme="minorEastAsia" w:hint="eastAsia"/>
                <w:color w:val="000000" w:themeColor="text1"/>
              </w:rPr>
              <w:t>数据库。</w:t>
            </w:r>
          </w:p>
          <w:p w:rsidR="00A50B7C" w:rsidRPr="00A50B7C"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A50B7C">
              <w:rPr>
                <w:rFonts w:asciiTheme="minorEastAsia" w:eastAsiaTheme="minorEastAsia" w:hAnsiTheme="minorEastAsia" w:cstheme="minorEastAsia" w:hint="eastAsia"/>
                <w:color w:val="000000" w:themeColor="text1"/>
              </w:rPr>
              <w:t>运用图形界面、核心代码及相应的说明文字解析系统重要模块的实现过程和结果。</w:t>
            </w:r>
          </w:p>
          <w:p w:rsidR="00A50B7C" w:rsidRPr="00A50B7C"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A50B7C">
              <w:rPr>
                <w:rFonts w:asciiTheme="minorEastAsia" w:eastAsiaTheme="minorEastAsia" w:hAnsiTheme="minorEastAsia" w:cstheme="minorEastAsia" w:hint="eastAsia"/>
                <w:color w:val="000000" w:themeColor="text1"/>
              </w:rPr>
              <w:t>（</w:t>
            </w:r>
            <w:r w:rsidRPr="00A50B7C">
              <w:rPr>
                <w:rFonts w:asciiTheme="minorEastAsia" w:eastAsiaTheme="minorEastAsia" w:hAnsiTheme="minorEastAsia" w:cstheme="minorEastAsia"/>
                <w:color w:val="000000" w:themeColor="text1"/>
              </w:rPr>
              <w:t>5</w:t>
            </w:r>
            <w:r w:rsidRPr="00A50B7C">
              <w:rPr>
                <w:rFonts w:asciiTheme="minorEastAsia" w:eastAsiaTheme="minorEastAsia" w:hAnsiTheme="minorEastAsia" w:cstheme="minorEastAsia" w:hint="eastAsia"/>
                <w:color w:val="000000" w:themeColor="text1"/>
              </w:rPr>
              <w:t>）系统测试</w:t>
            </w:r>
          </w:p>
          <w:p w:rsidR="005F7647" w:rsidRPr="00A50B7C" w:rsidRDefault="00A50B7C" w:rsidP="00A50B7C">
            <w:pPr>
              <w:snapToGrid w:val="0"/>
              <w:spacing w:beforeLines="0" w:line="240" w:lineRule="auto"/>
              <w:ind w:firstLineChars="200" w:firstLine="480"/>
              <w:rPr>
                <w:bCs/>
              </w:rPr>
            </w:pPr>
            <w:r w:rsidRPr="00A50B7C">
              <w:rPr>
                <w:rFonts w:asciiTheme="minorEastAsia" w:eastAsiaTheme="minorEastAsia" w:hAnsiTheme="minorEastAsia" w:cstheme="minorEastAsia" w:hint="eastAsia"/>
                <w:color w:val="000000" w:themeColor="text1"/>
              </w:rPr>
              <w:t>结合软件工程中的测试方法，设计相应的测试用例，对系统进行简单测试。</w:t>
            </w:r>
          </w:p>
        </w:tc>
      </w:tr>
      <w:tr w:rsidR="005F7647">
        <w:trPr>
          <w:trHeight w:val="1433"/>
          <w:jc w:val="center"/>
        </w:trPr>
        <w:tc>
          <w:tcPr>
            <w:tcW w:w="8903" w:type="dxa"/>
            <w:gridSpan w:val="2"/>
          </w:tcPr>
          <w:p w:rsidR="005F7647" w:rsidRDefault="00C03380">
            <w:pPr>
              <w:spacing w:before="156" w:line="360" w:lineRule="auto"/>
              <w:rPr>
                <w:rFonts w:ascii="宋体" w:hAnsi="宋体" w:cs="宋体"/>
                <w:b/>
                <w:color w:val="000000"/>
              </w:rPr>
            </w:pPr>
            <w:r>
              <w:rPr>
                <w:rFonts w:ascii="宋体" w:hAnsi="宋体" w:cs="宋体" w:hint="eastAsia"/>
                <w:b/>
                <w:color w:val="000000"/>
              </w:rPr>
              <w:t>六、研究进度</w:t>
            </w:r>
          </w:p>
          <w:p w:rsidR="00A50B7C" w:rsidRPr="00A50B7C"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A50B7C">
              <w:rPr>
                <w:rFonts w:asciiTheme="minorEastAsia" w:eastAsiaTheme="minorEastAsia" w:hAnsiTheme="minorEastAsia" w:cstheme="minorEastAsia"/>
                <w:color w:val="000000" w:themeColor="text1"/>
              </w:rPr>
              <w:t>（1）2020.09.10-2020.12.30：课题调研、完成文献综述、开题报告，制订毕业论文计划；</w:t>
            </w:r>
          </w:p>
          <w:p w:rsidR="00A50B7C" w:rsidRPr="00A50B7C"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A50B7C">
              <w:rPr>
                <w:rFonts w:asciiTheme="minorEastAsia" w:eastAsiaTheme="minorEastAsia" w:hAnsiTheme="minorEastAsia" w:cstheme="minorEastAsia"/>
                <w:color w:val="000000" w:themeColor="text1"/>
              </w:rPr>
              <w:t>（2）2021.01.01-2021.01.15：收集资料、查阅文献、设计程序模块；</w:t>
            </w:r>
          </w:p>
          <w:p w:rsidR="00A50B7C" w:rsidRPr="00A50B7C"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A50B7C">
              <w:rPr>
                <w:rFonts w:asciiTheme="minorEastAsia" w:eastAsiaTheme="minorEastAsia" w:hAnsiTheme="minorEastAsia" w:cstheme="minorEastAsia"/>
                <w:color w:val="000000" w:themeColor="text1"/>
              </w:rPr>
              <w:t>（3）2021.01.16-2021.01.29：需求分析</w:t>
            </w:r>
          </w:p>
          <w:p w:rsidR="00A50B7C" w:rsidRPr="00A50B7C"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A50B7C">
              <w:rPr>
                <w:rFonts w:asciiTheme="minorEastAsia" w:eastAsiaTheme="minorEastAsia" w:hAnsiTheme="minorEastAsia" w:cstheme="minorEastAsia"/>
                <w:color w:val="000000" w:themeColor="text1"/>
              </w:rPr>
              <w:t>（4）2021.02.01-2021.02.15：初步毕业设计、毕业论文撰写；</w:t>
            </w:r>
          </w:p>
          <w:p w:rsidR="00A50B7C" w:rsidRPr="00A50B7C"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A50B7C">
              <w:rPr>
                <w:rFonts w:asciiTheme="minorEastAsia" w:eastAsiaTheme="minorEastAsia" w:hAnsiTheme="minorEastAsia" w:cstheme="minorEastAsia"/>
                <w:color w:val="000000" w:themeColor="text1"/>
              </w:rPr>
              <w:t>（5）2021.02.16-2021.03.01：详细设计</w:t>
            </w:r>
          </w:p>
          <w:p w:rsidR="00A50B7C" w:rsidRPr="00A50B7C"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A50B7C">
              <w:rPr>
                <w:rFonts w:asciiTheme="minorEastAsia" w:eastAsiaTheme="minorEastAsia" w:hAnsiTheme="minorEastAsia" w:cstheme="minorEastAsia"/>
                <w:color w:val="000000" w:themeColor="text1"/>
              </w:rPr>
              <w:t>（6）2021.03.02-2021.03.15：编写代码</w:t>
            </w:r>
          </w:p>
          <w:p w:rsidR="00A50B7C" w:rsidRPr="00A50B7C"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A50B7C">
              <w:rPr>
                <w:rFonts w:asciiTheme="minorEastAsia" w:eastAsiaTheme="minorEastAsia" w:hAnsiTheme="minorEastAsia" w:cstheme="minorEastAsia"/>
                <w:color w:val="000000" w:themeColor="text1"/>
              </w:rPr>
              <w:t>（7）2021.03.16-2021.04.01：完成毕业设计、毕业论文提交；</w:t>
            </w:r>
          </w:p>
          <w:p w:rsidR="00A50B7C" w:rsidRPr="00A50B7C"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A50B7C">
              <w:rPr>
                <w:rFonts w:asciiTheme="minorEastAsia" w:eastAsiaTheme="minorEastAsia" w:hAnsiTheme="minorEastAsia" w:cstheme="minorEastAsia"/>
                <w:color w:val="000000" w:themeColor="text1"/>
              </w:rPr>
              <w:t>（8）2021.04.02-2021.04.16：撰写毕业设计说明书，外文资料翻译。</w:t>
            </w:r>
          </w:p>
          <w:p w:rsidR="005F7647" w:rsidRPr="00A50B7C" w:rsidRDefault="00A50B7C" w:rsidP="00A50B7C">
            <w:pPr>
              <w:snapToGrid w:val="0"/>
              <w:spacing w:beforeLines="0" w:line="240" w:lineRule="auto"/>
              <w:ind w:firstLineChars="200" w:firstLine="480"/>
              <w:rPr>
                <w:color w:val="000000"/>
              </w:rPr>
            </w:pPr>
            <w:r w:rsidRPr="00A50B7C">
              <w:rPr>
                <w:rFonts w:asciiTheme="minorEastAsia" w:eastAsiaTheme="minorEastAsia" w:hAnsiTheme="minorEastAsia" w:cstheme="minorEastAsia"/>
                <w:color w:val="000000" w:themeColor="text1"/>
              </w:rPr>
              <w:t>（9）2021.04.17-2021.05.01：毕业答辩</w:t>
            </w:r>
          </w:p>
        </w:tc>
      </w:tr>
      <w:tr w:rsidR="005F7647">
        <w:trPr>
          <w:trHeight w:val="2009"/>
          <w:jc w:val="center"/>
        </w:trPr>
        <w:tc>
          <w:tcPr>
            <w:tcW w:w="8903" w:type="dxa"/>
            <w:gridSpan w:val="2"/>
          </w:tcPr>
          <w:p w:rsidR="005F7647" w:rsidRDefault="00C03380">
            <w:pPr>
              <w:spacing w:before="156" w:line="360" w:lineRule="auto"/>
              <w:rPr>
                <w:rFonts w:ascii="宋体" w:hAnsi="宋体" w:cs="宋体"/>
                <w:color w:val="000000"/>
              </w:rPr>
            </w:pPr>
            <w:r>
              <w:rPr>
                <w:rFonts w:ascii="宋体" w:hAnsi="宋体" w:cs="宋体" w:hint="eastAsia"/>
                <w:color w:val="000000"/>
              </w:rPr>
              <w:lastRenderedPageBreak/>
              <w:t>主要参考文献</w:t>
            </w:r>
          </w:p>
          <w:p w:rsidR="00A50B7C" w:rsidRPr="00BD2FAE"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BD2FAE">
              <w:rPr>
                <w:rFonts w:asciiTheme="minorEastAsia" w:eastAsiaTheme="minorEastAsia" w:hAnsiTheme="minorEastAsia" w:cstheme="minorEastAsia"/>
                <w:color w:val="000000" w:themeColor="text1"/>
              </w:rPr>
              <w:t>[1]</w:t>
            </w:r>
            <w:hyperlink r:id="rId8" w:tgtFrame="kcmstarget" w:history="1">
              <w:r w:rsidRPr="00BD2FAE">
                <w:rPr>
                  <w:rFonts w:asciiTheme="minorEastAsia" w:eastAsiaTheme="minorEastAsia" w:hAnsiTheme="minorEastAsia" w:cstheme="minorEastAsia"/>
                  <w:color w:val="000000" w:themeColor="text1"/>
                </w:rPr>
                <w:t>教学管理信息化的探索和实践</w:t>
              </w:r>
            </w:hyperlink>
            <w:r>
              <w:rPr>
                <w:rFonts w:asciiTheme="minorEastAsia" w:eastAsiaTheme="minorEastAsia" w:hAnsiTheme="minorEastAsia" w:cstheme="minorEastAsia"/>
                <w:color w:val="000000" w:themeColor="text1"/>
              </w:rPr>
              <w:t>[J].</w:t>
            </w:r>
            <w:r w:rsidRPr="00BD2FAE">
              <w:rPr>
                <w:rFonts w:asciiTheme="minorEastAsia" w:eastAsiaTheme="minorEastAsia" w:hAnsiTheme="minorEastAsia" w:cstheme="minorEastAsia"/>
                <w:color w:val="000000" w:themeColor="text1"/>
              </w:rPr>
              <w:t>安彤</w:t>
            </w:r>
            <w:r>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color w:val="000000" w:themeColor="text1"/>
              </w:rPr>
              <w:t>当代教研论丛</w:t>
            </w:r>
            <w:r>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color w:val="000000" w:themeColor="text1"/>
              </w:rPr>
              <w:t>2017(08)</w:t>
            </w:r>
          </w:p>
          <w:p w:rsidR="00A50B7C" w:rsidRPr="00BD2FAE"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BD2FAE">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hint="eastAsia"/>
                <w:color w:val="000000" w:themeColor="text1"/>
              </w:rPr>
              <w:t>2</w:t>
            </w:r>
            <w:r w:rsidRPr="00BD2FAE">
              <w:rPr>
                <w:rFonts w:asciiTheme="minorEastAsia" w:eastAsiaTheme="minorEastAsia" w:hAnsiTheme="minorEastAsia" w:cstheme="minorEastAsia"/>
                <w:color w:val="000000" w:themeColor="text1"/>
              </w:rPr>
              <w:t>]</w:t>
            </w:r>
            <w:hyperlink r:id="rId9" w:tgtFrame="kcmstarget" w:history="1">
              <w:r w:rsidRPr="00BD2FAE">
                <w:rPr>
                  <w:rFonts w:asciiTheme="minorEastAsia" w:eastAsiaTheme="minorEastAsia" w:hAnsiTheme="minorEastAsia" w:cstheme="minorEastAsia"/>
                  <w:color w:val="000000" w:themeColor="text1"/>
                </w:rPr>
                <w:t>浅论高校教学管理信息化建设</w:t>
              </w:r>
            </w:hyperlink>
            <w:r>
              <w:rPr>
                <w:rFonts w:asciiTheme="minorEastAsia" w:eastAsiaTheme="minorEastAsia" w:hAnsiTheme="minorEastAsia" w:cstheme="minorEastAsia"/>
                <w:color w:val="000000" w:themeColor="text1"/>
              </w:rPr>
              <w:t>[J].</w:t>
            </w:r>
            <w:r w:rsidRPr="00BD2FAE">
              <w:rPr>
                <w:rFonts w:asciiTheme="minorEastAsia" w:eastAsiaTheme="minorEastAsia" w:hAnsiTheme="minorEastAsia" w:cstheme="minorEastAsia"/>
                <w:color w:val="000000" w:themeColor="text1"/>
              </w:rPr>
              <w:t>肖夏</w:t>
            </w:r>
            <w:r>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color w:val="000000" w:themeColor="text1"/>
              </w:rPr>
              <w:t>电脑迷</w:t>
            </w:r>
            <w:r>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color w:val="000000" w:themeColor="text1"/>
              </w:rPr>
              <w:t>2017(08)</w:t>
            </w:r>
          </w:p>
          <w:p w:rsidR="00A50B7C" w:rsidRPr="00BD2FAE"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BD2FAE">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hint="eastAsia"/>
                <w:color w:val="000000" w:themeColor="text1"/>
              </w:rPr>
              <w:t>3</w:t>
            </w:r>
            <w:r w:rsidRPr="00BD2FAE">
              <w:rPr>
                <w:rFonts w:asciiTheme="minorEastAsia" w:eastAsiaTheme="minorEastAsia" w:hAnsiTheme="minorEastAsia" w:cstheme="minorEastAsia"/>
                <w:color w:val="000000" w:themeColor="text1"/>
              </w:rPr>
              <w:t>]</w:t>
            </w:r>
            <w:hyperlink r:id="rId10" w:tgtFrame="kcmstarget" w:history="1">
              <w:r w:rsidRPr="00BD2FAE">
                <w:rPr>
                  <w:rFonts w:asciiTheme="minorEastAsia" w:eastAsiaTheme="minorEastAsia" w:hAnsiTheme="minorEastAsia" w:cstheme="minorEastAsia"/>
                  <w:color w:val="000000" w:themeColor="text1"/>
                </w:rPr>
                <w:t>精益化管理理念导入高校教学管理之研究</w:t>
              </w:r>
            </w:hyperlink>
            <w:r>
              <w:rPr>
                <w:rFonts w:asciiTheme="minorEastAsia" w:eastAsiaTheme="minorEastAsia" w:hAnsiTheme="minorEastAsia" w:cstheme="minorEastAsia"/>
                <w:color w:val="000000" w:themeColor="text1"/>
              </w:rPr>
              <w:t>[J].</w:t>
            </w:r>
            <w:r w:rsidRPr="00BD2FAE">
              <w:rPr>
                <w:rFonts w:asciiTheme="minorEastAsia" w:eastAsiaTheme="minorEastAsia" w:hAnsiTheme="minorEastAsia" w:cstheme="minorEastAsia"/>
                <w:color w:val="000000" w:themeColor="text1"/>
              </w:rPr>
              <w:t>秦霄现代经济信息</w:t>
            </w:r>
            <w:r>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color w:val="000000" w:themeColor="text1"/>
              </w:rPr>
              <w:t>2019(12)</w:t>
            </w:r>
          </w:p>
          <w:p w:rsidR="00A50B7C" w:rsidRPr="00BD2FAE"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BD2FAE">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hint="eastAsia"/>
                <w:color w:val="000000" w:themeColor="text1"/>
              </w:rPr>
              <w:t>4</w:t>
            </w:r>
            <w:r w:rsidRPr="00BD2FAE">
              <w:rPr>
                <w:rFonts w:asciiTheme="minorEastAsia" w:eastAsiaTheme="minorEastAsia" w:hAnsiTheme="minorEastAsia" w:cstheme="minorEastAsia"/>
                <w:color w:val="000000" w:themeColor="text1"/>
              </w:rPr>
              <w:t>]</w:t>
            </w:r>
            <w:hyperlink r:id="rId11" w:tgtFrame="kcmstarget" w:history="1">
              <w:r w:rsidRPr="00BD2FAE">
                <w:rPr>
                  <w:rFonts w:asciiTheme="minorEastAsia" w:eastAsiaTheme="minorEastAsia" w:hAnsiTheme="minorEastAsia" w:cstheme="minorEastAsia"/>
                  <w:color w:val="000000" w:themeColor="text1"/>
                </w:rPr>
                <w:t>普通高等学校教学管理队伍建设相关问题及改进研究</w:t>
              </w:r>
            </w:hyperlink>
            <w:r>
              <w:rPr>
                <w:rFonts w:asciiTheme="minorEastAsia" w:eastAsiaTheme="minorEastAsia" w:hAnsiTheme="minorEastAsia" w:cstheme="minorEastAsia"/>
                <w:color w:val="000000" w:themeColor="text1"/>
              </w:rPr>
              <w:t>[J].</w:t>
            </w:r>
            <w:r w:rsidRPr="00BD2FAE">
              <w:rPr>
                <w:rFonts w:asciiTheme="minorEastAsia" w:eastAsiaTheme="minorEastAsia" w:hAnsiTheme="minorEastAsia" w:cstheme="minorEastAsia"/>
                <w:color w:val="000000" w:themeColor="text1"/>
              </w:rPr>
              <w:t>郭兰,陈俊玲,黄萍华</w:t>
            </w:r>
            <w:r>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color w:val="000000" w:themeColor="text1"/>
              </w:rPr>
              <w:t>高教学刊</w:t>
            </w:r>
            <w:r>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color w:val="000000" w:themeColor="text1"/>
              </w:rPr>
              <w:t>2019(13)</w:t>
            </w:r>
          </w:p>
          <w:p w:rsidR="00A50B7C" w:rsidRPr="00BD2FAE"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BD2FAE">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hint="eastAsia"/>
                <w:color w:val="000000" w:themeColor="text1"/>
              </w:rPr>
              <w:t>5</w:t>
            </w:r>
            <w:r w:rsidRPr="00BD2FAE">
              <w:rPr>
                <w:rFonts w:asciiTheme="minorEastAsia" w:eastAsiaTheme="minorEastAsia" w:hAnsiTheme="minorEastAsia" w:cstheme="minorEastAsia"/>
                <w:color w:val="000000" w:themeColor="text1"/>
              </w:rPr>
              <w:t>]</w:t>
            </w:r>
            <w:hyperlink r:id="rId12" w:tgtFrame="kcmstarget" w:history="1">
              <w:r w:rsidRPr="00BD2FAE">
                <w:rPr>
                  <w:rFonts w:asciiTheme="minorEastAsia" w:eastAsiaTheme="minorEastAsia" w:hAnsiTheme="minorEastAsia" w:cstheme="minorEastAsia"/>
                  <w:color w:val="000000" w:themeColor="text1"/>
                </w:rPr>
                <w:t>互联网时代高校教学管理工作探讨</w:t>
              </w:r>
            </w:hyperlink>
            <w:r>
              <w:rPr>
                <w:rFonts w:asciiTheme="minorEastAsia" w:eastAsiaTheme="minorEastAsia" w:hAnsiTheme="minorEastAsia" w:cstheme="minorEastAsia"/>
                <w:color w:val="000000" w:themeColor="text1"/>
              </w:rPr>
              <w:t>[J].</w:t>
            </w:r>
            <w:r w:rsidRPr="00BD2FAE">
              <w:rPr>
                <w:rFonts w:asciiTheme="minorEastAsia" w:eastAsiaTheme="minorEastAsia" w:hAnsiTheme="minorEastAsia" w:cstheme="minorEastAsia"/>
                <w:color w:val="000000" w:themeColor="text1"/>
              </w:rPr>
              <w:t>吴燕华</w:t>
            </w:r>
            <w:r>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color w:val="000000" w:themeColor="text1"/>
              </w:rPr>
              <w:t>现代商贸工业</w:t>
            </w:r>
            <w:r>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color w:val="000000" w:themeColor="text1"/>
              </w:rPr>
              <w:t>2019(21)</w:t>
            </w:r>
          </w:p>
          <w:p w:rsidR="00A50B7C" w:rsidRPr="00BD2FAE"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BD2FAE">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hint="eastAsia"/>
                <w:color w:val="000000" w:themeColor="text1"/>
              </w:rPr>
              <w:t>6</w:t>
            </w:r>
            <w:r w:rsidRPr="00BD2FAE">
              <w:rPr>
                <w:rFonts w:asciiTheme="minorEastAsia" w:eastAsiaTheme="minorEastAsia" w:hAnsiTheme="minorEastAsia" w:cstheme="minorEastAsia"/>
                <w:color w:val="000000" w:themeColor="text1"/>
              </w:rPr>
              <w:t>]</w:t>
            </w:r>
            <w:hyperlink r:id="rId13" w:tgtFrame="kcmstarget" w:history="1">
              <w:r w:rsidRPr="00BD2FAE">
                <w:rPr>
                  <w:rFonts w:asciiTheme="minorEastAsia" w:eastAsiaTheme="minorEastAsia" w:hAnsiTheme="minorEastAsia" w:cstheme="minorEastAsia"/>
                  <w:color w:val="000000" w:themeColor="text1"/>
                </w:rPr>
                <w:t>新时期高校教学管理创新改革研究</w:t>
              </w:r>
            </w:hyperlink>
            <w:r>
              <w:rPr>
                <w:rFonts w:asciiTheme="minorEastAsia" w:eastAsiaTheme="minorEastAsia" w:hAnsiTheme="minorEastAsia" w:cstheme="minorEastAsia"/>
                <w:color w:val="000000" w:themeColor="text1"/>
              </w:rPr>
              <w:t>[J].</w:t>
            </w:r>
            <w:r w:rsidRPr="00BD2FAE">
              <w:rPr>
                <w:rFonts w:asciiTheme="minorEastAsia" w:eastAsiaTheme="minorEastAsia" w:hAnsiTheme="minorEastAsia" w:cstheme="minorEastAsia"/>
                <w:color w:val="000000" w:themeColor="text1"/>
              </w:rPr>
              <w:t>裴艳青</w:t>
            </w:r>
            <w:r>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color w:val="000000" w:themeColor="text1"/>
              </w:rPr>
              <w:t>华夏教师</w:t>
            </w:r>
            <w:r>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color w:val="000000" w:themeColor="text1"/>
              </w:rPr>
              <w:t>2018(31)</w:t>
            </w:r>
          </w:p>
          <w:p w:rsidR="00A50B7C" w:rsidRPr="00BD2FAE"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BD2FAE">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hint="eastAsia"/>
                <w:color w:val="000000" w:themeColor="text1"/>
              </w:rPr>
              <w:t>7</w:t>
            </w:r>
            <w:r w:rsidRPr="00BD2FAE">
              <w:rPr>
                <w:rFonts w:asciiTheme="minorEastAsia" w:eastAsiaTheme="minorEastAsia" w:hAnsiTheme="minorEastAsia" w:cstheme="minorEastAsia"/>
                <w:color w:val="000000" w:themeColor="text1"/>
              </w:rPr>
              <w:t>]</w:t>
            </w:r>
            <w:hyperlink r:id="rId14" w:tgtFrame="kcmstarget" w:history="1">
              <w:r w:rsidRPr="00BD2FAE">
                <w:rPr>
                  <w:rFonts w:asciiTheme="minorEastAsia" w:eastAsiaTheme="minorEastAsia" w:hAnsiTheme="minorEastAsia" w:cstheme="minorEastAsia"/>
                  <w:color w:val="000000" w:themeColor="text1"/>
                </w:rPr>
                <w:t>浅谈高校教学管理创新的必要性与对策</w:t>
              </w:r>
            </w:hyperlink>
            <w:r w:rsidRPr="00BD2FAE">
              <w:rPr>
                <w:rFonts w:asciiTheme="minorEastAsia" w:eastAsiaTheme="minorEastAsia" w:hAnsiTheme="minorEastAsia" w:cstheme="minorEastAsia"/>
                <w:color w:val="000000" w:themeColor="text1"/>
              </w:rPr>
              <w:t>[J]. 吴雪霁</w:t>
            </w:r>
            <w:r>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color w:val="000000" w:themeColor="text1"/>
              </w:rPr>
              <w:t>佳木斯职业学院学报</w:t>
            </w:r>
            <w:r>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color w:val="000000" w:themeColor="text1"/>
              </w:rPr>
              <w:t>2018(01)</w:t>
            </w:r>
          </w:p>
          <w:p w:rsidR="00A50B7C" w:rsidRPr="00BD2FAE"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BD2FAE">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hint="eastAsia"/>
                <w:color w:val="000000" w:themeColor="text1"/>
              </w:rPr>
              <w:t>8</w:t>
            </w:r>
            <w:r w:rsidRPr="00BD2FAE">
              <w:rPr>
                <w:rFonts w:asciiTheme="minorEastAsia" w:eastAsiaTheme="minorEastAsia" w:hAnsiTheme="minorEastAsia" w:cstheme="minorEastAsia"/>
                <w:color w:val="000000" w:themeColor="text1"/>
              </w:rPr>
              <w:t>]</w:t>
            </w:r>
            <w:hyperlink r:id="rId15" w:tgtFrame="kcmstarget" w:history="1">
              <w:r w:rsidRPr="00BD2FAE">
                <w:rPr>
                  <w:rFonts w:asciiTheme="minorEastAsia" w:eastAsiaTheme="minorEastAsia" w:hAnsiTheme="minorEastAsia" w:cstheme="minorEastAsia"/>
                  <w:color w:val="000000" w:themeColor="text1"/>
                </w:rPr>
                <w:t>基于Java web的高校学生综合信息管理系统的设计与开发</w:t>
              </w:r>
            </w:hyperlink>
            <w:r>
              <w:rPr>
                <w:rFonts w:asciiTheme="minorEastAsia" w:eastAsiaTheme="minorEastAsia" w:hAnsiTheme="minorEastAsia" w:cstheme="minorEastAsia"/>
                <w:color w:val="000000" w:themeColor="text1"/>
              </w:rPr>
              <w:t>[J].</w:t>
            </w:r>
            <w:r w:rsidRPr="00BD2FAE">
              <w:rPr>
                <w:rFonts w:asciiTheme="minorEastAsia" w:eastAsiaTheme="minorEastAsia" w:hAnsiTheme="minorEastAsia" w:cstheme="minorEastAsia"/>
                <w:color w:val="000000" w:themeColor="text1"/>
              </w:rPr>
              <w:t>蔡同波,姜佳羽,段秋林,张帆,茅海鑫</w:t>
            </w:r>
            <w:r>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color w:val="000000" w:themeColor="text1"/>
              </w:rPr>
              <w:t>数学学习与研究</w:t>
            </w:r>
            <w:r>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color w:val="000000" w:themeColor="text1"/>
              </w:rPr>
              <w:t>2018(05)</w:t>
            </w:r>
          </w:p>
          <w:p w:rsidR="00A50B7C" w:rsidRPr="00BD2FAE"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BD2FAE">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hint="eastAsia"/>
                <w:color w:val="000000" w:themeColor="text1"/>
              </w:rPr>
              <w:t>9</w:t>
            </w:r>
            <w:r w:rsidRPr="00BD2FAE">
              <w:rPr>
                <w:rFonts w:asciiTheme="minorEastAsia" w:eastAsiaTheme="minorEastAsia" w:hAnsiTheme="minorEastAsia" w:cstheme="minorEastAsia"/>
                <w:color w:val="000000" w:themeColor="text1"/>
              </w:rPr>
              <w:t>]</w:t>
            </w:r>
            <w:hyperlink r:id="rId16" w:tgtFrame="kcmstarget" w:history="1">
              <w:r w:rsidRPr="00BD2FAE">
                <w:rPr>
                  <w:rFonts w:asciiTheme="minorEastAsia" w:eastAsiaTheme="minorEastAsia" w:hAnsiTheme="minorEastAsia" w:cstheme="minorEastAsia"/>
                  <w:color w:val="000000" w:themeColor="text1"/>
                </w:rPr>
                <w:t>基于WEB的教学管理系统的设计与实现</w:t>
              </w:r>
            </w:hyperlink>
            <w:r>
              <w:rPr>
                <w:rFonts w:asciiTheme="minorEastAsia" w:eastAsiaTheme="minorEastAsia" w:hAnsiTheme="minorEastAsia" w:cstheme="minorEastAsia"/>
                <w:color w:val="000000" w:themeColor="text1"/>
              </w:rPr>
              <w:t>[J].</w:t>
            </w:r>
            <w:r w:rsidRPr="00BD2FAE">
              <w:rPr>
                <w:rFonts w:asciiTheme="minorEastAsia" w:eastAsiaTheme="minorEastAsia" w:hAnsiTheme="minorEastAsia" w:cstheme="minorEastAsia"/>
                <w:color w:val="000000" w:themeColor="text1"/>
              </w:rPr>
              <w:t>闫静静</w:t>
            </w:r>
            <w:r>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color w:val="000000" w:themeColor="text1"/>
              </w:rPr>
              <w:t>电脑迷</w:t>
            </w:r>
            <w:r>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color w:val="000000" w:themeColor="text1"/>
              </w:rPr>
              <w:t>2017(01)</w:t>
            </w:r>
          </w:p>
          <w:p w:rsidR="00A50B7C" w:rsidRPr="00BD2FAE"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BD2FAE">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hint="eastAsia"/>
                <w:color w:val="000000" w:themeColor="text1"/>
              </w:rPr>
              <w:t>10</w:t>
            </w:r>
            <w:r w:rsidRPr="00BD2FAE">
              <w:rPr>
                <w:rFonts w:asciiTheme="minorEastAsia" w:eastAsiaTheme="minorEastAsia" w:hAnsiTheme="minorEastAsia" w:cstheme="minorEastAsia"/>
                <w:color w:val="000000" w:themeColor="text1"/>
              </w:rPr>
              <w:t>]</w:t>
            </w:r>
            <w:hyperlink r:id="rId17" w:tgtFrame="kcmstarget" w:history="1">
              <w:r w:rsidRPr="00BD2FAE">
                <w:rPr>
                  <w:rFonts w:asciiTheme="minorEastAsia" w:eastAsiaTheme="minorEastAsia" w:hAnsiTheme="minorEastAsia" w:cstheme="minorEastAsia"/>
                  <w:color w:val="000000" w:themeColor="text1"/>
                </w:rPr>
                <w:t>基于B/S架构的管理系统软件开发</w:t>
              </w:r>
            </w:hyperlink>
            <w:r>
              <w:rPr>
                <w:rFonts w:asciiTheme="minorEastAsia" w:eastAsiaTheme="minorEastAsia" w:hAnsiTheme="minorEastAsia" w:cstheme="minorEastAsia"/>
                <w:color w:val="000000" w:themeColor="text1"/>
              </w:rPr>
              <w:t>[J].</w:t>
            </w:r>
            <w:r w:rsidRPr="00BD2FAE">
              <w:rPr>
                <w:rFonts w:asciiTheme="minorEastAsia" w:eastAsiaTheme="minorEastAsia" w:hAnsiTheme="minorEastAsia" w:cstheme="minorEastAsia"/>
                <w:color w:val="000000" w:themeColor="text1"/>
              </w:rPr>
              <w:t>吴晓珊,曹旭东,王森,魏文龙</w:t>
            </w:r>
            <w:r>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color w:val="000000" w:themeColor="text1"/>
              </w:rPr>
              <w:t>计算机测量与控制. 2019(02)</w:t>
            </w:r>
          </w:p>
          <w:p w:rsidR="00A50B7C" w:rsidRPr="00BD2FAE"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BD2FAE">
              <w:rPr>
                <w:rFonts w:asciiTheme="minorEastAsia" w:eastAsiaTheme="minorEastAsia" w:hAnsiTheme="minorEastAsia" w:cstheme="minorEastAsia"/>
                <w:color w:val="000000" w:themeColor="text1"/>
              </w:rPr>
              <w:t>[1</w:t>
            </w:r>
            <w:r w:rsidRPr="00BD2FAE">
              <w:rPr>
                <w:rFonts w:asciiTheme="minorEastAsia" w:eastAsiaTheme="minorEastAsia" w:hAnsiTheme="minorEastAsia" w:cstheme="minorEastAsia" w:hint="eastAsia"/>
                <w:color w:val="000000" w:themeColor="text1"/>
              </w:rPr>
              <w:t>1</w:t>
            </w:r>
            <w:r w:rsidRPr="00BD2FAE">
              <w:rPr>
                <w:rFonts w:asciiTheme="minorEastAsia" w:eastAsiaTheme="minorEastAsia" w:hAnsiTheme="minorEastAsia" w:cstheme="minorEastAsia"/>
                <w:color w:val="000000" w:themeColor="text1"/>
              </w:rPr>
              <w:t>]</w:t>
            </w:r>
            <w:hyperlink r:id="rId18" w:tgtFrame="kcmstarget" w:history="1">
              <w:r w:rsidRPr="00BD2FAE">
                <w:rPr>
                  <w:rFonts w:asciiTheme="minorEastAsia" w:eastAsiaTheme="minorEastAsia" w:hAnsiTheme="minorEastAsia" w:cstheme="minorEastAsia"/>
                  <w:color w:val="000000" w:themeColor="text1"/>
                </w:rPr>
                <w:t>基于J2EE的网络教学管理系统设计与实现</w:t>
              </w:r>
            </w:hyperlink>
            <w:r w:rsidRPr="00BD2FAE">
              <w:rPr>
                <w:rFonts w:asciiTheme="minorEastAsia" w:eastAsiaTheme="minorEastAsia" w:hAnsiTheme="minorEastAsia" w:cstheme="minorEastAsia"/>
                <w:color w:val="000000" w:themeColor="text1"/>
              </w:rPr>
              <w:t>[D]. 蒋立国.湖南大学</w:t>
            </w:r>
            <w:r>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color w:val="000000" w:themeColor="text1"/>
              </w:rPr>
              <w:t>2017</w:t>
            </w:r>
          </w:p>
          <w:p w:rsidR="00A50B7C" w:rsidRPr="00BD2FAE"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BD2FAE">
              <w:rPr>
                <w:rFonts w:asciiTheme="minorEastAsia" w:eastAsiaTheme="minorEastAsia" w:hAnsiTheme="minorEastAsia" w:cstheme="minorEastAsia"/>
                <w:color w:val="000000" w:themeColor="text1"/>
              </w:rPr>
              <w:t>[1</w:t>
            </w:r>
            <w:r w:rsidRPr="00BD2FAE">
              <w:rPr>
                <w:rFonts w:asciiTheme="minorEastAsia" w:eastAsiaTheme="minorEastAsia" w:hAnsiTheme="minorEastAsia" w:cstheme="minorEastAsia" w:hint="eastAsia"/>
                <w:color w:val="000000" w:themeColor="text1"/>
              </w:rPr>
              <w:t>2</w:t>
            </w:r>
            <w:r w:rsidRPr="00BD2FAE">
              <w:rPr>
                <w:rFonts w:asciiTheme="minorEastAsia" w:eastAsiaTheme="minorEastAsia" w:hAnsiTheme="minorEastAsia" w:cstheme="minorEastAsia"/>
                <w:color w:val="000000" w:themeColor="text1"/>
              </w:rPr>
              <w:t>]</w:t>
            </w:r>
            <w:hyperlink r:id="rId19" w:tgtFrame="kcmstarget" w:history="1">
              <w:r w:rsidRPr="00BD2FAE">
                <w:rPr>
                  <w:rFonts w:asciiTheme="minorEastAsia" w:eastAsiaTheme="minorEastAsia" w:hAnsiTheme="minorEastAsia" w:cstheme="minorEastAsia"/>
                  <w:color w:val="000000" w:themeColor="text1"/>
                </w:rPr>
                <w:t>大数据背景下的高校教学管理创新应用</w:t>
              </w:r>
            </w:hyperlink>
            <w:r>
              <w:rPr>
                <w:rFonts w:asciiTheme="minorEastAsia" w:eastAsiaTheme="minorEastAsia" w:hAnsiTheme="minorEastAsia" w:cstheme="minorEastAsia"/>
                <w:color w:val="000000" w:themeColor="text1"/>
              </w:rPr>
              <w:t>[J].</w:t>
            </w:r>
            <w:r w:rsidRPr="00BD2FAE">
              <w:rPr>
                <w:rFonts w:asciiTheme="minorEastAsia" w:eastAsiaTheme="minorEastAsia" w:hAnsiTheme="minorEastAsia" w:cstheme="minorEastAsia"/>
                <w:color w:val="000000" w:themeColor="text1"/>
              </w:rPr>
              <w:t>叶欢欢</w:t>
            </w:r>
            <w:r>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color w:val="000000" w:themeColor="text1"/>
              </w:rPr>
              <w:t>课程教育研究</w:t>
            </w:r>
            <w:r>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color w:val="000000" w:themeColor="text1"/>
              </w:rPr>
              <w:t>2018(51)</w:t>
            </w:r>
          </w:p>
          <w:p w:rsidR="00A50B7C" w:rsidRPr="00BD2FAE" w:rsidRDefault="00A50B7C" w:rsidP="00A50B7C">
            <w:pPr>
              <w:snapToGrid w:val="0"/>
              <w:spacing w:beforeLines="0" w:line="240" w:lineRule="auto"/>
              <w:ind w:firstLineChars="200" w:firstLine="480"/>
              <w:rPr>
                <w:rFonts w:asciiTheme="minorEastAsia" w:eastAsiaTheme="minorEastAsia" w:hAnsiTheme="minorEastAsia" w:cstheme="minorEastAsia"/>
                <w:color w:val="000000" w:themeColor="text1"/>
              </w:rPr>
            </w:pPr>
            <w:r w:rsidRPr="00BD2FAE">
              <w:rPr>
                <w:rFonts w:asciiTheme="minorEastAsia" w:eastAsiaTheme="minorEastAsia" w:hAnsiTheme="minorEastAsia" w:cstheme="minorEastAsia"/>
                <w:color w:val="000000" w:themeColor="text1"/>
              </w:rPr>
              <w:t>[1</w:t>
            </w:r>
            <w:r w:rsidRPr="00BD2FAE">
              <w:rPr>
                <w:rFonts w:asciiTheme="minorEastAsia" w:eastAsiaTheme="minorEastAsia" w:hAnsiTheme="minorEastAsia" w:cstheme="minorEastAsia" w:hint="eastAsia"/>
                <w:color w:val="000000" w:themeColor="text1"/>
              </w:rPr>
              <w:t>3</w:t>
            </w:r>
            <w:r w:rsidRPr="00BD2FAE">
              <w:rPr>
                <w:rFonts w:asciiTheme="minorEastAsia" w:eastAsiaTheme="minorEastAsia" w:hAnsiTheme="minorEastAsia" w:cstheme="minorEastAsia"/>
                <w:color w:val="000000" w:themeColor="text1"/>
              </w:rPr>
              <w:t>]</w:t>
            </w:r>
            <w:hyperlink r:id="rId20" w:tgtFrame="kcmstarget" w:history="1">
              <w:r w:rsidRPr="00BD2FAE">
                <w:rPr>
                  <w:rFonts w:asciiTheme="minorEastAsia" w:eastAsiaTheme="minorEastAsia" w:hAnsiTheme="minorEastAsia" w:cstheme="minorEastAsia"/>
                  <w:color w:val="000000" w:themeColor="text1"/>
                </w:rPr>
                <w:t>浅谈网页开发中的JSP技术</w:t>
              </w:r>
            </w:hyperlink>
            <w:r w:rsidRPr="00BD2FAE">
              <w:rPr>
                <w:rFonts w:asciiTheme="minorEastAsia" w:eastAsiaTheme="minorEastAsia" w:hAnsiTheme="minorEastAsia" w:cstheme="minorEastAsia"/>
                <w:color w:val="000000" w:themeColor="text1"/>
              </w:rPr>
              <w:t>[J]. 邢琛</w:t>
            </w:r>
            <w:r>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color w:val="000000" w:themeColor="text1"/>
              </w:rPr>
              <w:t>电脑迷</w:t>
            </w:r>
            <w:r>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color w:val="000000" w:themeColor="text1"/>
              </w:rPr>
              <w:t>2018(08)</w:t>
            </w:r>
          </w:p>
          <w:p w:rsidR="005F7647" w:rsidRPr="00A50B7C" w:rsidRDefault="00A50B7C" w:rsidP="00A50B7C">
            <w:pPr>
              <w:snapToGrid w:val="0"/>
              <w:spacing w:beforeLines="0" w:line="240" w:lineRule="auto"/>
              <w:ind w:firstLineChars="200" w:firstLine="480"/>
            </w:pPr>
            <w:r w:rsidRPr="00BD2FAE">
              <w:rPr>
                <w:rFonts w:asciiTheme="minorEastAsia" w:eastAsiaTheme="minorEastAsia" w:hAnsiTheme="minorEastAsia" w:cstheme="minorEastAsia"/>
                <w:color w:val="000000" w:themeColor="text1"/>
              </w:rPr>
              <w:t>[1</w:t>
            </w:r>
            <w:r w:rsidRPr="00BD2FAE">
              <w:rPr>
                <w:rFonts w:asciiTheme="minorEastAsia" w:eastAsiaTheme="minorEastAsia" w:hAnsiTheme="minorEastAsia" w:cstheme="minorEastAsia" w:hint="eastAsia"/>
                <w:color w:val="000000" w:themeColor="text1"/>
              </w:rPr>
              <w:t>4</w:t>
            </w:r>
            <w:r w:rsidRPr="00BD2FAE">
              <w:rPr>
                <w:rFonts w:asciiTheme="minorEastAsia" w:eastAsiaTheme="minorEastAsia" w:hAnsiTheme="minorEastAsia" w:cstheme="minorEastAsia"/>
                <w:color w:val="000000" w:themeColor="text1"/>
              </w:rPr>
              <w:t>]</w:t>
            </w:r>
            <w:hyperlink r:id="rId21" w:tgtFrame="kcmstarget" w:history="1">
              <w:r w:rsidRPr="00BD2FAE">
                <w:rPr>
                  <w:rFonts w:asciiTheme="minorEastAsia" w:eastAsiaTheme="minorEastAsia" w:hAnsiTheme="minorEastAsia" w:cstheme="minorEastAsia"/>
                  <w:color w:val="000000" w:themeColor="text1"/>
                </w:rPr>
                <w:t>JSP的网络数据库连接技术及运用之研究</w:t>
              </w:r>
            </w:hyperlink>
            <w:r w:rsidRPr="00BD2FAE">
              <w:rPr>
                <w:rFonts w:asciiTheme="minorEastAsia" w:eastAsiaTheme="minorEastAsia" w:hAnsiTheme="minorEastAsia" w:cstheme="minorEastAsia"/>
                <w:color w:val="000000" w:themeColor="text1"/>
              </w:rPr>
              <w:t>[J]. 赵辉,熊文俊</w:t>
            </w:r>
            <w:r>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color w:val="000000" w:themeColor="text1"/>
              </w:rPr>
              <w:t>电脑知识与技术</w:t>
            </w:r>
            <w:r>
              <w:rPr>
                <w:rFonts w:asciiTheme="minorEastAsia" w:eastAsiaTheme="minorEastAsia" w:hAnsiTheme="minorEastAsia" w:cstheme="minorEastAsia"/>
                <w:color w:val="000000" w:themeColor="text1"/>
              </w:rPr>
              <w:t>.</w:t>
            </w:r>
            <w:r w:rsidRPr="00BD2FAE">
              <w:rPr>
                <w:rFonts w:asciiTheme="minorEastAsia" w:eastAsiaTheme="minorEastAsia" w:hAnsiTheme="minorEastAsia" w:cstheme="minorEastAsia"/>
                <w:color w:val="000000" w:themeColor="text1"/>
              </w:rPr>
              <w:t>2019(17)</w:t>
            </w:r>
          </w:p>
        </w:tc>
      </w:tr>
      <w:tr w:rsidR="005F7647">
        <w:trPr>
          <w:trHeight w:val="7503"/>
          <w:jc w:val="center"/>
        </w:trPr>
        <w:tc>
          <w:tcPr>
            <w:tcW w:w="760" w:type="dxa"/>
            <w:vAlign w:val="center"/>
          </w:tcPr>
          <w:p w:rsidR="005F7647" w:rsidRDefault="00C03380">
            <w:pPr>
              <w:spacing w:before="156" w:line="360" w:lineRule="auto"/>
              <w:jc w:val="center"/>
              <w:rPr>
                <w:rFonts w:ascii="宋体" w:hAnsi="宋体" w:cs="宋体"/>
                <w:b/>
                <w:color w:val="000000"/>
              </w:rPr>
            </w:pPr>
            <w:r>
              <w:rPr>
                <w:rFonts w:ascii="宋体" w:hAnsi="宋体" w:cs="宋体" w:hint="eastAsia"/>
                <w:b/>
              </w:rPr>
              <w:lastRenderedPageBreak/>
              <w:t>指</w:t>
            </w:r>
            <w:r>
              <w:rPr>
                <w:rFonts w:ascii="宋体" w:hAnsi="宋体" w:cs="宋体" w:hint="eastAsia"/>
                <w:b/>
              </w:rPr>
              <w:t xml:space="preserve"> </w:t>
            </w:r>
            <w:r>
              <w:rPr>
                <w:rFonts w:ascii="宋体" w:hAnsi="宋体" w:cs="宋体" w:hint="eastAsia"/>
                <w:b/>
              </w:rPr>
              <w:t>导</w:t>
            </w:r>
            <w:r>
              <w:rPr>
                <w:rFonts w:ascii="宋体" w:hAnsi="宋体" w:cs="宋体" w:hint="eastAsia"/>
                <w:b/>
              </w:rPr>
              <w:t xml:space="preserve"> </w:t>
            </w:r>
            <w:r>
              <w:rPr>
                <w:rFonts w:ascii="宋体" w:hAnsi="宋体" w:cs="宋体" w:hint="eastAsia"/>
                <w:b/>
              </w:rPr>
              <w:t>教</w:t>
            </w:r>
            <w:r>
              <w:rPr>
                <w:rFonts w:ascii="宋体" w:hAnsi="宋体" w:cs="宋体" w:hint="eastAsia"/>
                <w:b/>
              </w:rPr>
              <w:t xml:space="preserve"> </w:t>
            </w:r>
            <w:r>
              <w:rPr>
                <w:rFonts w:ascii="宋体" w:hAnsi="宋体" w:cs="宋体" w:hint="eastAsia"/>
                <w:b/>
              </w:rPr>
              <w:t>师</w:t>
            </w:r>
            <w:r>
              <w:rPr>
                <w:rFonts w:ascii="宋体" w:hAnsi="宋体" w:cs="宋体" w:hint="eastAsia"/>
                <w:b/>
              </w:rPr>
              <w:t xml:space="preserve"> </w:t>
            </w:r>
            <w:r>
              <w:rPr>
                <w:rFonts w:ascii="宋体" w:hAnsi="宋体" w:cs="宋体" w:hint="eastAsia"/>
                <w:b/>
              </w:rPr>
              <w:t>意</w:t>
            </w:r>
            <w:r>
              <w:rPr>
                <w:rFonts w:ascii="宋体" w:hAnsi="宋体" w:cs="宋体" w:hint="eastAsia"/>
                <w:b/>
              </w:rPr>
              <w:t xml:space="preserve"> </w:t>
            </w:r>
            <w:r>
              <w:rPr>
                <w:rFonts w:ascii="宋体" w:hAnsi="宋体" w:cs="宋体" w:hint="eastAsia"/>
                <w:b/>
              </w:rPr>
              <w:t>见</w:t>
            </w:r>
          </w:p>
        </w:tc>
        <w:tc>
          <w:tcPr>
            <w:tcW w:w="8143" w:type="dxa"/>
            <w:vAlign w:val="center"/>
          </w:tcPr>
          <w:p w:rsidR="005F7647" w:rsidRDefault="005F7647">
            <w:pPr>
              <w:spacing w:before="156"/>
              <w:jc w:val="left"/>
              <w:rPr>
                <w:rFonts w:ascii="宋体" w:hAnsi="宋体" w:cs="宋体"/>
              </w:rPr>
            </w:pPr>
          </w:p>
          <w:p w:rsidR="005F7647" w:rsidRDefault="005F7647">
            <w:pPr>
              <w:spacing w:before="156"/>
              <w:jc w:val="left"/>
              <w:rPr>
                <w:rFonts w:ascii="宋体" w:hAnsi="宋体" w:cs="宋体"/>
              </w:rPr>
            </w:pPr>
          </w:p>
          <w:p w:rsidR="005F7647" w:rsidRDefault="005F7647">
            <w:pPr>
              <w:spacing w:before="156"/>
              <w:jc w:val="left"/>
              <w:rPr>
                <w:rFonts w:ascii="宋体" w:hAnsi="宋体" w:cs="宋体"/>
              </w:rPr>
            </w:pPr>
          </w:p>
          <w:p w:rsidR="005F7647" w:rsidRDefault="005F7647">
            <w:pPr>
              <w:spacing w:before="156" w:line="360" w:lineRule="auto"/>
              <w:rPr>
                <w:rFonts w:ascii="宋体" w:hAnsi="宋体" w:cs="宋体"/>
              </w:rPr>
            </w:pPr>
          </w:p>
          <w:p w:rsidR="005F7647" w:rsidRDefault="005F7647">
            <w:pPr>
              <w:spacing w:before="156" w:line="360" w:lineRule="auto"/>
              <w:rPr>
                <w:rFonts w:ascii="宋体" w:hAnsi="宋体" w:cs="宋体"/>
                <w:b/>
                <w:color w:val="000000"/>
              </w:rPr>
            </w:pPr>
          </w:p>
          <w:p w:rsidR="005F7647" w:rsidRDefault="005F7647">
            <w:pPr>
              <w:spacing w:before="156" w:line="360" w:lineRule="auto"/>
              <w:rPr>
                <w:rFonts w:ascii="宋体" w:hAnsi="宋体" w:cs="宋体"/>
                <w:b/>
                <w:color w:val="000000"/>
              </w:rPr>
            </w:pPr>
          </w:p>
          <w:p w:rsidR="005F7647" w:rsidRDefault="00C03380" w:rsidP="00A50B7C">
            <w:pPr>
              <w:spacing w:before="156" w:afterLines="50" w:line="360" w:lineRule="auto"/>
              <w:jc w:val="left"/>
              <w:rPr>
                <w:rFonts w:ascii="宋体" w:hAnsi="宋体" w:cs="宋体"/>
                <w:b/>
                <w:color w:val="000000"/>
              </w:rPr>
            </w:pPr>
            <w:r>
              <w:rPr>
                <w:rFonts w:ascii="宋体" w:hAnsi="宋体" w:cs="宋体" w:hint="eastAsia"/>
                <w:b/>
              </w:rPr>
              <w:t>指导教师（签名）：</w:t>
            </w:r>
            <w:r>
              <w:rPr>
                <w:rFonts w:ascii="宋体" w:hAnsi="宋体" w:cs="宋体" w:hint="eastAsia"/>
                <w:b/>
              </w:rPr>
              <w:t xml:space="preserve">                 </w:t>
            </w:r>
            <w:r>
              <w:rPr>
                <w:rFonts w:ascii="宋体" w:hAnsi="宋体" w:cs="宋体" w:hint="eastAsia"/>
                <w:b/>
              </w:rPr>
              <w:t>日期：</w:t>
            </w:r>
            <w:r>
              <w:rPr>
                <w:rFonts w:ascii="宋体" w:hAnsi="宋体" w:cs="宋体" w:hint="eastAsia"/>
                <w:b/>
              </w:rPr>
              <w:t xml:space="preserve">    </w:t>
            </w:r>
            <w:r>
              <w:rPr>
                <w:rFonts w:ascii="宋体" w:hAnsi="宋体" w:cs="宋体" w:hint="eastAsia"/>
                <w:b/>
              </w:rPr>
              <w:t xml:space="preserve">  </w:t>
            </w:r>
            <w:r>
              <w:rPr>
                <w:rFonts w:ascii="宋体" w:hAnsi="宋体" w:cs="宋体" w:hint="eastAsia"/>
                <w:b/>
              </w:rPr>
              <w:t>年</w:t>
            </w:r>
            <w:r>
              <w:rPr>
                <w:rFonts w:ascii="宋体" w:hAnsi="宋体" w:cs="宋体" w:hint="eastAsia"/>
                <w:b/>
              </w:rPr>
              <w:t xml:space="preserve">   </w:t>
            </w:r>
            <w:r>
              <w:rPr>
                <w:rFonts w:ascii="宋体" w:hAnsi="宋体" w:cs="宋体" w:hint="eastAsia"/>
                <w:b/>
              </w:rPr>
              <w:t>月</w:t>
            </w:r>
            <w:r>
              <w:rPr>
                <w:rFonts w:ascii="宋体" w:hAnsi="宋体" w:cs="宋体" w:hint="eastAsia"/>
                <w:b/>
              </w:rPr>
              <w:t xml:space="preserve">   </w:t>
            </w:r>
            <w:r>
              <w:rPr>
                <w:rFonts w:ascii="宋体" w:hAnsi="宋体" w:cs="宋体" w:hint="eastAsia"/>
                <w:b/>
              </w:rPr>
              <w:t>日</w:t>
            </w:r>
          </w:p>
        </w:tc>
      </w:tr>
      <w:tr w:rsidR="005F7647">
        <w:trPr>
          <w:trHeight w:val="3613"/>
          <w:jc w:val="center"/>
        </w:trPr>
        <w:tc>
          <w:tcPr>
            <w:tcW w:w="760" w:type="dxa"/>
            <w:vAlign w:val="center"/>
          </w:tcPr>
          <w:p w:rsidR="005F7647" w:rsidRDefault="00C03380">
            <w:pPr>
              <w:spacing w:before="156" w:line="360" w:lineRule="auto"/>
              <w:jc w:val="center"/>
              <w:rPr>
                <w:rFonts w:ascii="宋体" w:hAnsi="宋体" w:cs="宋体"/>
                <w:b/>
                <w:color w:val="000000"/>
              </w:rPr>
            </w:pPr>
            <w:r>
              <w:rPr>
                <w:rFonts w:ascii="宋体" w:hAnsi="宋体" w:cs="宋体" w:hint="eastAsia"/>
                <w:b/>
              </w:rPr>
              <w:t>系</w:t>
            </w:r>
            <w:r>
              <w:rPr>
                <w:rFonts w:ascii="宋体" w:hAnsi="宋体" w:cs="宋体" w:hint="eastAsia"/>
                <w:b/>
              </w:rPr>
              <w:t xml:space="preserve"> </w:t>
            </w:r>
            <w:r>
              <w:rPr>
                <w:rFonts w:ascii="宋体" w:hAnsi="宋体" w:cs="宋体" w:hint="eastAsia"/>
                <w:b/>
              </w:rPr>
              <w:t>主</w:t>
            </w:r>
            <w:r>
              <w:rPr>
                <w:rFonts w:ascii="宋体" w:hAnsi="宋体" w:cs="宋体" w:hint="eastAsia"/>
                <w:b/>
              </w:rPr>
              <w:t xml:space="preserve"> </w:t>
            </w:r>
            <w:r>
              <w:rPr>
                <w:rFonts w:ascii="宋体" w:hAnsi="宋体" w:cs="宋体" w:hint="eastAsia"/>
                <w:b/>
              </w:rPr>
              <w:t>任</w:t>
            </w:r>
            <w:r>
              <w:rPr>
                <w:rFonts w:ascii="宋体" w:hAnsi="宋体" w:cs="宋体" w:hint="eastAsia"/>
                <w:b/>
              </w:rPr>
              <w:t xml:space="preserve"> </w:t>
            </w:r>
            <w:r>
              <w:rPr>
                <w:rFonts w:ascii="宋体" w:hAnsi="宋体" w:cs="宋体" w:hint="eastAsia"/>
                <w:b/>
              </w:rPr>
              <w:t>审</w:t>
            </w:r>
            <w:r>
              <w:rPr>
                <w:rFonts w:ascii="宋体" w:hAnsi="宋体" w:cs="宋体" w:hint="eastAsia"/>
                <w:b/>
              </w:rPr>
              <w:t xml:space="preserve"> </w:t>
            </w:r>
            <w:r>
              <w:rPr>
                <w:rFonts w:ascii="宋体" w:hAnsi="宋体" w:cs="宋体" w:hint="eastAsia"/>
                <w:b/>
              </w:rPr>
              <w:t>查</w:t>
            </w:r>
            <w:r>
              <w:rPr>
                <w:rFonts w:ascii="宋体" w:hAnsi="宋体" w:cs="宋体" w:hint="eastAsia"/>
                <w:b/>
              </w:rPr>
              <w:t xml:space="preserve"> </w:t>
            </w:r>
            <w:r>
              <w:rPr>
                <w:rFonts w:ascii="宋体" w:hAnsi="宋体" w:cs="宋体" w:hint="eastAsia"/>
                <w:b/>
              </w:rPr>
              <w:t>意</w:t>
            </w:r>
            <w:r>
              <w:rPr>
                <w:rFonts w:ascii="宋体" w:hAnsi="宋体" w:cs="宋体" w:hint="eastAsia"/>
                <w:b/>
              </w:rPr>
              <w:t xml:space="preserve"> </w:t>
            </w:r>
            <w:r>
              <w:rPr>
                <w:rFonts w:ascii="宋体" w:hAnsi="宋体" w:cs="宋体" w:hint="eastAsia"/>
                <w:b/>
              </w:rPr>
              <w:t>见</w:t>
            </w:r>
          </w:p>
        </w:tc>
        <w:tc>
          <w:tcPr>
            <w:tcW w:w="8143" w:type="dxa"/>
            <w:vAlign w:val="center"/>
          </w:tcPr>
          <w:p w:rsidR="005F7647" w:rsidRDefault="005F7647">
            <w:pPr>
              <w:spacing w:before="156" w:line="360" w:lineRule="auto"/>
              <w:rPr>
                <w:rFonts w:ascii="宋体" w:hAnsi="宋体" w:cs="宋体"/>
              </w:rPr>
            </w:pPr>
          </w:p>
          <w:p w:rsidR="005F7647" w:rsidRDefault="005F7647">
            <w:pPr>
              <w:spacing w:before="156" w:line="360" w:lineRule="auto"/>
              <w:rPr>
                <w:rFonts w:ascii="宋体" w:hAnsi="宋体" w:cs="宋体"/>
                <w:b/>
              </w:rPr>
            </w:pPr>
          </w:p>
          <w:p w:rsidR="005F7647" w:rsidRDefault="005F7647">
            <w:pPr>
              <w:spacing w:before="156" w:line="360" w:lineRule="auto"/>
              <w:rPr>
                <w:rFonts w:ascii="宋体" w:hAnsi="宋体" w:cs="宋体"/>
                <w:b/>
              </w:rPr>
            </w:pPr>
          </w:p>
          <w:p w:rsidR="005F7647" w:rsidRDefault="005F7647">
            <w:pPr>
              <w:spacing w:before="156" w:line="360" w:lineRule="auto"/>
              <w:rPr>
                <w:rFonts w:ascii="宋体" w:hAnsi="宋体" w:cs="宋体"/>
                <w:b/>
              </w:rPr>
            </w:pPr>
          </w:p>
          <w:p w:rsidR="005F7647" w:rsidRDefault="005F7647">
            <w:pPr>
              <w:spacing w:before="156" w:line="360" w:lineRule="auto"/>
              <w:rPr>
                <w:rFonts w:ascii="宋体" w:hAnsi="宋体" w:cs="宋体"/>
                <w:b/>
              </w:rPr>
            </w:pPr>
          </w:p>
          <w:p w:rsidR="005F7647" w:rsidRDefault="005F7647">
            <w:pPr>
              <w:spacing w:before="156" w:line="360" w:lineRule="auto"/>
              <w:rPr>
                <w:rFonts w:ascii="宋体" w:hAnsi="宋体" w:cs="宋体"/>
                <w:b/>
              </w:rPr>
            </w:pPr>
          </w:p>
          <w:p w:rsidR="005F7647" w:rsidRDefault="005F7647">
            <w:pPr>
              <w:spacing w:before="156" w:line="360" w:lineRule="auto"/>
              <w:rPr>
                <w:rFonts w:ascii="宋体" w:hAnsi="宋体" w:cs="宋体"/>
                <w:b/>
              </w:rPr>
            </w:pPr>
          </w:p>
          <w:p w:rsidR="005F7647" w:rsidRDefault="00C03380" w:rsidP="00A50B7C">
            <w:pPr>
              <w:spacing w:before="156" w:afterLines="50" w:line="360" w:lineRule="auto"/>
              <w:rPr>
                <w:rFonts w:ascii="宋体" w:hAnsi="宋体" w:cs="宋体"/>
                <w:b/>
                <w:color w:val="000000"/>
              </w:rPr>
            </w:pPr>
            <w:r>
              <w:rPr>
                <w:rFonts w:ascii="宋体" w:hAnsi="宋体" w:cs="宋体" w:hint="eastAsia"/>
                <w:b/>
              </w:rPr>
              <w:t>系主任（签名）：</w:t>
            </w:r>
            <w:r>
              <w:rPr>
                <w:rFonts w:ascii="宋体" w:hAnsi="宋体" w:cs="宋体" w:hint="eastAsia"/>
                <w:b/>
              </w:rPr>
              <w:t xml:space="preserve">                  </w:t>
            </w:r>
            <w:r>
              <w:rPr>
                <w:rFonts w:ascii="宋体" w:hAnsi="宋体" w:cs="宋体" w:hint="eastAsia"/>
                <w:b/>
              </w:rPr>
              <w:t>日期：</w:t>
            </w:r>
            <w:r>
              <w:rPr>
                <w:rFonts w:ascii="宋体" w:hAnsi="宋体" w:cs="宋体" w:hint="eastAsia"/>
                <w:b/>
              </w:rPr>
              <w:t xml:space="preserve">      </w:t>
            </w:r>
            <w:r>
              <w:rPr>
                <w:rFonts w:ascii="宋体" w:hAnsi="宋体" w:cs="宋体" w:hint="eastAsia"/>
                <w:b/>
              </w:rPr>
              <w:t>年</w:t>
            </w:r>
            <w:r>
              <w:rPr>
                <w:rFonts w:ascii="宋体" w:hAnsi="宋体" w:cs="宋体" w:hint="eastAsia"/>
                <w:b/>
              </w:rPr>
              <w:t xml:space="preserve">   </w:t>
            </w:r>
            <w:r>
              <w:rPr>
                <w:rFonts w:ascii="宋体" w:hAnsi="宋体" w:cs="宋体" w:hint="eastAsia"/>
                <w:b/>
              </w:rPr>
              <w:t>月</w:t>
            </w:r>
            <w:r>
              <w:rPr>
                <w:rFonts w:ascii="宋体" w:hAnsi="宋体" w:cs="宋体" w:hint="eastAsia"/>
                <w:b/>
              </w:rPr>
              <w:t xml:space="preserve">   </w:t>
            </w:r>
            <w:r>
              <w:rPr>
                <w:rFonts w:ascii="宋体" w:hAnsi="宋体" w:cs="宋体" w:hint="eastAsia"/>
                <w:b/>
              </w:rPr>
              <w:t>日</w:t>
            </w:r>
          </w:p>
        </w:tc>
      </w:tr>
      <w:tr w:rsidR="005F7647">
        <w:trPr>
          <w:trHeight w:val="724"/>
          <w:jc w:val="center"/>
        </w:trPr>
        <w:tc>
          <w:tcPr>
            <w:tcW w:w="760" w:type="dxa"/>
            <w:vAlign w:val="center"/>
          </w:tcPr>
          <w:p w:rsidR="005F7647" w:rsidRDefault="00C03380">
            <w:pPr>
              <w:spacing w:before="156" w:line="360" w:lineRule="auto"/>
              <w:jc w:val="center"/>
              <w:rPr>
                <w:rFonts w:ascii="宋体" w:hAnsi="宋体" w:cs="宋体"/>
                <w:b/>
                <w:color w:val="000000"/>
              </w:rPr>
            </w:pPr>
            <w:r>
              <w:rPr>
                <w:rFonts w:ascii="宋体" w:hAnsi="宋体" w:cs="宋体" w:hint="eastAsia"/>
                <w:b/>
                <w:color w:val="000000"/>
              </w:rPr>
              <w:t>备注</w:t>
            </w:r>
          </w:p>
        </w:tc>
        <w:tc>
          <w:tcPr>
            <w:tcW w:w="8143" w:type="dxa"/>
          </w:tcPr>
          <w:p w:rsidR="005F7647" w:rsidRDefault="005F7647">
            <w:pPr>
              <w:spacing w:before="156"/>
              <w:rPr>
                <w:rFonts w:ascii="宋体" w:hAnsi="宋体" w:cs="宋体"/>
              </w:rPr>
            </w:pPr>
          </w:p>
        </w:tc>
      </w:tr>
    </w:tbl>
    <w:p w:rsidR="005F7647" w:rsidRDefault="005F7647">
      <w:pPr>
        <w:spacing w:before="156"/>
        <w:rPr>
          <w:sz w:val="10"/>
          <w:szCs w:val="10"/>
        </w:rPr>
      </w:pPr>
    </w:p>
    <w:sectPr w:rsidR="005F7647" w:rsidSect="005F7647">
      <w:headerReference w:type="even" r:id="rId22"/>
      <w:headerReference w:type="default" r:id="rId23"/>
      <w:footerReference w:type="even" r:id="rId24"/>
      <w:footerReference w:type="default" r:id="rId25"/>
      <w:headerReference w:type="first" r:id="rId26"/>
      <w:footerReference w:type="first" r:id="rId27"/>
      <w:pgSz w:w="11906" w:h="16838"/>
      <w:pgMar w:top="1440" w:right="1418" w:bottom="1440" w:left="1418"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3380" w:rsidRDefault="00C03380" w:rsidP="00A50B7C">
      <w:pPr>
        <w:spacing w:before="120" w:line="240" w:lineRule="auto"/>
      </w:pPr>
      <w:r>
        <w:separator/>
      </w:r>
    </w:p>
  </w:endnote>
  <w:endnote w:type="continuationSeparator" w:id="1">
    <w:p w:rsidR="00C03380" w:rsidRDefault="00C03380" w:rsidP="00A50B7C">
      <w:pPr>
        <w:spacing w:before="12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0" w:usb1="00000000" w:usb2="00000010" w:usb3="00000000" w:csb0="00040000" w:csb1="00000000"/>
  </w:font>
  <w:font w:name="华文新魏">
    <w:altName w:val="宋体"/>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647" w:rsidRDefault="005F7647">
    <w:pPr>
      <w:pStyle w:val="a5"/>
      <w:spacing w:before="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647" w:rsidRDefault="005F7647">
    <w:pPr>
      <w:pStyle w:val="a5"/>
      <w:spacing w:before="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647" w:rsidRDefault="005F7647">
    <w:pPr>
      <w:pStyle w:val="a5"/>
      <w:spacing w:before="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3380" w:rsidRDefault="00C03380" w:rsidP="00A50B7C">
      <w:pPr>
        <w:spacing w:before="120" w:line="240" w:lineRule="auto"/>
      </w:pPr>
      <w:r>
        <w:separator/>
      </w:r>
    </w:p>
  </w:footnote>
  <w:footnote w:type="continuationSeparator" w:id="1">
    <w:p w:rsidR="00C03380" w:rsidRDefault="00C03380" w:rsidP="00A50B7C">
      <w:pPr>
        <w:spacing w:before="12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647" w:rsidRDefault="005F7647">
    <w:pPr>
      <w:pStyle w:val="a6"/>
      <w:spacing w:before="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647" w:rsidRDefault="005F7647">
    <w:pPr>
      <w:pStyle w:val="a6"/>
      <w:pBdr>
        <w:bottom w:val="none" w:sz="0" w:space="0" w:color="auto"/>
      </w:pBdr>
      <w:spacing w:before="120"/>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647" w:rsidRDefault="005F7647">
    <w:pPr>
      <w:pStyle w:val="a6"/>
      <w:spacing w:before="1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4E2DF4"/>
    <w:multiLevelType w:val="multilevel"/>
    <w:tmpl w:val="3C4E2DF4"/>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73263AB7"/>
    <w:multiLevelType w:val="multilevel"/>
    <w:tmpl w:val="73263AB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doNotTrackMoves/>
  <w:defaultTabStop w:val="420"/>
  <w:drawingGridVerticalSpacing w:val="156"/>
  <w:noPunctuationKerning/>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F7647"/>
    <w:rsid w:val="005F7647"/>
    <w:rsid w:val="00A50B7C"/>
    <w:rsid w:val="00C03380"/>
    <w:rsid w:val="0C523C6D"/>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annotation subject" w:qFormat="1"/>
    <w:lsdException w:name="Balloon Text"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7647"/>
    <w:pPr>
      <w:widowControl w:val="0"/>
      <w:spacing w:beforeLines="50" w:line="300" w:lineRule="auto"/>
      <w:jc w:val="both"/>
    </w:pPr>
    <w:rPr>
      <w:kern w:val="2"/>
      <w:sz w:val="24"/>
      <w:szCs w:val="24"/>
    </w:rPr>
  </w:style>
  <w:style w:type="paragraph" w:styleId="1">
    <w:name w:val="heading 1"/>
    <w:basedOn w:val="a"/>
    <w:next w:val="a"/>
    <w:link w:val="1Char"/>
    <w:qFormat/>
    <w:rsid w:val="005F7647"/>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uiPriority w:val="9"/>
    <w:unhideWhenUsed/>
    <w:qFormat/>
    <w:rsid w:val="005F7647"/>
    <w:pPr>
      <w:keepNext/>
      <w:keepLines/>
      <w:spacing w:beforeLines="0" w:line="413" w:lineRule="auto"/>
      <w:outlineLvl w:val="1"/>
    </w:pPr>
    <w:rPr>
      <w:rFonts w:ascii="Arial" w:eastAsia="黑体" w:hAnsi="Arial"/>
      <w:b/>
      <w:sz w:val="32"/>
    </w:rPr>
  </w:style>
  <w:style w:type="paragraph" w:styleId="3">
    <w:name w:val="heading 3"/>
    <w:basedOn w:val="a"/>
    <w:next w:val="a"/>
    <w:uiPriority w:val="9"/>
    <w:unhideWhenUsed/>
    <w:qFormat/>
    <w:rsid w:val="005F7647"/>
    <w:pPr>
      <w:keepNext/>
      <w:keepLines/>
      <w:spacing w:beforeLines="0" w:line="413" w:lineRule="auto"/>
      <w:outlineLvl w:val="2"/>
    </w:pPr>
    <w:rPr>
      <w:b/>
      <w:sz w:val="32"/>
    </w:rPr>
  </w:style>
  <w:style w:type="paragraph" w:styleId="4">
    <w:name w:val="heading 4"/>
    <w:basedOn w:val="a"/>
    <w:next w:val="a"/>
    <w:uiPriority w:val="9"/>
    <w:unhideWhenUsed/>
    <w:qFormat/>
    <w:rsid w:val="005F7647"/>
    <w:pPr>
      <w:keepNext/>
      <w:keepLines/>
      <w:spacing w:beforeLines="0" w:line="372" w:lineRule="auto"/>
      <w:outlineLvl w:val="3"/>
    </w:pPr>
    <w:rPr>
      <w:rFonts w:ascii="Arial" w:eastAsia="黑体" w:hAnsi="Arial"/>
      <w:b/>
      <w:sz w:val="28"/>
    </w:rPr>
  </w:style>
  <w:style w:type="paragraph" w:styleId="5">
    <w:name w:val="heading 5"/>
    <w:basedOn w:val="a"/>
    <w:next w:val="a"/>
    <w:uiPriority w:val="9"/>
    <w:unhideWhenUsed/>
    <w:qFormat/>
    <w:rsid w:val="005F7647"/>
    <w:pPr>
      <w:keepNext/>
      <w:keepLines/>
      <w:spacing w:beforeLines="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rsid w:val="005F7647"/>
    <w:pPr>
      <w:jc w:val="left"/>
    </w:pPr>
  </w:style>
  <w:style w:type="paragraph" w:styleId="a4">
    <w:name w:val="Balloon Text"/>
    <w:basedOn w:val="a"/>
    <w:link w:val="Char0"/>
    <w:uiPriority w:val="99"/>
    <w:semiHidden/>
    <w:unhideWhenUsed/>
    <w:qFormat/>
    <w:rsid w:val="005F7647"/>
    <w:rPr>
      <w:sz w:val="18"/>
      <w:szCs w:val="18"/>
    </w:rPr>
  </w:style>
  <w:style w:type="paragraph" w:styleId="a5">
    <w:name w:val="footer"/>
    <w:basedOn w:val="a"/>
    <w:link w:val="Char1"/>
    <w:uiPriority w:val="99"/>
    <w:unhideWhenUsed/>
    <w:qFormat/>
    <w:rsid w:val="005F7647"/>
    <w:pPr>
      <w:tabs>
        <w:tab w:val="center" w:pos="4153"/>
        <w:tab w:val="right" w:pos="8306"/>
      </w:tabs>
      <w:snapToGrid w:val="0"/>
      <w:jc w:val="left"/>
    </w:pPr>
    <w:rPr>
      <w:sz w:val="18"/>
      <w:szCs w:val="18"/>
    </w:rPr>
  </w:style>
  <w:style w:type="paragraph" w:styleId="a6">
    <w:name w:val="header"/>
    <w:basedOn w:val="a"/>
    <w:link w:val="Char2"/>
    <w:uiPriority w:val="99"/>
    <w:unhideWhenUsed/>
    <w:qFormat/>
    <w:rsid w:val="005F7647"/>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sid w:val="005F7647"/>
    <w:pPr>
      <w:widowControl/>
      <w:spacing w:beforeLines="0" w:beforeAutospacing="1" w:after="100" w:afterAutospacing="1" w:line="240" w:lineRule="auto"/>
      <w:jc w:val="left"/>
    </w:pPr>
    <w:rPr>
      <w:rFonts w:ascii="宋体" w:hAnsi="宋体" w:cs="宋体"/>
      <w:kern w:val="0"/>
    </w:rPr>
  </w:style>
  <w:style w:type="paragraph" w:styleId="a8">
    <w:name w:val="annotation subject"/>
    <w:basedOn w:val="a3"/>
    <w:next w:val="a3"/>
    <w:link w:val="Char3"/>
    <w:uiPriority w:val="99"/>
    <w:semiHidden/>
    <w:unhideWhenUsed/>
    <w:qFormat/>
    <w:rsid w:val="005F7647"/>
    <w:rPr>
      <w:b/>
      <w:bCs/>
    </w:rPr>
  </w:style>
  <w:style w:type="character" w:styleId="a9">
    <w:name w:val="Strong"/>
    <w:basedOn w:val="a0"/>
    <w:uiPriority w:val="22"/>
    <w:qFormat/>
    <w:rsid w:val="005F7647"/>
    <w:rPr>
      <w:b/>
      <w:bCs/>
    </w:rPr>
  </w:style>
  <w:style w:type="character" w:styleId="aa">
    <w:name w:val="Emphasis"/>
    <w:basedOn w:val="a0"/>
    <w:uiPriority w:val="20"/>
    <w:qFormat/>
    <w:rsid w:val="005F7647"/>
    <w:rPr>
      <w:i/>
      <w:iCs/>
    </w:rPr>
  </w:style>
  <w:style w:type="character" w:styleId="ab">
    <w:name w:val="Hyperlink"/>
    <w:basedOn w:val="a0"/>
    <w:uiPriority w:val="99"/>
    <w:unhideWhenUsed/>
    <w:qFormat/>
    <w:rsid w:val="005F7647"/>
    <w:rPr>
      <w:color w:val="0000FF"/>
      <w:u w:val="single"/>
    </w:rPr>
  </w:style>
  <w:style w:type="character" w:styleId="ac">
    <w:name w:val="annotation reference"/>
    <w:basedOn w:val="a0"/>
    <w:uiPriority w:val="99"/>
    <w:semiHidden/>
    <w:unhideWhenUsed/>
    <w:qFormat/>
    <w:rsid w:val="005F7647"/>
    <w:rPr>
      <w:sz w:val="21"/>
      <w:szCs w:val="21"/>
    </w:rPr>
  </w:style>
  <w:style w:type="paragraph" w:customStyle="1" w:styleId="10">
    <w:name w:val="列出段落1"/>
    <w:basedOn w:val="a"/>
    <w:uiPriority w:val="34"/>
    <w:qFormat/>
    <w:rsid w:val="005F7647"/>
    <w:pPr>
      <w:ind w:firstLineChars="200" w:firstLine="420"/>
    </w:pPr>
  </w:style>
  <w:style w:type="paragraph" w:customStyle="1" w:styleId="11">
    <w:name w:val="无间隔1"/>
    <w:uiPriority w:val="1"/>
    <w:qFormat/>
    <w:rsid w:val="005F7647"/>
    <w:pPr>
      <w:widowControl w:val="0"/>
      <w:spacing w:beforeLines="50" w:line="300" w:lineRule="auto"/>
      <w:ind w:firstLineChars="200" w:firstLine="200"/>
      <w:jc w:val="both"/>
    </w:pPr>
    <w:rPr>
      <w:kern w:val="2"/>
      <w:sz w:val="24"/>
      <w:szCs w:val="21"/>
    </w:rPr>
  </w:style>
  <w:style w:type="character" w:customStyle="1" w:styleId="Char2">
    <w:name w:val="页眉 Char"/>
    <w:basedOn w:val="a0"/>
    <w:link w:val="a6"/>
    <w:uiPriority w:val="99"/>
    <w:qFormat/>
    <w:rsid w:val="005F7647"/>
    <w:rPr>
      <w:sz w:val="18"/>
      <w:szCs w:val="18"/>
    </w:rPr>
  </w:style>
  <w:style w:type="character" w:customStyle="1" w:styleId="Char1">
    <w:name w:val="页脚 Char"/>
    <w:basedOn w:val="a0"/>
    <w:link w:val="a5"/>
    <w:uiPriority w:val="99"/>
    <w:qFormat/>
    <w:rsid w:val="005F7647"/>
    <w:rPr>
      <w:sz w:val="18"/>
      <w:szCs w:val="18"/>
    </w:rPr>
  </w:style>
  <w:style w:type="character" w:customStyle="1" w:styleId="1Char">
    <w:name w:val="标题 1 Char"/>
    <w:basedOn w:val="a0"/>
    <w:link w:val="1"/>
    <w:qFormat/>
    <w:rsid w:val="005F7647"/>
    <w:rPr>
      <w:rFonts w:ascii="宋体" w:eastAsia="宋体" w:hAnsi="宋体" w:cs="宋体"/>
      <w:b/>
      <w:bCs/>
      <w:kern w:val="36"/>
      <w:sz w:val="48"/>
      <w:szCs w:val="48"/>
    </w:rPr>
  </w:style>
  <w:style w:type="character" w:customStyle="1" w:styleId="Char0">
    <w:name w:val="批注框文本 Char"/>
    <w:basedOn w:val="a0"/>
    <w:link w:val="a4"/>
    <w:uiPriority w:val="99"/>
    <w:semiHidden/>
    <w:qFormat/>
    <w:rsid w:val="005F7647"/>
    <w:rPr>
      <w:rFonts w:ascii="Times New Roman" w:eastAsia="宋体" w:hAnsi="Times New Roman" w:cs="Times New Roman"/>
      <w:sz w:val="18"/>
      <w:szCs w:val="18"/>
    </w:rPr>
  </w:style>
  <w:style w:type="character" w:customStyle="1" w:styleId="Char">
    <w:name w:val="批注文字 Char"/>
    <w:basedOn w:val="a0"/>
    <w:link w:val="a3"/>
    <w:uiPriority w:val="99"/>
    <w:semiHidden/>
    <w:qFormat/>
    <w:rsid w:val="005F7647"/>
    <w:rPr>
      <w:rFonts w:ascii="Times New Roman" w:eastAsia="宋体" w:hAnsi="Times New Roman" w:cs="Times New Roman"/>
      <w:szCs w:val="24"/>
    </w:rPr>
  </w:style>
  <w:style w:type="character" w:customStyle="1" w:styleId="Char3">
    <w:name w:val="批注主题 Char"/>
    <w:basedOn w:val="Char"/>
    <w:link w:val="a8"/>
    <w:uiPriority w:val="99"/>
    <w:semiHidden/>
    <w:qFormat/>
    <w:rsid w:val="005F7647"/>
    <w:rPr>
      <w:rFonts w:ascii="Times New Roman" w:eastAsia="宋体" w:hAnsi="Times New Roman" w:cs="Times New Roman"/>
      <w:b/>
      <w:bCs/>
      <w:szCs w:val="24"/>
    </w:rPr>
  </w:style>
  <w:style w:type="paragraph" w:styleId="ad">
    <w:name w:val="List Paragraph"/>
    <w:basedOn w:val="a"/>
    <w:uiPriority w:val="34"/>
    <w:qFormat/>
    <w:rsid w:val="00A50B7C"/>
    <w:pPr>
      <w:spacing w:beforeLines="0" w:line="240" w:lineRule="auto"/>
      <w:ind w:firstLineChars="200" w:firstLine="420"/>
    </w:pPr>
    <w:rPr>
      <w:sz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kns.cnki.net/kcms/detail/detail.aspx?filename=DDYC201708021&amp;dbcode=CJFQ&amp;dbname=CJFD2017&amp;v=" TargetMode="External"/><Relationship Id="rId13" Type="http://schemas.openxmlformats.org/officeDocument/2006/relationships/hyperlink" Target="https://kns.cnki.net/kcms/detail/detail.aspx?filename=HXJS201831052&amp;dbcode=CJFQ&amp;dbname=CJFD2018&amp;v=" TargetMode="External"/><Relationship Id="rId18" Type="http://schemas.openxmlformats.org/officeDocument/2006/relationships/hyperlink" Target="https://kns.cnki.net/kcms/detail/detail.aspx?filename=1018019067.nh&amp;dbcode=CMFD&amp;dbname=CMFD2018&amp;v="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kns.cnki.net/kcms/detail/detail.aspx?filename=DNZS201917012&amp;dbcode=CJFQ&amp;dbname=CJFDTEMP&amp;v=" TargetMode="External"/><Relationship Id="rId7" Type="http://schemas.openxmlformats.org/officeDocument/2006/relationships/endnotes" Target="endnotes.xml"/><Relationship Id="rId12" Type="http://schemas.openxmlformats.org/officeDocument/2006/relationships/hyperlink" Target="https://kns.cnki.net/kcms/detail/detail.aspx?filename=XDSM201921094&amp;dbcode=CJFQ&amp;dbname=CJFDTEMP&amp;v=" TargetMode="External"/><Relationship Id="rId17" Type="http://schemas.openxmlformats.org/officeDocument/2006/relationships/hyperlink" Target="https://kns.cnki.net/kcms/detail/detail.aspx?filename=JZCK201902028&amp;dbcode=CJFQ&amp;dbname=CJFDTEMP&amp;v="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kns.cnki.net/kcms/detail/detail.aspx?filename=DNMI201701176&amp;dbcode=CJFQ&amp;dbname=CJFD2017&amp;v=" TargetMode="External"/><Relationship Id="rId20" Type="http://schemas.openxmlformats.org/officeDocument/2006/relationships/hyperlink" Target="https://kns.cnki.net/kcms/detail/detail.aspx?filename=DNMI201808134&amp;dbcode=CJFQ&amp;dbname=CJFD2018&amp;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ns.cnki.net/kcms/detail/detail.aspx?filename=GJXK201913060&amp;dbcode=CJFQ&amp;dbname=CJFDTEMP&amp;v="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kns.cnki.net/kcms/detail/detail.aspx?filename=SXYG201805111&amp;dbcode=CJFQ&amp;dbname=CJFD2018&amp;v="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kns.cnki.net/kcms/detail/detail.aspx?filename=XDJZ201912415&amp;dbcode=CJFQ&amp;dbname=CJFDTEMP&amp;v=" TargetMode="External"/><Relationship Id="rId19" Type="http://schemas.openxmlformats.org/officeDocument/2006/relationships/hyperlink" Target="https://kns.cnki.net/kcms/detail/detail.aspx?filename=KCJY201851250&amp;dbcode=CJFQ&amp;dbname=CJFDTEMP&amp;v=" TargetMode="External"/><Relationship Id="rId4" Type="http://schemas.openxmlformats.org/officeDocument/2006/relationships/settings" Target="settings.xml"/><Relationship Id="rId9" Type="http://schemas.openxmlformats.org/officeDocument/2006/relationships/hyperlink" Target="https://kns.cnki.net/kcms/detail/detail.aspx?filename=DNMI201708089&amp;dbcode=CJFQ&amp;dbname=CJFD2017&amp;v=" TargetMode="External"/><Relationship Id="rId14" Type="http://schemas.openxmlformats.org/officeDocument/2006/relationships/hyperlink" Target="https://kns.cnki.net/kcms/detail/detail.aspx?filename=JMSJ201801160&amp;dbcode=CJFQ&amp;dbname=CJFD2018&amp;v="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760</Words>
  <Characters>4335</Characters>
  <Application>Microsoft Office Word</Application>
  <DocSecurity>0</DocSecurity>
  <Lines>36</Lines>
  <Paragraphs>10</Paragraphs>
  <ScaleCrop>false</ScaleCrop>
  <Company>www.gzmu.edu.cn</Company>
  <LinksUpToDate>false</LinksUpToDate>
  <CharactersWithSpaces>5085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填表说明</dc:title>
  <dc:creator>jianrong luo</dc:creator>
  <cp:lastModifiedBy>My</cp:lastModifiedBy>
  <cp:revision>2</cp:revision>
  <dcterms:created xsi:type="dcterms:W3CDTF">2020-02-23T03:37:00Z</dcterms:created>
  <dcterms:modified xsi:type="dcterms:W3CDTF">2021-03-01T09:23:00Z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2052-11.1.0.10228</vt:lpwstr>
  </property>
</Properties>
</file>