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line="360" w:lineRule="auto"/>
        <w:jc w:val="both"/>
        <w:rPr>
          <w:rFonts w:hint="eastAsia" w:ascii="华文细黑" w:hAnsi="华文细黑" w:eastAsia="华文细黑"/>
          <w:sz w:val="44"/>
          <w:szCs w:val="44"/>
        </w:rPr>
      </w:pPr>
    </w:p>
    <w:p>
      <w:pPr>
        <w:spacing w:line="360" w:lineRule="auto"/>
        <w:jc w:val="both"/>
        <w:rPr>
          <w:rFonts w:hint="eastAsia" w:ascii="华文细黑" w:hAnsi="华文细黑" w:eastAsia="华文细黑"/>
          <w:sz w:val="44"/>
          <w:szCs w:val="44"/>
        </w:rPr>
      </w:pPr>
    </w:p>
    <w:p>
      <w:pPr>
        <w:spacing w:line="360" w:lineRule="auto"/>
        <w:jc w:val="both"/>
        <w:rPr>
          <w:rFonts w:hint="eastAsia" w:ascii="华文细黑" w:hAnsi="华文细黑" w:eastAsia="华文细黑"/>
          <w:sz w:val="44"/>
          <w:szCs w:val="44"/>
        </w:rPr>
      </w:pPr>
    </w:p>
    <w:p>
      <w:pPr>
        <w:spacing w:line="360" w:lineRule="auto"/>
        <w:jc w:val="both"/>
        <w:rPr>
          <w:rFonts w:hint="eastAsia" w:ascii="华文细黑" w:hAnsi="华文细黑" w:eastAsia="华文细黑"/>
          <w:sz w:val="44"/>
          <w:szCs w:val="44"/>
        </w:rPr>
      </w:pPr>
    </w:p>
    <w:p>
      <w:pPr>
        <w:spacing w:line="360" w:lineRule="auto"/>
        <w:jc w:val="both"/>
        <w:rPr>
          <w:rFonts w:hint="eastAsia" w:ascii="华文细黑" w:hAnsi="华文细黑" w:eastAsia="华文细黑"/>
          <w:sz w:val="44"/>
          <w:szCs w:val="44"/>
        </w:rPr>
      </w:pPr>
    </w:p>
    <w:p>
      <w:pPr>
        <w:spacing w:line="360" w:lineRule="auto"/>
        <w:jc w:val="both"/>
        <w:rPr>
          <w:rFonts w:hint="eastAsia" w:ascii="华文细黑" w:hAnsi="华文细黑" w:eastAsia="华文细黑"/>
          <w:sz w:val="44"/>
          <w:szCs w:val="44"/>
          <w:lang w:val="en-US" w:eastAsia="zh-CN"/>
        </w:rPr>
      </w:pPr>
      <w:r>
        <w:rPr>
          <w:rFonts w:hint="eastAsia" w:ascii="华文细黑" w:hAnsi="华文细黑" w:eastAsia="华文细黑"/>
          <w:sz w:val="44"/>
          <w:szCs w:val="44"/>
          <w:lang w:val="en-US" w:eastAsia="zh-CN"/>
        </w:rPr>
        <w:t xml:space="preserve">              </w:t>
      </w:r>
    </w:p>
    <w:p>
      <w:pPr>
        <w:spacing w:line="360" w:lineRule="auto"/>
        <w:jc w:val="both"/>
        <w:rPr>
          <w:rFonts w:hint="eastAsia" w:ascii="华文细黑" w:hAnsi="华文细黑" w:eastAsia="华文细黑"/>
          <w:sz w:val="44"/>
          <w:szCs w:val="44"/>
        </w:rPr>
      </w:pPr>
      <w:r>
        <w:rPr>
          <w:rFonts w:hint="eastAsia" w:ascii="华文细黑" w:hAnsi="华文细黑" w:eastAsia="华文细黑"/>
          <w:sz w:val="44"/>
          <w:szCs w:val="44"/>
          <w:lang w:val="en-US" w:eastAsia="zh-CN"/>
        </w:rPr>
        <w:t xml:space="preserve">              </w:t>
      </w:r>
      <w:r>
        <w:rPr>
          <w:rFonts w:hint="eastAsia" w:ascii="华文细黑" w:hAnsi="华文细黑" w:eastAsia="华文细黑"/>
          <w:sz w:val="44"/>
          <w:szCs w:val="44"/>
        </w:rPr>
        <w:t>软件设计文档</w:t>
      </w:r>
    </w:p>
    <w:p>
      <w:pPr>
        <w:spacing w:line="360" w:lineRule="auto"/>
        <w:jc w:val="both"/>
        <w:rPr>
          <w:rFonts w:hint="eastAsia" w:ascii="华文细黑" w:hAnsi="华文细黑" w:eastAsia="华文细黑"/>
          <w:sz w:val="44"/>
          <w:szCs w:val="44"/>
          <w:lang w:val="en-US" w:eastAsia="zh-CN"/>
        </w:rPr>
      </w:pPr>
      <w:r>
        <w:rPr>
          <w:rFonts w:hint="eastAsia" w:ascii="华文细黑" w:hAnsi="华文细黑" w:eastAsia="华文细黑"/>
          <w:sz w:val="44"/>
          <w:szCs w:val="44"/>
          <w:lang w:val="en-US" w:eastAsia="zh-CN"/>
        </w:rPr>
        <w:t xml:space="preserve">          </w:t>
      </w:r>
    </w:p>
    <w:p>
      <w:pPr>
        <w:spacing w:line="360" w:lineRule="auto"/>
        <w:jc w:val="center"/>
        <w:rPr>
          <w:rFonts w:hint="eastAsia" w:ascii="华文细黑" w:hAnsi="华文细黑" w:eastAsia="华文细黑"/>
          <w:sz w:val="44"/>
          <w:szCs w:val="44"/>
        </w:rPr>
      </w:pPr>
    </w:p>
    <w:p>
      <w:pPr>
        <w:spacing w:line="360" w:lineRule="auto"/>
        <w:jc w:val="center"/>
        <w:rPr>
          <w:rFonts w:hint="eastAsia" w:ascii="华文细黑" w:hAnsi="华文细黑" w:eastAsia="华文细黑"/>
          <w:sz w:val="44"/>
          <w:szCs w:val="44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rPr>
          <w:rFonts w:hint="eastAsia"/>
          <w:b/>
          <w:bCs/>
          <w:sz w:val="40"/>
          <w:szCs w:val="44"/>
          <w:lang w:val="en-US" w:eastAsia="zh-CN"/>
        </w:rPr>
      </w:pPr>
      <w:r>
        <w:rPr>
          <w:rFonts w:hint="eastAsia"/>
          <w:b/>
          <w:bCs/>
          <w:sz w:val="40"/>
          <w:szCs w:val="44"/>
          <w:lang w:val="en-US" w:eastAsia="zh-CN"/>
        </w:rPr>
        <w:t>技术选型理由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1.1开发环境及工具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Win10，VS, coco2d-x，c++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技术：面向对象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1.2 理由：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随着游戏动漫行业的迅速发展，游戏开发的引擎也随着市场变化而更新，相比其他游戏引擎，cocos2d-x有着独特的优势。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首先，cocos2d-x提供了全套的引擎和开发工具，涵盖从前期的游戏设计、资源设置、开发调试，打包上线全套的解决方案。Cocos2d重点优化了工作流，规范了整个游戏开发流程，降低沟通成本，提高开发效率。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Cocos2d-x也不断的优化游戏性能，保证高帧速率下可以获得更华丽的效果。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Cocos2d-x使用c++程序开发，跨平台运行于ios和android中，确保一次制作，全平台支持。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除此之外，cocos2d-x开放了强大的拓展功能并推出了CoCos Store,提供插件、资源、工具、素材能丰富的资源，为用户开发提供了更大的灵活性。</w:t>
      </w:r>
    </w:p>
    <w:p>
      <w:pPr>
        <w:numPr>
          <w:ilvl w:val="0"/>
          <w:numId w:val="1"/>
        </w:numPr>
        <w:rPr>
          <w:rFonts w:hint="eastAsia"/>
          <w:b/>
          <w:bCs/>
          <w:sz w:val="40"/>
          <w:szCs w:val="44"/>
          <w:lang w:val="en-US" w:eastAsia="zh-CN"/>
        </w:rPr>
      </w:pPr>
      <w:r>
        <w:rPr>
          <w:rFonts w:hint="eastAsia"/>
          <w:b/>
          <w:bCs/>
          <w:sz w:val="40"/>
          <w:szCs w:val="44"/>
          <w:lang w:val="en-US" w:eastAsia="zh-CN"/>
        </w:rPr>
        <w:t>架构设计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们这个游戏软件基于MVC架构，主要分为模型，视图和控制器，用一种业务逻辑、数据、界面显示分离的方法组织代码，将业务逻辑聚集到一个部件里面，在改进和个性化定制界面和用户交互的同时，不需要重新编写业务逻辑，增强了应用的稳定性，易修改性和易复用性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模型在游戏中代表的是事件驱动的有限状态机，模型会接受控制层发送的消息，并根据消息来更改自己内部的数据，然后把内部数据改变这一消息发送给View，通知它更新。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视图在游戏中代表的是模型消息的接受者，一般负责界面的显示。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控制器在游戏中负责将用户的触摸事件转化为逻辑事件，同时要对用户触摸事件中的信息进行正规化，并且通知变更。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MVC架构图如下：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248793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我们游戏共有三关，界面清晰明了，点击开始游戏自动进入第一关，如果成功过关自动进入第二关，成功过关进入第三关。如下图所示：</w:t>
      </w:r>
    </w:p>
    <w:p>
      <w:pPr>
        <w:numPr>
          <w:ilvl w:val="0"/>
          <w:numId w:val="0"/>
        </w:numPr>
        <w:ind w:firstLine="80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83591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下面是游戏软件的一个简单类图：</w:t>
      </w:r>
    </w:p>
    <w:p>
      <w:pPr>
        <w:numPr>
          <w:ilvl w:val="0"/>
          <w:numId w:val="0"/>
        </w:numPr>
        <w:ind w:firstLine="560" w:firstLineChars="200"/>
      </w:pPr>
      <w:r>
        <w:drawing>
          <wp:inline distT="0" distB="0" distL="114300" distR="114300">
            <wp:extent cx="5271135" cy="2770505"/>
            <wp:effectExtent l="0" t="0" r="57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40"/>
          <w:szCs w:val="44"/>
          <w:lang w:val="en-US" w:eastAsia="zh-CN"/>
        </w:rPr>
      </w:pPr>
      <w:r>
        <w:rPr>
          <w:rFonts w:hint="eastAsia"/>
          <w:b/>
          <w:bCs/>
          <w:sz w:val="40"/>
          <w:szCs w:val="44"/>
          <w:lang w:val="en-US" w:eastAsia="zh-CN"/>
        </w:rPr>
        <w:t>模块划分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输入输出模块：COCOS2d-x本身提供的UI空间都有自身的输入响应机制，例如我们使用Touch对时间进行捕获和处理。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消息事件系统模块：考虑到游戏框架总体的拓展性，我们完全使用事件驱动模型来设计开发，将客户端事件的触发时机和具体处理逻辑彻底分隔开。游戏的各个模块，仅需要监听和实现其关心的消息事件，而无需关心事件何时被触发，降低了总体的耦合度。游戏中UI面板的隐藏/显示、事件响应、游戏流程的切换、游戏角色状态迁移等完全通过事件驱动方式开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UI系统：COCOS2d-x提供了一下UI控件，我们的UI并没有使用非常复杂的布局系统，所以我们大部分都使用的是COCOS2d-x提供的控件。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数据管理模块：戏的客户端面临大量数据，包括资源数据，道具数据，关卡数据，我们在此模块分出了数据层，主要对静态资源进行统一化的管理。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icrosoft JhengHei">
    <w:panose1 w:val="020B0604030504040204"/>
    <w:charset w:val="88"/>
    <w:family w:val="roman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modern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decorative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566324">
    <w:nsid w:val="57888B34"/>
    <w:multiLevelType w:val="singleLevel"/>
    <w:tmpl w:val="57888B3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85663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75347"/>
    <w:rsid w:val="087946B8"/>
    <w:rsid w:val="0EC5600D"/>
    <w:rsid w:val="13B1661C"/>
    <w:rsid w:val="1ECC5D17"/>
    <w:rsid w:val="292D11EE"/>
    <w:rsid w:val="2B8B1C52"/>
    <w:rsid w:val="2B906F2E"/>
    <w:rsid w:val="32492A29"/>
    <w:rsid w:val="33D75347"/>
    <w:rsid w:val="35505E2E"/>
    <w:rsid w:val="3B730A0B"/>
    <w:rsid w:val="4E592761"/>
    <w:rsid w:val="63E36394"/>
    <w:rsid w:val="679B7A9A"/>
    <w:rsid w:val="6CA632AD"/>
    <w:rsid w:val="75DE28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2016-07-15T06:48:00Z</dcterms:created>
  <dc:creator>admin</dc:creator>
  <cp:lastModifiedBy>admin</cp:lastModifiedBy>
  <dcterms:modified xsi:type="dcterms:W3CDTF">2016-07-15T12:48:24Z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