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15DBDB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Hướng dẫn cài đặt và chạy </w:t>
      </w:r>
      <w:r>
        <w:rPr>
          <w:rStyle w:val="10"/>
          <w:rFonts w:hint="default" w:ascii="Arial" w:hAnsi="Arial" w:cs="Arial"/>
          <w:b/>
          <w:bCs/>
        </w:rPr>
        <w:t>Thien-OCR</w:t>
      </w:r>
      <w:r>
        <w:rPr>
          <w:rFonts w:hint="default" w:ascii="Arial" w:hAnsi="Arial" w:cs="Arial"/>
        </w:rPr>
        <w:t xml:space="preserve"> bằng Docker</w:t>
      </w:r>
    </w:p>
    <w:p w14:paraId="1099B3CA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3996A2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1. Yêu cầu hệ thống</w:t>
      </w:r>
    </w:p>
    <w:p w14:paraId="006139B2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Máy đã cài </w:t>
      </w:r>
      <w:r>
        <w:rPr>
          <w:rStyle w:val="10"/>
          <w:rFonts w:hint="default" w:ascii="Arial" w:hAnsi="Arial" w:cs="Arial"/>
        </w:rPr>
        <w:t>Docker Desktop</w:t>
      </w:r>
      <w:r>
        <w:rPr>
          <w:rFonts w:hint="default" w:ascii="Arial" w:hAnsi="Arial" w:cs="Arial"/>
        </w:rPr>
        <w:t>.</w:t>
      </w:r>
    </w:p>
    <w:p w14:paraId="49BA2227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Có thể dùng thêm </w:t>
      </w:r>
      <w:r>
        <w:rPr>
          <w:rStyle w:val="10"/>
          <w:rFonts w:hint="default" w:ascii="Arial" w:hAnsi="Arial" w:cs="Arial"/>
        </w:rPr>
        <w:t>Docker Compose</w:t>
      </w:r>
      <w:r>
        <w:rPr>
          <w:rFonts w:hint="default" w:ascii="Arial" w:hAnsi="Arial" w:cs="Arial"/>
        </w:rPr>
        <w:t xml:space="preserve"> để quản lý dịch vụ dễ dàng hơn.</w:t>
      </w:r>
    </w:p>
    <w:p w14:paraId="6A50879F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Mã nguồn </w:t>
      </w:r>
      <w:r>
        <w:rPr>
          <w:rStyle w:val="10"/>
          <w:rFonts w:hint="default" w:ascii="Arial" w:hAnsi="Arial" w:cs="Arial"/>
        </w:rPr>
        <w:t>Thien-OCR</w:t>
      </w:r>
      <w:r>
        <w:rPr>
          <w:rFonts w:hint="default" w:ascii="Arial" w:hAnsi="Arial" w:cs="Arial"/>
        </w:rPr>
        <w:t xml:space="preserve"> đã được lưu trữ trên GitHub.</w:t>
      </w:r>
    </w:p>
    <w:p w14:paraId="3C9162B8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7C246E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2. Clone mã nguồn</w:t>
      </w:r>
    </w:p>
    <w:p w14:paraId="4FD26DB4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bash</w:t>
      </w:r>
    </w:p>
    <w:p w14:paraId="061E45A4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Sao chépChỉnh sửa</w:t>
      </w:r>
    </w:p>
    <w:p w14:paraId="48CF0DFE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</w:rPr>
      </w:pPr>
      <w:r>
        <w:rPr>
          <w:rStyle w:val="7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git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clone</w:t>
      </w:r>
      <w:r>
        <w:rPr>
          <w:rStyle w:val="7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https://github.com/shubaka3/Thien-OCR.git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cd</w:t>
      </w:r>
      <w:r>
        <w:rPr>
          <w:rStyle w:val="7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Thien-OCR/app</w:t>
      </w:r>
    </w:p>
    <w:p w14:paraId="4BC3CDDE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7F112E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3. Cấu trúc thư mục</w:t>
      </w:r>
    </w:p>
    <w:p w14:paraId="493EF2FF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Ví dụ:</w:t>
      </w:r>
    </w:p>
    <w:p w14:paraId="5B7CAB1C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css</w:t>
      </w:r>
    </w:p>
    <w:p w14:paraId="5699785A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Sao chépChỉnh sửa</w:t>
      </w:r>
    </w:p>
    <w:p w14:paraId="1FF6C01A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Thien-OCR/</w:t>
      </w:r>
    </w:p>
    <w:p w14:paraId="25E7E1B1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├── app/</w:t>
      </w:r>
    </w:p>
    <w:p w14:paraId="0A8E4B8A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│   ├── Dockerfile</w:t>
      </w:r>
    </w:p>
    <w:p w14:paraId="29EAA076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│   ├── requirements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.txt</w:t>
      </w:r>
    </w:p>
    <w:p w14:paraId="056635C0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│   ├──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main.py</w:t>
      </w:r>
    </w:p>
    <w:p w14:paraId="02E4F139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eastAsia="SimSun" w:cs="Arial"/>
          <w:kern w:val="0"/>
          <w:sz w:val="24"/>
          <w:szCs w:val="24"/>
          <w:lang w:val="vi-VN" w:eastAsia="zh-CN" w:bidi="ar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vi-VN" w:eastAsia="zh-CN" w:bidi="ar"/>
        </w:rPr>
        <w:t xml:space="preserve">Có các file main khác : mainv2.txt, mainv3.txt là nơi chứa source cũ có thể backup hoặc tùy chọn dùng chúng, v3 là nhẹ và ổn với chữ latin(English/Vietnamese không dấu) </w:t>
      </w:r>
    </w:p>
    <w:p w14:paraId="65742491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C54A2C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4. Dockerfile mẫu</w:t>
      </w:r>
    </w:p>
    <w:p w14:paraId="17D321D8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Tạo file </w:t>
      </w:r>
      <w:r>
        <w:rPr>
          <w:rStyle w:val="7"/>
          <w:rFonts w:hint="default" w:ascii="Arial" w:hAnsi="Arial" w:cs="Arial"/>
        </w:rPr>
        <w:t>Dockerfile</w:t>
      </w:r>
      <w:r>
        <w:rPr>
          <w:rFonts w:hint="default" w:ascii="Arial" w:hAnsi="Arial" w:cs="Arial"/>
        </w:rPr>
        <w:t xml:space="preserve"> trong thư mục </w:t>
      </w:r>
      <w:r>
        <w:rPr>
          <w:rStyle w:val="7"/>
          <w:rFonts w:hint="default" w:ascii="Arial" w:hAnsi="Arial" w:cs="Arial"/>
        </w:rPr>
        <w:t>app</w:t>
      </w:r>
      <w:r>
        <w:rPr>
          <w:rFonts w:hint="default" w:ascii="Arial" w:hAnsi="Arial" w:cs="Arial"/>
        </w:rPr>
        <w:t xml:space="preserve"> (nếu chưa có):</w:t>
      </w:r>
    </w:p>
    <w:p w14:paraId="7BA21E41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E56757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5. Tạo file </w:t>
      </w:r>
      <w:r>
        <w:rPr>
          <w:rStyle w:val="7"/>
          <w:rFonts w:hint="default" w:ascii="Arial" w:hAnsi="Arial" w:cs="Arial"/>
        </w:rPr>
        <w:t>requirements.txt</w:t>
      </w:r>
    </w:p>
    <w:p w14:paraId="6FCF1720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B0EAB8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6. Build image Docker</w:t>
      </w:r>
    </w:p>
    <w:p w14:paraId="22549049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Từ thư mục </w:t>
      </w:r>
      <w:r>
        <w:rPr>
          <w:rStyle w:val="7"/>
          <w:rFonts w:hint="default" w:ascii="Arial" w:hAnsi="Arial" w:cs="Arial"/>
        </w:rPr>
        <w:t>app/</w:t>
      </w:r>
      <w:r>
        <w:rPr>
          <w:rFonts w:hint="default" w:ascii="Arial" w:hAnsi="Arial" w:cs="Arial"/>
        </w:rPr>
        <w:t>:</w:t>
      </w:r>
    </w:p>
    <w:p w14:paraId="281B9512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</w:rPr>
      </w:pPr>
      <w:r>
        <w:rPr>
          <w:rStyle w:val="7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docker build -t thien-ocr .</w:t>
      </w:r>
    </w:p>
    <w:p w14:paraId="194FCBC7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A52CFD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7. Chạy container</w:t>
      </w:r>
    </w:p>
    <w:p w14:paraId="2424CD34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Ví dụ muốn chạy cổng 9000 trên máy chủ, ánh xạ với cổng 8000 trong container:</w:t>
      </w:r>
    </w:p>
    <w:p w14:paraId="7421F8E1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</w:rPr>
      </w:pPr>
      <w:r>
        <w:rPr>
          <w:rStyle w:val="7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docker run -d -p 9000:8000 --name thien-ocr-container thien-ocr</w:t>
      </w:r>
    </w:p>
    <w:p w14:paraId="7ED0D0B7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Giải thích:</w:t>
      </w:r>
    </w:p>
    <w:p w14:paraId="2085B7CE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-d</w:t>
      </w:r>
      <w:r>
        <w:rPr>
          <w:rFonts w:hint="default" w:ascii="Arial" w:hAnsi="Arial" w:cs="Arial"/>
        </w:rPr>
        <w:t>: chạy nền.</w:t>
      </w:r>
    </w:p>
    <w:p w14:paraId="3E1D9257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-p 9000:8000</w:t>
      </w:r>
      <w:r>
        <w:rPr>
          <w:rFonts w:hint="default" w:ascii="Arial" w:hAnsi="Arial" w:cs="Arial"/>
        </w:rPr>
        <w:t xml:space="preserve">: ánh xạ </w:t>
      </w:r>
      <w:r>
        <w:rPr>
          <w:rStyle w:val="7"/>
          <w:rFonts w:hint="default" w:ascii="Arial" w:hAnsi="Arial" w:cs="Arial"/>
        </w:rPr>
        <w:t>port máy host : port container</w:t>
      </w:r>
      <w:r>
        <w:rPr>
          <w:rFonts w:hint="default" w:ascii="Arial" w:hAnsi="Arial" w:cs="Arial"/>
        </w:rPr>
        <w:t>.</w:t>
      </w:r>
    </w:p>
    <w:p w14:paraId="0A4D19EC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--name</w:t>
      </w:r>
      <w:r>
        <w:rPr>
          <w:rFonts w:hint="default" w:ascii="Arial" w:hAnsi="Arial" w:cs="Arial"/>
        </w:rPr>
        <w:t>: đặt tên container dễ quản lý.</w:t>
      </w:r>
    </w:p>
    <w:p w14:paraId="6D6EE955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</w:rPr>
        <w:t>thien-ocr</w:t>
      </w:r>
      <w:r>
        <w:rPr>
          <w:rFonts w:hint="default" w:ascii="Arial" w:hAnsi="Arial" w:cs="Arial"/>
        </w:rPr>
        <w:t>: tên image đã build.</w:t>
      </w:r>
    </w:p>
    <w:p w14:paraId="65945FA4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6901D5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8. Kiểm tra container đang chạy</w:t>
      </w:r>
    </w:p>
    <w:p w14:paraId="0B62724D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</w:rPr>
      </w:pPr>
      <w:r>
        <w:rPr>
          <w:rStyle w:val="7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docker ps</w:t>
      </w:r>
    </w:p>
    <w:p w14:paraId="58803037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70FAF3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9. Truy cập ứng dụng</w:t>
      </w:r>
    </w:p>
    <w:p w14:paraId="2A59C4F8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Mở trình duyệt và truy cập địa chỉ:</w:t>
      </w:r>
    </w:p>
    <w:p w14:paraId="04E68B7C">
      <w:pPr>
        <w:keepNext w:val="0"/>
        <w:keepLines w:val="0"/>
        <w:widowControl/>
        <w:numPr>
          <w:numId w:val="0"/>
        </w:numPr>
        <w:suppressLineNumbers w:val="0"/>
        <w:bidi w:val="0"/>
        <w:ind w:leftChars="0" w:firstLine="720" w:firstLineChars="0"/>
        <w:jc w:val="left"/>
        <w:rPr>
          <w:rFonts w:hint="default" w:ascii="Arial" w:hAnsi="Arial" w:cs="Arial"/>
        </w:rPr>
      </w:pPr>
      <w:r>
        <w:rPr>
          <w:rStyle w:val="7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http: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//localhost:9000</w:t>
      </w:r>
    </w:p>
    <w:p w14:paraId="68D0F4CA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Nếu ứng dụng là FastAPI, có thể truy cập tài liệu API: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lang w:val="vi-VN"/>
        </w:rPr>
        <w:tab/>
      </w:r>
      <w:r>
        <w:rPr>
          <w:rFonts w:hint="default" w:ascii="Arial" w:hAnsi="Arial"/>
        </w:rPr>
        <w:t>http://localhost: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9000</w:t>
      </w:r>
      <w:r>
        <w:rPr>
          <w:rFonts w:hint="default" w:ascii="Arial" w:hAnsi="Arial"/>
        </w:rPr>
        <w:t>/docs</w:t>
      </w:r>
    </w:p>
    <w:p w14:paraId="1533730D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0A6F13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10. Dừng và xóa container</w:t>
      </w:r>
    </w:p>
    <w:p w14:paraId="537553D8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Dừng container:</w:t>
      </w:r>
    </w:p>
    <w:p w14:paraId="28804B7D">
      <w:pPr>
        <w:keepNext w:val="0"/>
        <w:keepLines w:val="0"/>
        <w:widowControl/>
        <w:suppressLineNumbers w:val="0"/>
        <w:bidi w:val="0"/>
        <w:ind w:firstLine="720" w:firstLineChars="0"/>
        <w:jc w:val="left"/>
        <w:rPr>
          <w:rFonts w:hint="default" w:ascii="Arial" w:hAnsi="Arial" w:cs="Arial"/>
        </w:rPr>
      </w:pPr>
      <w:r>
        <w:rPr>
          <w:rStyle w:val="7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docker stop thien-ocr-container</w:t>
      </w:r>
    </w:p>
    <w:p w14:paraId="5C43E621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Xóa container:</w:t>
      </w:r>
    </w:p>
    <w:p w14:paraId="3EC80BC8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</w:p>
    <w:p w14:paraId="127048E6">
      <w:pPr>
        <w:keepNext w:val="0"/>
        <w:keepLines w:val="0"/>
        <w:widowControl/>
        <w:suppressLineNumbers w:val="0"/>
        <w:bidi w:val="0"/>
        <w:ind w:firstLine="720" w:firstLineChars="0"/>
        <w:jc w:val="left"/>
        <w:rPr>
          <w:rFonts w:hint="default" w:ascii="Arial" w:hAnsi="Arial" w:cs="Arial"/>
        </w:rPr>
      </w:pPr>
      <w:r>
        <w:rPr>
          <w:rStyle w:val="7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docker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rm</w:t>
      </w:r>
      <w:r>
        <w:rPr>
          <w:rStyle w:val="7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thien-ocr-container</w:t>
      </w:r>
    </w:p>
    <w:p w14:paraId="7D94F523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9F75C7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11. (Tuỳ chọn) Sử dụng Docker Compose</w:t>
      </w:r>
    </w:p>
    <w:p w14:paraId="12108B95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Nếu muốn chạy nhanh hơn và dễ quản lý cấu hình, có thể tạo file </w:t>
      </w:r>
      <w:r>
        <w:rPr>
          <w:rStyle w:val="7"/>
          <w:rFonts w:hint="default" w:ascii="Arial" w:hAnsi="Arial" w:cs="Arial"/>
        </w:rPr>
        <w:t>docker-compose.yml</w:t>
      </w:r>
      <w:r>
        <w:rPr>
          <w:rFonts w:hint="default" w:ascii="Arial" w:hAnsi="Arial" w:cs="Arial"/>
        </w:rPr>
        <w:t>:</w:t>
      </w:r>
    </w:p>
    <w:p w14:paraId="7C978465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lang w:val="vi-VN"/>
        </w:rPr>
      </w:pPr>
      <w:r>
        <w:rPr>
          <w:rFonts w:hint="default" w:ascii="Arial" w:hAnsi="Arial" w:cs="Arial"/>
          <w:lang w:val="vi-VN"/>
        </w:rPr>
        <w:t xml:space="preserve">Phần này nên đưa dockerfile cho AI để AI gen ra Docker Compose </w:t>
      </w:r>
      <w:r>
        <w:rPr>
          <w:rFonts w:hint="default" w:ascii="Arial" w:hAnsi="Arial" w:cs="Arial"/>
          <w:lang w:val="vi-VN"/>
        </w:rPr>
        <w:br w:type="textWrapping"/>
      </w:r>
      <w:r>
        <w:rPr>
          <w:rFonts w:hint="default" w:ascii="Arial" w:hAnsi="Arial" w:cs="Arial"/>
          <w:lang w:val="vi-VN"/>
        </w:rPr>
        <w:t xml:space="preserve">tác dụng: dễ chỉnh port và 1 số thứ trong Docker Compose mà không cần phải tắt toàn bộ server, build lại từ đầu </w:t>
      </w:r>
    </w:p>
    <w:p w14:paraId="35AABBC7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12633E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12. Tóm tắt quy trình</w:t>
      </w:r>
    </w:p>
    <w:p w14:paraId="4EDC746A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Clone mã nguồn.</w:t>
      </w:r>
    </w:p>
    <w:p w14:paraId="03E22D8C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Xác minh </w:t>
      </w:r>
      <w:r>
        <w:rPr>
          <w:rStyle w:val="7"/>
          <w:rFonts w:hint="default" w:ascii="Arial" w:hAnsi="Arial" w:cs="Arial"/>
        </w:rPr>
        <w:t>Dockerfile</w:t>
      </w:r>
      <w:r>
        <w:rPr>
          <w:rFonts w:hint="default" w:ascii="Arial" w:hAnsi="Arial" w:cs="Arial"/>
        </w:rPr>
        <w:t xml:space="preserve"> và </w:t>
      </w:r>
      <w:r>
        <w:rPr>
          <w:rStyle w:val="7"/>
          <w:rFonts w:hint="default" w:ascii="Arial" w:hAnsi="Arial" w:cs="Arial"/>
        </w:rPr>
        <w:t>requirements.txt</w:t>
      </w:r>
      <w:r>
        <w:rPr>
          <w:rFonts w:hint="default" w:ascii="Arial" w:hAnsi="Arial" w:cs="Arial"/>
        </w:rPr>
        <w:t>.</w:t>
      </w:r>
    </w:p>
    <w:p w14:paraId="52805CE8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Build image bằng </w:t>
      </w:r>
      <w:r>
        <w:rPr>
          <w:rStyle w:val="7"/>
          <w:rFonts w:hint="default" w:ascii="Arial" w:hAnsi="Arial" w:cs="Arial"/>
        </w:rPr>
        <w:t>docker build</w:t>
      </w:r>
      <w:r>
        <w:rPr>
          <w:rFonts w:hint="default" w:ascii="Arial" w:hAnsi="Arial" w:cs="Arial"/>
        </w:rPr>
        <w:t>.</w:t>
      </w:r>
    </w:p>
    <w:p w14:paraId="79CA57DC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Chạy container bằng </w:t>
      </w:r>
      <w:r>
        <w:rPr>
          <w:rStyle w:val="7"/>
          <w:rFonts w:hint="default" w:ascii="Arial" w:hAnsi="Arial" w:cs="Arial"/>
        </w:rPr>
        <w:t>docker run</w:t>
      </w:r>
      <w:r>
        <w:rPr>
          <w:rFonts w:hint="default" w:ascii="Arial" w:hAnsi="Arial" w:cs="Arial"/>
        </w:rPr>
        <w:t xml:space="preserve"> hoặc </w:t>
      </w:r>
      <w:r>
        <w:rPr>
          <w:rStyle w:val="7"/>
          <w:rFonts w:hint="default" w:ascii="Arial" w:hAnsi="Arial" w:cs="Arial"/>
        </w:rPr>
        <w:t>docker-compose</w:t>
      </w:r>
      <w:r>
        <w:rPr>
          <w:rFonts w:hint="default" w:ascii="Arial" w:hAnsi="Arial" w:cs="Arial"/>
        </w:rPr>
        <w:t>.</w:t>
      </w:r>
    </w:p>
    <w:p w14:paraId="221FE63A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Truy cập ứng dụng qua trình duyệt.</w:t>
      </w:r>
    </w:p>
    <w:p w14:paraId="050BF3B5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Quản lý container bằng </w:t>
      </w:r>
      <w:r>
        <w:rPr>
          <w:rStyle w:val="7"/>
          <w:rFonts w:hint="default" w:ascii="Arial" w:hAnsi="Arial" w:cs="Arial"/>
        </w:rPr>
        <w:t>docker stop</w:t>
      </w:r>
      <w:r>
        <w:rPr>
          <w:rFonts w:hint="default" w:ascii="Arial" w:hAnsi="Arial" w:cs="Arial"/>
        </w:rPr>
        <w:t xml:space="preserve"> và </w:t>
      </w:r>
      <w:r>
        <w:rPr>
          <w:rStyle w:val="7"/>
          <w:rFonts w:hint="default" w:ascii="Arial" w:hAnsi="Arial" w:cs="Arial"/>
        </w:rPr>
        <w:t>docker rm</w:t>
      </w:r>
      <w:r>
        <w:rPr>
          <w:rFonts w:hint="default" w:ascii="Arial" w:hAnsi="Arial" w:cs="Arial"/>
        </w:rPr>
        <w:t xml:space="preserve"> khi cần.</w:t>
      </w:r>
    </w:p>
    <w:p w14:paraId="7CFA8E5A">
      <w:pPr>
        <w:pStyle w:val="2"/>
        <w:bidi w:val="0"/>
        <w:jc w:val="center"/>
        <w:rPr>
          <w:rFonts w:hint="default" w:ascii="Arial" w:hAnsi="Arial" w:cs="Arial"/>
          <w:lang w:val="vi-VN"/>
        </w:rPr>
      </w:pPr>
      <w:r>
        <w:rPr>
          <w:rFonts w:hint="default" w:ascii="Arial" w:hAnsi="Arial" w:cs="Arial"/>
          <w:lang w:val="vi-VN"/>
        </w:rPr>
        <w:t>Demo</w:t>
      </w:r>
    </w:p>
    <w:p w14:paraId="3B12C75C">
      <w:pPr>
        <w:pStyle w:val="4"/>
        <w:numPr>
          <w:numId w:val="0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Tesseract - Tiếng Việt</w:t>
      </w:r>
    </w:p>
    <w:p w14:paraId="4AA85461">
      <w:r>
        <w:drawing>
          <wp:inline distT="0" distB="0" distL="114300" distR="114300">
            <wp:extent cx="5274310" cy="2297430"/>
            <wp:effectExtent l="0" t="0" r="2540" b="7620"/>
            <wp:docPr id="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081AE">
      <w:pPr>
        <w:numPr>
          <w:numId w:val="0"/>
        </w:numPr>
        <w:ind w:leftChars="0"/>
        <w:rPr>
          <w:rFonts w:hint="default"/>
          <w:highlight w:val="yellow"/>
          <w:lang w:val="vi-VN"/>
        </w:rPr>
      </w:pPr>
      <w:r>
        <w:rPr>
          <w:rFonts w:hint="default"/>
          <w:highlight w:val="yellow"/>
          <w:lang w:val="vi-VN"/>
        </w:rPr>
        <w:t xml:space="preserve">Tmp_value để đó cho dễ copy, chúng ta cũng không dùng đến metadata ( trừ khi đưa vào workflow) </w:t>
      </w:r>
      <w:r>
        <w:rPr>
          <w:rFonts w:hint="default"/>
          <w:highlight w:val="yellow"/>
          <w:lang w:val="vi-VN"/>
        </w:rPr>
        <w:br w:type="textWrapping"/>
      </w:r>
      <w:r>
        <w:rPr>
          <w:rFonts w:hint="default"/>
          <w:highlight w:val="yellow"/>
          <w:lang w:val="vi-VN"/>
        </w:rPr>
        <w:t xml:space="preserve">hiện tại chỉ dùng: </w:t>
      </w:r>
    </w:p>
    <w:p w14:paraId="270F071D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/>
          <w:lang w:val="vi-VN"/>
        </w:rPr>
      </w:pPr>
      <w:r>
        <w:rPr>
          <w:rFonts w:hint="default"/>
          <w:lang w:val="vi-VN"/>
        </w:rPr>
        <w:t>file</w:t>
      </w:r>
    </w:p>
    <w:p w14:paraId="5EAA65EE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/>
          <w:lang w:val="vi-VN"/>
        </w:rPr>
      </w:pPr>
      <w:r>
        <w:rPr>
          <w:rFonts w:hint="default"/>
          <w:lang w:val="vi-VN"/>
        </w:rPr>
        <w:t>model</w:t>
      </w:r>
    </w:p>
    <w:p w14:paraId="16BD5B7F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/>
          <w:lang w:val="vi-VN"/>
        </w:rPr>
      </w:pPr>
      <w:r>
        <w:rPr>
          <w:rFonts w:hint="default"/>
          <w:lang w:val="vi-VN"/>
        </w:rPr>
        <w:t>lang</w:t>
      </w:r>
    </w:p>
    <w:p w14:paraId="568F3F51">
      <w:pPr>
        <w:numPr>
          <w:numId w:val="0"/>
        </w:numPr>
        <w:ind w:leftChars="0"/>
      </w:pPr>
      <w:r>
        <w:drawing>
          <wp:inline distT="0" distB="0" distL="114300" distR="114300">
            <wp:extent cx="5269865" cy="4900295"/>
            <wp:effectExtent l="0" t="0" r="6985" b="14605"/>
            <wp:docPr id="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90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2FBD2">
      <w:pPr>
        <w:numPr>
          <w:numId w:val="0"/>
        </w:numPr>
        <w:ind w:leftChars="0"/>
      </w:pPr>
      <w:r>
        <w:drawing>
          <wp:inline distT="0" distB="0" distL="114300" distR="114300">
            <wp:extent cx="2276475" cy="1352550"/>
            <wp:effectExtent l="0" t="0" r="9525" b="0"/>
            <wp:docPr id="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BFF7F">
      <w:pPr>
        <w:numPr>
          <w:numId w:val="0"/>
        </w:numPr>
        <w:ind w:leftChars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 Result này lấy từ model tesseract trả về:</w:t>
      </w:r>
    </w:p>
    <w:p w14:paraId="4870A4AF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Result: </w:t>
      </w:r>
    </w:p>
    <w:p w14:paraId="69B14D05">
      <w:pPr>
        <w:numPr>
          <w:numId w:val="0"/>
        </w:numPr>
        <w:ind w:leftChars="0"/>
        <w:rPr>
          <w:rFonts w:hint="default"/>
          <w:lang w:val="vi-VN"/>
        </w:rPr>
      </w:pPr>
      <w:r>
        <w:rPr>
          <w:rFonts w:hint="default"/>
          <w:lang w:val="vi-VN"/>
        </w:rPr>
        <w:tab/>
        <w:t>Box: tọa độ ảnh</w:t>
      </w:r>
    </w:p>
    <w:p w14:paraId="110E466B">
      <w:pPr>
        <w:numPr>
          <w:numId w:val="0"/>
        </w:numPr>
        <w:ind w:leftChars="0"/>
        <w:rPr>
          <w:rFonts w:hint="default"/>
          <w:lang w:val="vi-VN"/>
        </w:rPr>
      </w:pPr>
      <w:r>
        <w:rPr>
          <w:rFonts w:hint="default"/>
          <w:lang w:val="vi-VN"/>
        </w:rPr>
        <w:tab/>
        <w:t>Text: text trích xuất được</w:t>
      </w:r>
    </w:p>
    <w:p w14:paraId="30C2E201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/>
          <w:lang w:val="vi-VN"/>
        </w:rPr>
      </w:pPr>
      <w:r>
        <w:rPr>
          <w:rFonts w:hint="default"/>
          <w:lang w:val="vi-VN"/>
        </w:rPr>
        <w:t>Time_ms: thời gian</w:t>
      </w:r>
    </w:p>
    <w:p w14:paraId="477F9B9D">
      <w:pPr>
        <w:numPr>
          <w:numId w:val="0"/>
        </w:numPr>
        <w:ind w:leftChars="0"/>
        <w:rPr>
          <w:rFonts w:hint="default"/>
          <w:lang w:val="vi-VN"/>
        </w:rPr>
      </w:pPr>
    </w:p>
    <w:p w14:paraId="4473039A">
      <w:pPr>
        <w:numPr>
          <w:numId w:val="0"/>
        </w:numPr>
        <w:ind w:leftChars="0"/>
        <w:rPr>
          <w:rFonts w:hint="default"/>
          <w:lang w:val="vi-VN"/>
        </w:rPr>
      </w:pPr>
      <w:r>
        <w:rPr>
          <w:rFonts w:hint="default"/>
          <w:lang w:val="vi-VN"/>
        </w:rPr>
        <w:t>Với model tesseract hiệu quả tiếng việt rất tốt nhưng kém về:</w:t>
      </w:r>
    </w:p>
    <w:p w14:paraId="5B840AFE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/>
          <w:lang w:val="vi-VN"/>
        </w:rPr>
      </w:pPr>
      <w:r>
        <w:rPr>
          <w:rFonts w:hint="default"/>
          <w:b/>
          <w:bCs/>
          <w:lang w:val="vi-VN"/>
        </w:rPr>
        <w:t>Chất lượng trích xuất</w:t>
      </w:r>
      <w:r>
        <w:rPr>
          <w:rFonts w:hint="default"/>
          <w:lang w:val="vi-VN"/>
        </w:rPr>
        <w:t>: Nhận diện được chữ ở tọa độ đó nhưng trích xuất ra sai chính tả</w:t>
      </w:r>
    </w:p>
    <w:p w14:paraId="1FD669C5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/>
          <w:lang w:val="vi-VN"/>
        </w:rPr>
      </w:pPr>
      <w:r>
        <w:rPr>
          <w:rFonts w:hint="default"/>
          <w:b/>
          <w:bCs/>
          <w:lang w:val="vi-VN"/>
        </w:rPr>
        <w:t>Chất lượng scan</w:t>
      </w:r>
      <w:r>
        <w:rPr>
          <w:rFonts w:hint="default"/>
          <w:lang w:val="vi-VN"/>
        </w:rPr>
        <w:t xml:space="preserve">: Nhận diện chữ ở tọa độ còn kém đối với các ảnh có Desing khó </w:t>
      </w:r>
    </w:p>
    <w:p w14:paraId="28559887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/>
          <w:lang w:val="vi-VN"/>
        </w:rPr>
      </w:pPr>
      <w:r>
        <w:rPr>
          <w:rFonts w:hint="default"/>
          <w:b/>
          <w:bCs/>
          <w:lang w:val="vi-VN"/>
        </w:rPr>
        <w:t>Thời gian:</w:t>
      </w:r>
      <w:r>
        <w:rPr>
          <w:rFonts w:hint="default"/>
          <w:lang w:val="vi-VN"/>
        </w:rPr>
        <w:t xml:space="preserve"> thời gian trích xuất chậm trung bình 20 giây</w:t>
      </w:r>
    </w:p>
    <w:p w14:paraId="4A4DC9AA">
      <w:pPr>
        <w:numPr>
          <w:numId w:val="0"/>
        </w:numPr>
        <w:ind w:leftChars="0"/>
        <w:rPr>
          <w:rFonts w:hint="default"/>
          <w:lang w:val="vi-VN"/>
        </w:rPr>
      </w:pPr>
    </w:p>
    <w:p w14:paraId="5192E97E">
      <w:pPr>
        <w:pStyle w:val="4"/>
        <w:numPr>
          <w:ilvl w:val="0"/>
          <w:numId w:val="0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Paddle - Chữ latin(A,B,C,D...vv)</w:t>
      </w:r>
    </w:p>
    <w:p w14:paraId="533E58B0">
      <w:pPr>
        <w:numPr>
          <w:numId w:val="0"/>
        </w:numPr>
        <w:ind w:leftChars="0"/>
        <w:rPr>
          <w:rFonts w:hint="default"/>
          <w:lang w:val="vi-VN"/>
        </w:rPr>
      </w:pPr>
    </w:p>
    <w:p w14:paraId="19E49BD8">
      <w:pPr>
        <w:numPr>
          <w:numId w:val="0"/>
        </w:numPr>
        <w:ind w:leftChars="0"/>
      </w:pPr>
      <w:r>
        <w:drawing>
          <wp:inline distT="0" distB="0" distL="114300" distR="114300">
            <wp:extent cx="5274310" cy="2911475"/>
            <wp:effectExtent l="0" t="0" r="2540" b="3175"/>
            <wp:docPr id="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4D5A9">
      <w:pPr>
        <w:numPr>
          <w:ilvl w:val="0"/>
          <w:numId w:val="0"/>
        </w:numPr>
        <w:ind w:leftChars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 Result này lấy từ model paddle trả về:</w:t>
      </w:r>
    </w:p>
    <w:p w14:paraId="6D0825C4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Result: </w:t>
      </w:r>
    </w:p>
    <w:p w14:paraId="2E7CB359">
      <w:pPr>
        <w:numPr>
          <w:ilvl w:val="0"/>
          <w:numId w:val="0"/>
        </w:numPr>
        <w:ind w:leftChars="0"/>
        <w:rPr>
          <w:rFonts w:hint="default"/>
          <w:lang w:val="vi-VN"/>
        </w:rPr>
      </w:pPr>
      <w:r>
        <w:rPr>
          <w:rFonts w:hint="default"/>
          <w:lang w:val="vi-VN"/>
        </w:rPr>
        <w:tab/>
      </w:r>
      <w:r>
        <w:rPr>
          <w:rFonts w:hint="default"/>
          <w:lang w:val="vi-VN"/>
        </w:rPr>
        <w:t>Box: tọa độ ảnh</w:t>
      </w:r>
    </w:p>
    <w:p w14:paraId="29D56DBA">
      <w:pPr>
        <w:numPr>
          <w:ilvl w:val="0"/>
          <w:numId w:val="0"/>
        </w:numPr>
        <w:ind w:leftChars="0"/>
        <w:rPr>
          <w:rFonts w:hint="default"/>
          <w:lang w:val="vi-VN"/>
        </w:rPr>
      </w:pPr>
      <w:r>
        <w:rPr>
          <w:rFonts w:hint="default"/>
          <w:lang w:val="vi-VN"/>
        </w:rPr>
        <w:tab/>
      </w:r>
      <w:r>
        <w:rPr>
          <w:rFonts w:hint="default"/>
          <w:lang w:val="vi-VN"/>
        </w:rPr>
        <w:t>Text: text trích xuất được</w:t>
      </w:r>
    </w:p>
    <w:p w14:paraId="066CB283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/>
          <w:lang w:val="vi-VN"/>
        </w:rPr>
      </w:pPr>
      <w:r>
        <w:rPr>
          <w:rFonts w:hint="default"/>
          <w:lang w:val="vi-VN"/>
        </w:rPr>
        <w:t>Time_ms: thời gian</w:t>
      </w:r>
    </w:p>
    <w:p w14:paraId="11275261">
      <w:pPr>
        <w:numPr>
          <w:ilvl w:val="0"/>
          <w:numId w:val="0"/>
        </w:numPr>
        <w:ind w:leftChars="0"/>
        <w:rPr>
          <w:rFonts w:hint="default"/>
          <w:lang w:val="vi-VN"/>
        </w:rPr>
      </w:pPr>
    </w:p>
    <w:p w14:paraId="6CAA08BF">
      <w:pPr>
        <w:numPr>
          <w:ilvl w:val="0"/>
          <w:numId w:val="0"/>
        </w:numPr>
        <w:ind w:leftChars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Với model paddle hiệu quả Latin </w:t>
      </w:r>
      <w:r>
        <w:rPr>
          <w:rFonts w:hint="default"/>
          <w:b/>
          <w:bCs/>
          <w:lang w:val="vi-VN"/>
        </w:rPr>
        <w:t>cực tốt</w:t>
      </w:r>
      <w:r>
        <w:rPr>
          <w:rFonts w:hint="default"/>
          <w:lang w:val="vi-VN"/>
        </w:rPr>
        <w:t>:</w:t>
      </w:r>
    </w:p>
    <w:p w14:paraId="1E164E74">
      <w:pPr>
        <w:numPr>
          <w:ilvl w:val="0"/>
          <w:numId w:val="1"/>
        </w:numPr>
        <w:ind w:left="420" w:leftChars="0" w:hanging="420" w:firstLineChars="0"/>
        <w:rPr>
          <w:rFonts w:hint="default"/>
          <w:lang w:val="vi-VN"/>
        </w:rPr>
      </w:pPr>
      <w:r>
        <w:rPr>
          <w:rFonts w:hint="default"/>
          <w:b/>
          <w:bCs/>
          <w:lang w:val="vi-VN"/>
        </w:rPr>
        <w:t>Chất lượng trích xuất</w:t>
      </w:r>
      <w:r>
        <w:rPr>
          <w:rFonts w:hint="default"/>
          <w:lang w:val="vi-VN"/>
        </w:rPr>
        <w:t xml:space="preserve">: </w:t>
      </w:r>
      <w:r>
        <w:rPr>
          <w:rFonts w:hint="default"/>
          <w:b/>
          <w:bCs/>
          <w:lang w:val="vi-VN"/>
        </w:rPr>
        <w:t>Cực tốt</w:t>
      </w:r>
      <w:r>
        <w:rPr>
          <w:rFonts w:hint="default"/>
          <w:lang w:val="vi-VN"/>
        </w:rPr>
        <w:t xml:space="preserve">, nhận diện được trên </w:t>
      </w:r>
      <w:r>
        <w:rPr>
          <w:rFonts w:hint="default"/>
          <w:b/>
          <w:bCs/>
          <w:lang w:val="vi-VN"/>
        </w:rPr>
        <w:t>95%</w:t>
      </w:r>
      <w:r>
        <w:rPr>
          <w:rFonts w:hint="default"/>
          <w:lang w:val="vi-VN"/>
        </w:rPr>
        <w:t xml:space="preserve"> chữ tron ảnh ( nếu chúng ta nhìn được chắc chắn paddle sẽ nhìn được)</w:t>
      </w:r>
    </w:p>
    <w:p w14:paraId="5A3C4BCD">
      <w:pPr>
        <w:numPr>
          <w:ilvl w:val="0"/>
          <w:numId w:val="1"/>
        </w:numPr>
        <w:ind w:left="420" w:leftChars="0" w:hanging="420" w:firstLineChars="0"/>
        <w:rPr>
          <w:rFonts w:hint="default"/>
          <w:lang w:val="vi-VN"/>
        </w:rPr>
      </w:pPr>
      <w:r>
        <w:rPr>
          <w:rFonts w:hint="default"/>
          <w:b/>
          <w:bCs/>
          <w:lang w:val="vi-VN"/>
        </w:rPr>
        <w:t>Chất lượng scan</w:t>
      </w:r>
      <w:r>
        <w:rPr>
          <w:rFonts w:hint="default"/>
          <w:lang w:val="vi-VN"/>
        </w:rPr>
        <w:t>: Bắt tọa độ cực tốt</w:t>
      </w:r>
    </w:p>
    <w:p w14:paraId="42F807BA">
      <w:pPr>
        <w:numPr>
          <w:ilvl w:val="0"/>
          <w:numId w:val="1"/>
        </w:numPr>
        <w:ind w:left="420" w:leftChars="0" w:hanging="420" w:firstLineChars="0"/>
        <w:rPr>
          <w:rFonts w:hint="default"/>
          <w:lang w:val="vi-VN"/>
        </w:rPr>
      </w:pPr>
      <w:r>
        <w:rPr>
          <w:rFonts w:hint="default"/>
          <w:lang w:val="vi-VN"/>
        </w:rPr>
        <w:t>Thời gian cực nhanh, như trên ảnh là 3,3 giây, so với tesseract 14 giây</w:t>
      </w:r>
    </w:p>
    <w:p w14:paraId="5674AEAB">
      <w:pPr>
        <w:numPr>
          <w:numId w:val="0"/>
        </w:numPr>
        <w:ind w:leftChars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Ảnh để training </w:t>
      </w:r>
    </w:p>
    <w:p w14:paraId="2AC18F40">
      <w:pPr>
        <w:numPr>
          <w:numId w:val="0"/>
        </w:numPr>
        <w:ind w:leftChars="0"/>
        <w:rPr>
          <w:rFonts w:hint="default"/>
          <w:lang w:val="vi-VN"/>
        </w:rPr>
      </w:pPr>
      <w:r>
        <w:drawing>
          <wp:inline distT="0" distB="0" distL="114300" distR="114300">
            <wp:extent cx="3781425" cy="5438775"/>
            <wp:effectExtent l="0" t="0" r="9525" b="9525"/>
            <wp:docPr id="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543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1AAE0CD">
      <w:pPr>
        <w:numPr>
          <w:numId w:val="0"/>
        </w:numPr>
        <w:ind w:leftChars="0"/>
        <w:rPr>
          <w:rFonts w:hint="default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30A901"/>
    <w:multiLevelType w:val="singleLevel"/>
    <w:tmpl w:val="6D30A90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9E5632"/>
    <w:rsid w:val="2C9E5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2025-07-24T08:56:00Z</dcterms:created>
  <dc:creator>Huỳnh Phú Thiện</dc:creator>
  <cp:lastModifiedBy>Huỳnh Phú Thiện</cp:lastModifiedBy>
  <dcterms:modified xsi:type="dcterms:W3CDTF">2025-07-24T09:43:39Z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6A401D941DD040EAA60954B472DB2179_11</vt:lpwstr>
  </property>
</Properties>
</file>