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2B6" w:rsidRPr="00E402B6" w:rsidRDefault="00E402B6" w:rsidP="00E402B6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</w:pPr>
      <w:r w:rsidRPr="00D111EE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Digital</w:t>
      </w:r>
      <w:r w:rsidRPr="00E402B6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 xml:space="preserve"> </w:t>
      </w:r>
      <w:r w:rsidRPr="00D111EE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pre</w:t>
      </w:r>
      <w:r w:rsidRPr="00E402B6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-</w:t>
      </w:r>
      <w:r w:rsidRPr="00D111EE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distortion</w:t>
      </w:r>
      <w:r w:rsidRPr="00E402B6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 xml:space="preserve"> (</w:t>
      </w:r>
      <w:r w:rsidRPr="00D111EE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DPD</w:t>
      </w:r>
      <w:r w:rsidRPr="00E402B6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)</w:t>
      </w:r>
    </w:p>
    <w:p w:rsidR="00E402B6" w:rsidRDefault="00E402B6" w:rsidP="001A1F35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FB5BB2">
        <w:rPr>
          <w:rFonts w:ascii="Times New Roman" w:hAnsi="Times New Roman" w:cs="Times New Roman"/>
          <w:sz w:val="24"/>
          <w:szCs w:val="24"/>
        </w:rPr>
        <w:t>Шубин</w:t>
      </w:r>
      <w:r w:rsidRPr="00E402B6">
        <w:rPr>
          <w:rFonts w:ascii="Times New Roman" w:hAnsi="Times New Roman" w:cs="Times New Roman"/>
          <w:sz w:val="24"/>
          <w:szCs w:val="24"/>
        </w:rPr>
        <w:t xml:space="preserve"> </w:t>
      </w:r>
      <w:r w:rsidRPr="00FB5BB2">
        <w:rPr>
          <w:rFonts w:ascii="Times New Roman" w:hAnsi="Times New Roman" w:cs="Times New Roman"/>
          <w:sz w:val="24"/>
          <w:szCs w:val="24"/>
        </w:rPr>
        <w:t>Д</w:t>
      </w:r>
      <w:r w:rsidRPr="00E402B6">
        <w:rPr>
          <w:rFonts w:ascii="Times New Roman" w:hAnsi="Times New Roman" w:cs="Times New Roman"/>
          <w:sz w:val="24"/>
          <w:szCs w:val="24"/>
        </w:rPr>
        <w:t>.</w:t>
      </w:r>
      <w:r w:rsidRPr="00FB5BB2">
        <w:rPr>
          <w:rFonts w:ascii="Times New Roman" w:hAnsi="Times New Roman" w:cs="Times New Roman"/>
          <w:sz w:val="24"/>
          <w:szCs w:val="24"/>
        </w:rPr>
        <w:t>А</w:t>
      </w:r>
      <w:r w:rsidRPr="00E402B6">
        <w:rPr>
          <w:rFonts w:ascii="Times New Roman" w:hAnsi="Times New Roman" w:cs="Times New Roman"/>
          <w:sz w:val="24"/>
          <w:szCs w:val="24"/>
        </w:rPr>
        <w:t xml:space="preserve">., </w:t>
      </w:r>
      <w:r w:rsidRPr="00FB5BB2">
        <w:rPr>
          <w:rFonts w:ascii="Times New Roman" w:hAnsi="Times New Roman" w:cs="Times New Roman"/>
          <w:sz w:val="24"/>
          <w:szCs w:val="24"/>
        </w:rPr>
        <w:t>ЦРТС</w:t>
      </w:r>
      <w:r w:rsidRPr="00E402B6">
        <w:rPr>
          <w:rFonts w:ascii="Times New Roman" w:hAnsi="Times New Roman" w:cs="Times New Roman"/>
          <w:sz w:val="24"/>
          <w:szCs w:val="24"/>
        </w:rPr>
        <w:t xml:space="preserve">, </w:t>
      </w:r>
      <w:r w:rsidRPr="00FB5BB2">
        <w:rPr>
          <w:rFonts w:ascii="Times New Roman" w:hAnsi="Times New Roman" w:cs="Times New Roman"/>
          <w:sz w:val="24"/>
          <w:szCs w:val="24"/>
        </w:rPr>
        <w:t>Санкт</w:t>
      </w:r>
      <w:r w:rsidRPr="00E402B6">
        <w:rPr>
          <w:rFonts w:ascii="Times New Roman" w:hAnsi="Times New Roman" w:cs="Times New Roman"/>
          <w:sz w:val="24"/>
          <w:szCs w:val="24"/>
        </w:rPr>
        <w:t>-</w:t>
      </w:r>
      <w:r w:rsidRPr="00FB5BB2">
        <w:rPr>
          <w:rFonts w:ascii="Times New Roman" w:hAnsi="Times New Roman" w:cs="Times New Roman"/>
          <w:sz w:val="24"/>
          <w:szCs w:val="24"/>
        </w:rPr>
        <w:t>Петербург</w:t>
      </w:r>
      <w:r w:rsidRPr="00E402B6">
        <w:rPr>
          <w:rFonts w:ascii="Times New Roman" w:hAnsi="Times New Roman" w:cs="Times New Roman"/>
          <w:sz w:val="24"/>
          <w:szCs w:val="24"/>
        </w:rPr>
        <w:t>, 2020</w:t>
      </w:r>
      <w:r w:rsidRPr="00FB5BB2">
        <w:rPr>
          <w:rFonts w:ascii="Times New Roman" w:hAnsi="Times New Roman" w:cs="Times New Roman"/>
          <w:sz w:val="24"/>
          <w:szCs w:val="24"/>
        </w:rPr>
        <w:t>г</w:t>
      </w:r>
    </w:p>
    <w:p w:rsidR="001A1F35" w:rsidRPr="001A1F35" w:rsidRDefault="001A1F35" w:rsidP="001A1F35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1A1F35" w:rsidRPr="005A00E8" w:rsidRDefault="001A1F35" w:rsidP="003733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A1F35">
        <w:rPr>
          <w:rFonts w:ascii="Times New Roman" w:hAnsi="Times New Roman" w:cs="Times New Roman"/>
          <w:sz w:val="24"/>
          <w:szCs w:val="24"/>
        </w:rPr>
        <w:t xml:space="preserve">Цифровой алгоритм </w:t>
      </w:r>
      <w:r w:rsidRPr="001A1F35">
        <w:rPr>
          <w:rFonts w:ascii="Times New Roman" w:hAnsi="Times New Roman" w:cs="Times New Roman"/>
          <w:sz w:val="24"/>
          <w:szCs w:val="24"/>
          <w:lang w:val="en-US"/>
        </w:rPr>
        <w:t>DPD</w:t>
      </w:r>
      <w:r w:rsidRPr="001A1F35">
        <w:rPr>
          <w:rFonts w:ascii="Times New Roman" w:hAnsi="Times New Roman" w:cs="Times New Roman"/>
          <w:sz w:val="24"/>
          <w:szCs w:val="24"/>
        </w:rPr>
        <w:t xml:space="preserve"> вносит во входной сигнал усилителя </w:t>
      </w:r>
      <w:proofErr w:type="spellStart"/>
      <w:r w:rsidRPr="001A1F35">
        <w:rPr>
          <w:rFonts w:ascii="Times New Roman" w:hAnsi="Times New Roman" w:cs="Times New Roman"/>
          <w:sz w:val="24"/>
          <w:szCs w:val="24"/>
        </w:rPr>
        <w:t>предыскажения</w:t>
      </w:r>
      <w:proofErr w:type="spellEnd"/>
      <w:r w:rsidRPr="001A1F35">
        <w:rPr>
          <w:rFonts w:ascii="Times New Roman" w:hAnsi="Times New Roman" w:cs="Times New Roman"/>
          <w:sz w:val="24"/>
          <w:szCs w:val="24"/>
        </w:rPr>
        <w:t>, которые компенсируют нелинейность передаточной характеристики (ПХ) усилителя.</w:t>
      </w:r>
      <w:r w:rsidR="005A00E8">
        <w:rPr>
          <w:rFonts w:ascii="Times New Roman" w:hAnsi="Times New Roman" w:cs="Times New Roman"/>
          <w:sz w:val="24"/>
          <w:szCs w:val="24"/>
        </w:rPr>
        <w:t xml:space="preserve"> Рассматривается наиболее эффективный</w:t>
      </w:r>
      <w:r w:rsidR="00D5569C" w:rsidRPr="00D5569C">
        <w:rPr>
          <w:rFonts w:ascii="Times New Roman" w:hAnsi="Times New Roman" w:cs="Times New Roman"/>
          <w:sz w:val="24"/>
          <w:szCs w:val="24"/>
        </w:rPr>
        <w:t>/</w:t>
      </w:r>
      <w:r w:rsidR="005A00E8">
        <w:rPr>
          <w:rFonts w:ascii="Times New Roman" w:hAnsi="Times New Roman" w:cs="Times New Roman"/>
          <w:sz w:val="24"/>
          <w:szCs w:val="24"/>
        </w:rPr>
        <w:t xml:space="preserve">реализуемый алгоритм полиномиальной адаптивной фильтрации с обучением методом </w:t>
      </w:r>
      <w:r w:rsidR="005A00E8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="005A00E8">
        <w:rPr>
          <w:rFonts w:ascii="Times New Roman" w:hAnsi="Times New Roman" w:cs="Times New Roman"/>
          <w:sz w:val="24"/>
          <w:szCs w:val="24"/>
        </w:rPr>
        <w:t xml:space="preserve">. В процессе обучения специальный сигнал пропускается через приемо-передающий тракт </w:t>
      </w:r>
      <w:r w:rsidR="00862F6F">
        <w:rPr>
          <w:rFonts w:ascii="Times New Roman" w:hAnsi="Times New Roman" w:cs="Times New Roman"/>
          <w:sz w:val="24"/>
          <w:szCs w:val="24"/>
        </w:rPr>
        <w:t xml:space="preserve">по петле. При динамической подстройке </w:t>
      </w:r>
      <w:proofErr w:type="spellStart"/>
      <w:r w:rsidR="00862F6F">
        <w:rPr>
          <w:rFonts w:ascii="Times New Roman" w:hAnsi="Times New Roman" w:cs="Times New Roman"/>
          <w:sz w:val="24"/>
          <w:szCs w:val="24"/>
        </w:rPr>
        <w:t>предыскажений</w:t>
      </w:r>
      <w:proofErr w:type="spellEnd"/>
      <w:r w:rsidR="00862F6F">
        <w:rPr>
          <w:rFonts w:ascii="Times New Roman" w:hAnsi="Times New Roman" w:cs="Times New Roman"/>
          <w:sz w:val="24"/>
          <w:szCs w:val="24"/>
        </w:rPr>
        <w:t xml:space="preserve"> в процессе работы н</w:t>
      </w:r>
      <w:r w:rsidR="005A00E8">
        <w:rPr>
          <w:rFonts w:ascii="Times New Roman" w:hAnsi="Times New Roman" w:cs="Times New Roman"/>
          <w:sz w:val="24"/>
          <w:szCs w:val="24"/>
        </w:rPr>
        <w:t>еобходимо минимизировать время обучения</w:t>
      </w:r>
      <w:r w:rsidR="00862F6F">
        <w:rPr>
          <w:rFonts w:ascii="Times New Roman" w:hAnsi="Times New Roman" w:cs="Times New Roman"/>
          <w:sz w:val="24"/>
          <w:szCs w:val="24"/>
        </w:rPr>
        <w:t xml:space="preserve">, в течение которого тракт недоступен для приема и передачи. </w:t>
      </w:r>
    </w:p>
    <w:p w:rsidR="00920187" w:rsidRPr="001A1F35" w:rsidRDefault="00920187" w:rsidP="00862F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1E0F" w:rsidRPr="007E0848" w:rsidRDefault="00CA1360" w:rsidP="007E084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0848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:rsidR="00CA1360" w:rsidRDefault="00901E0F" w:rsidP="00901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7D3966" wp14:editId="193E4122">
            <wp:extent cx="6281530" cy="269362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790" cy="27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F8" w:rsidRDefault="005948F8" w:rsidP="005305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1E0F" w:rsidRPr="00901E0F" w:rsidRDefault="00901E0F" w:rsidP="00594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E0F">
        <w:rPr>
          <w:rFonts w:ascii="Times New Roman" w:hAnsi="Times New Roman" w:cs="Times New Roman"/>
          <w:sz w:val="24"/>
          <w:szCs w:val="24"/>
        </w:rPr>
        <w:t>Нелинейный оператор усилителя мощности</w:t>
      </w:r>
      <w:r w:rsidR="00CF7C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7C6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F7C60" w:rsidRPr="00CF7C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F7C6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F7C60" w:rsidRPr="00CF7C60">
        <w:rPr>
          <w:rFonts w:ascii="Times New Roman" w:hAnsi="Times New Roman" w:cs="Times New Roman"/>
          <w:sz w:val="16"/>
          <w:szCs w:val="16"/>
        </w:rPr>
        <w:t>1</w:t>
      </w:r>
      <w:r w:rsidR="00CF7C60">
        <w:rPr>
          <w:rFonts w:ascii="Times New Roman" w:hAnsi="Times New Roman" w:cs="Times New Roman"/>
          <w:sz w:val="24"/>
          <w:szCs w:val="24"/>
        </w:rPr>
        <w:t>, x</w:t>
      </w:r>
      <w:r w:rsidR="00CF7C60" w:rsidRPr="00CF7C60">
        <w:rPr>
          <w:rFonts w:ascii="Times New Roman" w:hAnsi="Times New Roman" w:cs="Times New Roman"/>
          <w:sz w:val="16"/>
          <w:szCs w:val="16"/>
        </w:rPr>
        <w:t>2</w:t>
      </w:r>
      <w:r w:rsidR="00CF7C60">
        <w:rPr>
          <w:rFonts w:ascii="Times New Roman" w:hAnsi="Times New Roman" w:cs="Times New Roman"/>
          <w:sz w:val="24"/>
          <w:szCs w:val="24"/>
        </w:rPr>
        <w:t>, …</w:t>
      </w:r>
      <w:r w:rsidR="00CF7C60" w:rsidRPr="00CF7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C6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F7C60" w:rsidRPr="00CF7C60">
        <w:rPr>
          <w:rFonts w:ascii="Times New Roman" w:hAnsi="Times New Roman" w:cs="Times New Roman"/>
          <w:sz w:val="16"/>
          <w:szCs w:val="16"/>
          <w:lang w:val="en-US"/>
        </w:rPr>
        <w:t>n</w:t>
      </w:r>
      <w:proofErr w:type="spellEnd"/>
      <w:r w:rsidR="00CF7C60">
        <w:rPr>
          <w:rFonts w:ascii="Times New Roman" w:hAnsi="Times New Roman" w:cs="Times New Roman"/>
          <w:sz w:val="24"/>
          <w:szCs w:val="24"/>
        </w:rPr>
        <w:t>)</w:t>
      </w:r>
      <w:r w:rsidRPr="00901E0F">
        <w:rPr>
          <w:rFonts w:ascii="Times New Roman" w:hAnsi="Times New Roman" w:cs="Times New Roman"/>
          <w:sz w:val="24"/>
          <w:szCs w:val="24"/>
        </w:rPr>
        <w:t>:</w:t>
      </w:r>
    </w:p>
    <w:p w:rsidR="00901E0F" w:rsidRPr="00901E0F" w:rsidRDefault="00901E0F" w:rsidP="005948F8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901E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3BCC46" wp14:editId="64E03927">
            <wp:extent cx="2576222" cy="43774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812" cy="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0F" w:rsidRPr="00901E0F" w:rsidRDefault="00901E0F" w:rsidP="005948F8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proofErr w:type="gramStart"/>
      <w:r w:rsidRPr="00901E0F">
        <w:rPr>
          <w:rFonts w:ascii="Times New Roman" w:hAnsi="Times New Roman" w:cs="Times New Roman"/>
          <w:lang w:val="en-US"/>
        </w:rPr>
        <w:t>x</w:t>
      </w:r>
      <w:proofErr w:type="gramEnd"/>
      <w:r w:rsidRPr="00901E0F">
        <w:rPr>
          <w:rFonts w:ascii="Times New Roman" w:hAnsi="Times New Roman" w:cs="Times New Roman"/>
        </w:rPr>
        <w:t xml:space="preserve"> – входной сигнал усилителя </w:t>
      </w:r>
    </w:p>
    <w:p w:rsidR="00901E0F" w:rsidRPr="00901E0F" w:rsidRDefault="00901E0F" w:rsidP="005948F8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r w:rsidRPr="00901E0F">
        <w:rPr>
          <w:rFonts w:ascii="Times New Roman" w:hAnsi="Times New Roman" w:cs="Times New Roman"/>
          <w:lang w:val="en-US"/>
        </w:rPr>
        <w:t>y</w:t>
      </w:r>
      <w:r w:rsidRPr="00901E0F">
        <w:rPr>
          <w:rFonts w:ascii="Times New Roman" w:hAnsi="Times New Roman" w:cs="Times New Roman"/>
        </w:rPr>
        <w:t xml:space="preserve"> – </w:t>
      </w:r>
      <w:proofErr w:type="gramStart"/>
      <w:r w:rsidRPr="00901E0F">
        <w:rPr>
          <w:rFonts w:ascii="Times New Roman" w:hAnsi="Times New Roman" w:cs="Times New Roman"/>
        </w:rPr>
        <w:t>выходной</w:t>
      </w:r>
      <w:proofErr w:type="gramEnd"/>
      <w:r w:rsidRPr="00901E0F">
        <w:rPr>
          <w:rFonts w:ascii="Times New Roman" w:hAnsi="Times New Roman" w:cs="Times New Roman"/>
        </w:rPr>
        <w:t xml:space="preserve"> сигнал усилителя</w:t>
      </w:r>
    </w:p>
    <w:p w:rsidR="00901E0F" w:rsidRPr="00901E0F" w:rsidRDefault="00901E0F" w:rsidP="005948F8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901E0F">
        <w:rPr>
          <w:rFonts w:ascii="Times New Roman" w:hAnsi="Times New Roman" w:cs="Times New Roman"/>
          <w:lang w:val="en-US"/>
        </w:rPr>
        <w:t>a</w:t>
      </w:r>
      <w:r w:rsidRPr="00DE7E8D">
        <w:rPr>
          <w:rFonts w:ascii="Times New Roman" w:hAnsi="Times New Roman" w:cs="Times New Roman"/>
          <w:sz w:val="16"/>
          <w:szCs w:val="16"/>
          <w:lang w:val="en-US"/>
        </w:rPr>
        <w:t>km</w:t>
      </w:r>
      <w:proofErr w:type="spellEnd"/>
      <w:proofErr w:type="gramEnd"/>
      <w:r w:rsidRPr="00901E0F">
        <w:rPr>
          <w:rFonts w:ascii="Times New Roman" w:hAnsi="Times New Roman" w:cs="Times New Roman"/>
        </w:rPr>
        <w:t xml:space="preserve"> – коэффициенты полинома</w:t>
      </w:r>
    </w:p>
    <w:p w:rsidR="00901E0F" w:rsidRPr="00901E0F" w:rsidRDefault="00901E0F" w:rsidP="005948F8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r w:rsidRPr="00901E0F">
        <w:rPr>
          <w:rFonts w:ascii="Times New Roman" w:hAnsi="Times New Roman" w:cs="Times New Roman"/>
          <w:lang w:val="en-US"/>
        </w:rPr>
        <w:t>M</w:t>
      </w:r>
      <w:r w:rsidRPr="00901E0F">
        <w:rPr>
          <w:rFonts w:ascii="Times New Roman" w:hAnsi="Times New Roman" w:cs="Times New Roman"/>
        </w:rPr>
        <w:t xml:space="preserve"> – </w:t>
      </w:r>
      <w:proofErr w:type="gramStart"/>
      <w:r w:rsidRPr="00901E0F">
        <w:rPr>
          <w:rFonts w:ascii="Times New Roman" w:hAnsi="Times New Roman" w:cs="Times New Roman"/>
        </w:rPr>
        <w:t>глубина</w:t>
      </w:r>
      <w:proofErr w:type="gramEnd"/>
      <w:r w:rsidRPr="00901E0F">
        <w:rPr>
          <w:rFonts w:ascii="Times New Roman" w:hAnsi="Times New Roman" w:cs="Times New Roman"/>
        </w:rPr>
        <w:t xml:space="preserve"> памяти усилителя</w:t>
      </w:r>
    </w:p>
    <w:p w:rsidR="00901E0F" w:rsidRPr="00901E0F" w:rsidRDefault="00901E0F" w:rsidP="005948F8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r w:rsidRPr="00901E0F">
        <w:rPr>
          <w:rFonts w:ascii="Times New Roman" w:hAnsi="Times New Roman" w:cs="Times New Roman"/>
          <w:lang w:val="en-US"/>
        </w:rPr>
        <w:t>K</w:t>
      </w:r>
      <w:r w:rsidRPr="00E43087">
        <w:rPr>
          <w:rFonts w:ascii="Times New Roman" w:hAnsi="Times New Roman" w:cs="Times New Roman"/>
        </w:rPr>
        <w:t xml:space="preserve"> </w:t>
      </w:r>
      <w:r w:rsidRPr="00901E0F">
        <w:rPr>
          <w:rFonts w:ascii="Times New Roman" w:hAnsi="Times New Roman" w:cs="Times New Roman"/>
        </w:rPr>
        <w:t xml:space="preserve">– </w:t>
      </w:r>
      <w:proofErr w:type="gramStart"/>
      <w:r w:rsidRPr="00901E0F">
        <w:rPr>
          <w:rFonts w:ascii="Times New Roman" w:hAnsi="Times New Roman" w:cs="Times New Roman"/>
        </w:rPr>
        <w:t>степень</w:t>
      </w:r>
      <w:proofErr w:type="gramEnd"/>
      <w:r w:rsidRPr="00901E0F">
        <w:rPr>
          <w:rFonts w:ascii="Times New Roman" w:hAnsi="Times New Roman" w:cs="Times New Roman"/>
        </w:rPr>
        <w:t xml:space="preserve"> полинома</w:t>
      </w:r>
    </w:p>
    <w:p w:rsidR="00901E0F" w:rsidRDefault="00901E0F" w:rsidP="001F1EE4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r w:rsidRPr="00901E0F">
        <w:rPr>
          <w:rFonts w:ascii="Times New Roman" w:hAnsi="Times New Roman" w:cs="Times New Roman"/>
          <w:lang w:val="en-US"/>
        </w:rPr>
        <w:t>n</w:t>
      </w:r>
      <w:r w:rsidRPr="00E43087">
        <w:rPr>
          <w:rFonts w:ascii="Times New Roman" w:hAnsi="Times New Roman" w:cs="Times New Roman"/>
        </w:rPr>
        <w:t xml:space="preserve"> – </w:t>
      </w:r>
      <w:proofErr w:type="gramStart"/>
      <w:r w:rsidRPr="00901E0F">
        <w:rPr>
          <w:rFonts w:ascii="Times New Roman" w:hAnsi="Times New Roman" w:cs="Times New Roman"/>
        </w:rPr>
        <w:t>дискретное</w:t>
      </w:r>
      <w:proofErr w:type="gramEnd"/>
      <w:r w:rsidRPr="00901E0F">
        <w:rPr>
          <w:rFonts w:ascii="Times New Roman" w:hAnsi="Times New Roman" w:cs="Times New Roman"/>
        </w:rPr>
        <w:t xml:space="preserve"> время</w:t>
      </w:r>
    </w:p>
    <w:p w:rsidR="0037333C" w:rsidRDefault="0037333C" w:rsidP="001F1EE4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</w:p>
    <w:p w:rsidR="0037333C" w:rsidRDefault="0037333C" w:rsidP="001F1EE4">
      <w:pPr>
        <w:pStyle w:val="Default"/>
        <w:spacing w:line="360" w:lineRule="auto"/>
        <w:ind w:left="708"/>
        <w:rPr>
          <w:sz w:val="20"/>
          <w:szCs w:val="20"/>
        </w:rPr>
      </w:pPr>
    </w:p>
    <w:p w:rsidR="00D5569C" w:rsidRPr="00E43087" w:rsidRDefault="00D5569C" w:rsidP="001F1EE4">
      <w:pPr>
        <w:pStyle w:val="Default"/>
        <w:spacing w:line="360" w:lineRule="auto"/>
        <w:ind w:left="708"/>
        <w:rPr>
          <w:sz w:val="20"/>
          <w:szCs w:val="20"/>
        </w:rPr>
      </w:pPr>
    </w:p>
    <w:p w:rsidR="00DE7E8D" w:rsidRPr="00CF7C60" w:rsidRDefault="00DE7E8D" w:rsidP="00594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DPD</w:t>
      </w:r>
      <w:r w:rsidRPr="00CF7C6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инверсный</w:t>
      </w:r>
      <w:r w:rsidRPr="00CF7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901E0F">
        <w:rPr>
          <w:rFonts w:ascii="Times New Roman" w:hAnsi="Times New Roman" w:cs="Times New Roman"/>
          <w:sz w:val="24"/>
          <w:szCs w:val="24"/>
        </w:rPr>
        <w:t>елинейный</w:t>
      </w:r>
      <w:r w:rsidRPr="00CF7C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1E0F">
        <w:rPr>
          <w:rFonts w:ascii="Times New Roman" w:hAnsi="Times New Roman" w:cs="Times New Roman"/>
          <w:sz w:val="24"/>
          <w:szCs w:val="24"/>
        </w:rPr>
        <w:t>оператор</w:t>
      </w:r>
      <w:r w:rsidR="00CF7C60" w:rsidRPr="00CF7C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x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…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CF7C60">
        <w:rPr>
          <w:rFonts w:ascii="Times New Roman" w:hAnsi="Times New Roman" w:cs="Times New Roman"/>
          <w:sz w:val="24"/>
          <w:szCs w:val="24"/>
        </w:rPr>
        <w:t>:</w:t>
      </w:r>
    </w:p>
    <w:p w:rsidR="00901E0F" w:rsidRPr="00920187" w:rsidRDefault="00901E0F" w:rsidP="00920187">
      <w:pPr>
        <w:pStyle w:val="Default"/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490721" wp14:editId="6B025CD4">
            <wp:extent cx="2631881" cy="445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011" cy="4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0F" w:rsidRPr="006D75EE" w:rsidRDefault="00901E0F" w:rsidP="005948F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75E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D75EE">
        <w:rPr>
          <w:rFonts w:ascii="Times New Roman" w:hAnsi="Times New Roman" w:cs="Times New Roman"/>
          <w:sz w:val="16"/>
          <w:szCs w:val="16"/>
          <w:lang w:val="en-US"/>
        </w:rPr>
        <w:t>ss</w:t>
      </w:r>
      <w:proofErr w:type="spellEnd"/>
      <w:r w:rsidRPr="006D75EE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D75E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75EE">
        <w:rPr>
          <w:rFonts w:ascii="Times New Roman" w:hAnsi="Times New Roman" w:cs="Times New Roman"/>
          <w:sz w:val="24"/>
          <w:szCs w:val="24"/>
        </w:rPr>
        <w:t xml:space="preserve">) = </w:t>
      </w:r>
      <w:r w:rsidRPr="006D75E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D75EE">
        <w:rPr>
          <w:rFonts w:ascii="Times New Roman" w:hAnsi="Times New Roman" w:cs="Times New Roman"/>
          <w:sz w:val="24"/>
          <w:szCs w:val="24"/>
        </w:rPr>
        <w:t>(</w:t>
      </w:r>
      <w:r w:rsidRPr="006D75E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75EE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6D75EE" w:rsidRPr="006D75EE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r w:rsidRPr="006D75EE">
        <w:rPr>
          <w:rFonts w:ascii="Times New Roman" w:hAnsi="Times New Roman" w:cs="Times New Roman"/>
          <w:sz w:val="24"/>
          <w:szCs w:val="24"/>
        </w:rPr>
        <w:t>)</w:t>
      </w:r>
      <w:r w:rsidR="006D75EE" w:rsidRPr="006D75EE">
        <w:rPr>
          <w:rFonts w:ascii="Times New Roman" w:hAnsi="Times New Roman" w:cs="Times New Roman"/>
          <w:sz w:val="24"/>
          <w:szCs w:val="24"/>
        </w:rPr>
        <w:t>/</w:t>
      </w:r>
      <w:r w:rsidR="006D75EE" w:rsidRPr="006D75EE"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:rsidR="006D75EE" w:rsidRPr="006D75EE" w:rsidRDefault="006D75EE" w:rsidP="005948F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D75E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D75EE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6D75EE">
        <w:rPr>
          <w:rFonts w:ascii="Times New Roman" w:hAnsi="Times New Roman" w:cs="Times New Roman"/>
          <w:sz w:val="24"/>
          <w:szCs w:val="24"/>
        </w:rPr>
        <w:t>коэффициент</w:t>
      </w:r>
      <w:proofErr w:type="gramEnd"/>
      <w:r w:rsidRPr="006D75EE">
        <w:rPr>
          <w:rFonts w:ascii="Times New Roman" w:hAnsi="Times New Roman" w:cs="Times New Roman"/>
          <w:sz w:val="24"/>
          <w:szCs w:val="24"/>
        </w:rPr>
        <w:t xml:space="preserve"> усиления</w:t>
      </w:r>
    </w:p>
    <w:p w:rsidR="00FB5BB2" w:rsidRDefault="006D75EE" w:rsidP="00BD69D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75EE">
        <w:rPr>
          <w:rFonts w:ascii="Times New Roman" w:hAnsi="Times New Roman" w:cs="Times New Roman"/>
          <w:sz w:val="24"/>
          <w:szCs w:val="24"/>
          <w:lang w:val="en-US"/>
        </w:rPr>
        <w:t>dn</w:t>
      </w:r>
      <w:proofErr w:type="spellEnd"/>
      <w:proofErr w:type="gramEnd"/>
      <w:r w:rsidRPr="006D75EE">
        <w:rPr>
          <w:rFonts w:ascii="Times New Roman" w:hAnsi="Times New Roman" w:cs="Times New Roman"/>
          <w:sz w:val="24"/>
          <w:szCs w:val="24"/>
        </w:rPr>
        <w:t xml:space="preserve"> – временной сдвиг </w:t>
      </w:r>
    </w:p>
    <w:p w:rsidR="001F1EE4" w:rsidRPr="001F1EE4" w:rsidRDefault="001F1EE4" w:rsidP="001F1EE4">
      <w:pPr>
        <w:pStyle w:val="Default"/>
        <w:spacing w:line="36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Pr="00DE7E8D">
        <w:rPr>
          <w:rFonts w:ascii="Times New Roman" w:hAnsi="Times New Roman" w:cs="Times New Roman"/>
          <w:sz w:val="16"/>
          <w:szCs w:val="16"/>
          <w:lang w:val="en-US"/>
        </w:rPr>
        <w:t>km</w:t>
      </w:r>
      <w:proofErr w:type="spellEnd"/>
      <w:proofErr w:type="gramEnd"/>
      <w:r w:rsidRPr="00901E0F">
        <w:rPr>
          <w:rFonts w:ascii="Times New Roman" w:hAnsi="Times New Roman" w:cs="Times New Roman"/>
        </w:rPr>
        <w:t xml:space="preserve"> – коэффициенты полинома</w:t>
      </w:r>
    </w:p>
    <w:p w:rsidR="00901E0F" w:rsidRDefault="00DE7E8D" w:rsidP="00594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7E8D">
        <w:rPr>
          <w:rFonts w:ascii="Times New Roman" w:hAnsi="Times New Roman" w:cs="Times New Roman"/>
          <w:sz w:val="24"/>
          <w:szCs w:val="24"/>
        </w:rPr>
        <w:t>Адаптация коэффициентов</w:t>
      </w:r>
      <w:r w:rsidR="00662733" w:rsidRPr="00E43087">
        <w:rPr>
          <w:rFonts w:ascii="Times New Roman" w:hAnsi="Times New Roman" w:cs="Times New Roman"/>
          <w:sz w:val="24"/>
          <w:szCs w:val="24"/>
        </w:rPr>
        <w:t xml:space="preserve"> (</w:t>
      </w:r>
      <w:r w:rsidR="00662733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662733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="00662733" w:rsidRPr="00E43087">
        <w:rPr>
          <w:rFonts w:ascii="Times New Roman" w:hAnsi="Times New Roman" w:cs="Times New Roman"/>
          <w:sz w:val="24"/>
          <w:szCs w:val="24"/>
        </w:rPr>
        <w:t>)</w:t>
      </w:r>
      <w:r w:rsidRPr="00DE7E8D">
        <w:rPr>
          <w:rFonts w:ascii="Times New Roman" w:hAnsi="Times New Roman" w:cs="Times New Roman"/>
          <w:sz w:val="24"/>
          <w:szCs w:val="24"/>
        </w:rPr>
        <w:t>:</w:t>
      </w:r>
    </w:p>
    <w:p w:rsidR="003B0E1C" w:rsidRPr="001F1EE4" w:rsidRDefault="005948F8" w:rsidP="003B0E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hAnsi="Cambria Math" w:cs="Cambria Math"/>
            <w:sz w:val="24"/>
            <w:szCs w:val="24"/>
          </w:rPr>
          <m:t>W(n)=W(</m:t>
        </m:r>
        <m:r>
          <w:rPr>
            <w:rFonts w:ascii="Cambria Math" w:hAnsi="Cambria Math" w:cs="Cambria Math"/>
            <w:sz w:val="24"/>
            <w:szCs w:val="24"/>
            <w:lang w:val="en-US"/>
          </w:rPr>
          <m:t>n</m:t>
        </m:r>
        <m:r>
          <w:rPr>
            <w:rFonts w:ascii="Cambria Math" w:hAnsi="Cambria Math" w:cs="Cambria Math"/>
            <w:sz w:val="24"/>
            <w:szCs w:val="24"/>
          </w:rPr>
          <m:t>-1)+µY</m:t>
        </m:r>
        <m:sSup>
          <m:s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e(n)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p>
      </m:oMath>
      <w:r w:rsidR="00DE7E8D" w:rsidRPr="001F1E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81355" w:rsidRPr="001F1EE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B0E1C" w:rsidRPr="003B0E1C" w:rsidRDefault="003B0E1C" w:rsidP="003B0E1C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</w:p>
    <w:p w:rsidR="008E37FB" w:rsidRDefault="00F668E0" w:rsidP="005948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Y=[ y(</w:t>
      </w:r>
      <w:r w:rsid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  y(</w:t>
      </w:r>
      <w:r w:rsid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n-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1)…y(</w:t>
      </w:r>
      <w:r w:rsid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n-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1)   y(</w:t>
      </w:r>
      <w:r w:rsid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)*|y(</w:t>
      </w:r>
      <w:r w:rsid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)| …  y(</w:t>
      </w:r>
      <w:r w:rsid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n-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1)*|y(</w:t>
      </w:r>
      <w:r w:rsid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n-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1)|  … </w:t>
      </w:r>
    </w:p>
    <w:p w:rsidR="005948F8" w:rsidRPr="005948F8" w:rsidRDefault="008E37FB" w:rsidP="005948F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…</w:t>
      </w:r>
      <w:r w:rsidR="00F668E0" w:rsidRP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F668E0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="00F668E0" w:rsidRP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F668E0" w:rsidRP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)*|</w:t>
      </w:r>
      <w:r w:rsidR="00F668E0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="00F668E0" w:rsidRP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F668E0" w:rsidRP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)|^(</w:t>
      </w:r>
      <w:r w:rsidR="00F668E0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="00F668E0" w:rsidRP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-1) … </w:t>
      </w:r>
      <w:r w:rsidR="00F668E0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="00F668E0" w:rsidRP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n-</w:t>
      </w:r>
      <w:r w:rsidR="00F668E0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 w:rsidR="00F668E0" w:rsidRP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1)*|</w:t>
      </w:r>
      <w:r w:rsidR="00F668E0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="00F668E0" w:rsidRP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n-</w:t>
      </w:r>
      <w:r w:rsidR="00F668E0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 w:rsidR="00F668E0" w:rsidRP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1)|^(</w:t>
      </w:r>
      <w:r w:rsidR="00F668E0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="00F668E0" w:rsidRPr="008E37FB">
        <w:rPr>
          <w:rFonts w:ascii="Times New Roman" w:hAnsi="Times New Roman" w:cs="Times New Roman"/>
          <w:color w:val="000000"/>
          <w:sz w:val="24"/>
          <w:szCs w:val="24"/>
          <w:lang w:val="en-US"/>
        </w:rPr>
        <w:t>-1)]</w:t>
      </w:r>
    </w:p>
    <w:p w:rsidR="00DE7E8D" w:rsidRPr="008E37FB" w:rsidRDefault="00DE7E8D" w:rsidP="005948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48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81355" w:rsidRPr="005948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149FD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gramStart"/>
      <w:r w:rsidRPr="008E37F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="008E37F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E37FB">
        <w:rPr>
          <w:rFonts w:ascii="Times New Roman" w:hAnsi="Times New Roman" w:cs="Times New Roman"/>
          <w:sz w:val="18"/>
          <w:szCs w:val="18"/>
        </w:rPr>
        <w:t>00</w:t>
      </w:r>
      <w:r w:rsidRPr="008E37FB">
        <w:rPr>
          <w:rFonts w:ascii="Times New Roman" w:hAnsi="Times New Roman" w:cs="Times New Roman"/>
          <w:sz w:val="24"/>
          <w:szCs w:val="24"/>
        </w:rPr>
        <w:t xml:space="preserve"> </w:t>
      </w:r>
      <w:r w:rsidR="008E37F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F71D6" w:rsidRPr="008E37FB">
        <w:rPr>
          <w:rFonts w:ascii="Times New Roman" w:hAnsi="Times New Roman" w:cs="Times New Roman"/>
          <w:sz w:val="18"/>
          <w:szCs w:val="18"/>
        </w:rPr>
        <w:t>01</w:t>
      </w:r>
      <w:r w:rsidRPr="008E37FB">
        <w:rPr>
          <w:rFonts w:ascii="Times New Roman" w:hAnsi="Times New Roman" w:cs="Times New Roman"/>
          <w:sz w:val="24"/>
          <w:szCs w:val="24"/>
        </w:rPr>
        <w:t xml:space="preserve">… </w:t>
      </w:r>
      <w:r w:rsidR="008E37F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F71D6" w:rsidRPr="008E37FB">
        <w:rPr>
          <w:rFonts w:ascii="Times New Roman" w:hAnsi="Times New Roman" w:cs="Times New Roman"/>
          <w:sz w:val="18"/>
          <w:szCs w:val="18"/>
        </w:rPr>
        <w:t>0(</w:t>
      </w:r>
      <w:r w:rsidR="00FF71D6" w:rsidRPr="008E37FB">
        <w:rPr>
          <w:rFonts w:ascii="Times New Roman" w:hAnsi="Times New Roman" w:cs="Times New Roman"/>
          <w:sz w:val="18"/>
          <w:szCs w:val="18"/>
          <w:lang w:val="en-US"/>
        </w:rPr>
        <w:t>M</w:t>
      </w:r>
      <w:r w:rsidR="00FF71D6" w:rsidRPr="008E37FB">
        <w:rPr>
          <w:rFonts w:ascii="Times New Roman" w:hAnsi="Times New Roman" w:cs="Times New Roman"/>
          <w:sz w:val="18"/>
          <w:szCs w:val="18"/>
        </w:rPr>
        <w:t>-1)</w:t>
      </w:r>
      <w:r w:rsidRPr="008E37FB">
        <w:rPr>
          <w:rFonts w:ascii="Times New Roman" w:hAnsi="Times New Roman" w:cs="Times New Roman"/>
          <w:sz w:val="18"/>
          <w:szCs w:val="18"/>
        </w:rPr>
        <w:t xml:space="preserve">    </w:t>
      </w:r>
      <w:r w:rsidR="008E37F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F71D6" w:rsidRPr="008E37FB">
        <w:rPr>
          <w:rFonts w:ascii="Times New Roman" w:hAnsi="Times New Roman" w:cs="Times New Roman"/>
          <w:sz w:val="18"/>
          <w:szCs w:val="18"/>
        </w:rPr>
        <w:t>10</w:t>
      </w:r>
      <w:r w:rsidRPr="008E37FB">
        <w:rPr>
          <w:rFonts w:ascii="Times New Roman" w:hAnsi="Times New Roman" w:cs="Times New Roman"/>
          <w:sz w:val="24"/>
          <w:szCs w:val="24"/>
        </w:rPr>
        <w:t xml:space="preserve"> </w:t>
      </w:r>
      <w:r w:rsidR="008E37F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E37FB">
        <w:rPr>
          <w:rFonts w:ascii="Times New Roman" w:hAnsi="Times New Roman" w:cs="Times New Roman"/>
          <w:sz w:val="18"/>
          <w:szCs w:val="18"/>
        </w:rPr>
        <w:t>11</w:t>
      </w:r>
      <w:r w:rsidRPr="008E37FB">
        <w:rPr>
          <w:rFonts w:ascii="Times New Roman" w:hAnsi="Times New Roman" w:cs="Times New Roman"/>
          <w:sz w:val="24"/>
          <w:szCs w:val="24"/>
        </w:rPr>
        <w:t xml:space="preserve"> … </w:t>
      </w:r>
      <w:r w:rsidR="008E37F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F71D6" w:rsidRPr="008E37FB">
        <w:rPr>
          <w:rFonts w:ascii="Times New Roman" w:hAnsi="Times New Roman" w:cs="Times New Roman"/>
          <w:sz w:val="18"/>
          <w:szCs w:val="18"/>
        </w:rPr>
        <w:t>1(</w:t>
      </w:r>
      <w:r w:rsidR="00FF71D6" w:rsidRPr="008E37FB">
        <w:rPr>
          <w:rFonts w:ascii="Times New Roman" w:hAnsi="Times New Roman" w:cs="Times New Roman"/>
          <w:sz w:val="18"/>
          <w:szCs w:val="18"/>
          <w:lang w:val="en-US"/>
        </w:rPr>
        <w:t>M</w:t>
      </w:r>
      <w:r w:rsidR="00FF71D6" w:rsidRPr="008E37FB">
        <w:rPr>
          <w:rFonts w:ascii="Times New Roman" w:hAnsi="Times New Roman" w:cs="Times New Roman"/>
          <w:sz w:val="18"/>
          <w:szCs w:val="18"/>
        </w:rPr>
        <w:t>-1)</w:t>
      </w:r>
      <w:r w:rsidR="00FF71D6" w:rsidRPr="008E37FB">
        <w:rPr>
          <w:rFonts w:ascii="Times New Roman" w:hAnsi="Times New Roman" w:cs="Times New Roman"/>
          <w:sz w:val="24"/>
          <w:szCs w:val="24"/>
        </w:rPr>
        <w:t xml:space="preserve">  </w:t>
      </w:r>
      <w:r w:rsidRPr="008E37FB">
        <w:rPr>
          <w:rFonts w:ascii="Times New Roman" w:hAnsi="Times New Roman" w:cs="Times New Roman"/>
          <w:sz w:val="24"/>
          <w:szCs w:val="24"/>
        </w:rPr>
        <w:t xml:space="preserve">   …   </w:t>
      </w:r>
      <w:r w:rsidR="008E37F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F71D6" w:rsidRPr="008E37FB">
        <w:rPr>
          <w:rFonts w:ascii="Times New Roman" w:hAnsi="Times New Roman" w:cs="Times New Roman"/>
          <w:sz w:val="18"/>
          <w:szCs w:val="18"/>
        </w:rPr>
        <w:t>(</w:t>
      </w:r>
      <w:r w:rsidR="00FF71D6" w:rsidRPr="008E37FB">
        <w:rPr>
          <w:rFonts w:ascii="Times New Roman" w:hAnsi="Times New Roman" w:cs="Times New Roman"/>
          <w:sz w:val="18"/>
          <w:szCs w:val="18"/>
          <w:lang w:val="en-US"/>
        </w:rPr>
        <w:t>K</w:t>
      </w:r>
      <w:r w:rsidR="00FF71D6" w:rsidRPr="008E37FB">
        <w:rPr>
          <w:rFonts w:ascii="Times New Roman" w:hAnsi="Times New Roman" w:cs="Times New Roman"/>
          <w:sz w:val="18"/>
          <w:szCs w:val="18"/>
        </w:rPr>
        <w:t>-1)0</w:t>
      </w:r>
      <w:r w:rsidR="00FF71D6" w:rsidRPr="008E37FB">
        <w:rPr>
          <w:rFonts w:ascii="Times New Roman" w:hAnsi="Times New Roman" w:cs="Times New Roman"/>
          <w:sz w:val="24"/>
          <w:szCs w:val="24"/>
        </w:rPr>
        <w:t xml:space="preserve"> </w:t>
      </w:r>
      <w:r w:rsidRPr="008E37FB">
        <w:rPr>
          <w:rFonts w:ascii="Times New Roman" w:hAnsi="Times New Roman" w:cs="Times New Roman"/>
          <w:sz w:val="24"/>
          <w:szCs w:val="24"/>
        </w:rPr>
        <w:t>…</w:t>
      </w:r>
      <w:r w:rsidR="00FF71D6" w:rsidRPr="008E37FB">
        <w:rPr>
          <w:rFonts w:ascii="Times New Roman" w:hAnsi="Times New Roman" w:cs="Times New Roman"/>
          <w:sz w:val="24"/>
          <w:szCs w:val="24"/>
        </w:rPr>
        <w:t xml:space="preserve"> </w:t>
      </w:r>
      <w:r w:rsidR="008E37F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F71D6" w:rsidRPr="008E37FB">
        <w:rPr>
          <w:rFonts w:ascii="Times New Roman" w:hAnsi="Times New Roman" w:cs="Times New Roman"/>
          <w:sz w:val="18"/>
          <w:szCs w:val="18"/>
        </w:rPr>
        <w:t>(</w:t>
      </w:r>
      <w:r w:rsidR="00FF71D6" w:rsidRPr="008E37FB">
        <w:rPr>
          <w:rFonts w:ascii="Times New Roman" w:hAnsi="Times New Roman" w:cs="Times New Roman"/>
          <w:sz w:val="18"/>
          <w:szCs w:val="18"/>
          <w:lang w:val="en-US"/>
        </w:rPr>
        <w:t>K</w:t>
      </w:r>
      <w:r w:rsidR="00FF71D6" w:rsidRPr="008E37FB">
        <w:rPr>
          <w:rFonts w:ascii="Times New Roman" w:hAnsi="Times New Roman" w:cs="Times New Roman"/>
          <w:sz w:val="18"/>
          <w:szCs w:val="18"/>
        </w:rPr>
        <w:t>-1)(</w:t>
      </w:r>
      <w:r w:rsidR="00FF71D6" w:rsidRPr="008E37FB">
        <w:rPr>
          <w:rFonts w:ascii="Times New Roman" w:hAnsi="Times New Roman" w:cs="Times New Roman"/>
          <w:sz w:val="18"/>
          <w:szCs w:val="18"/>
          <w:lang w:val="en-US"/>
        </w:rPr>
        <w:t>M</w:t>
      </w:r>
      <w:r w:rsidR="00FF71D6" w:rsidRPr="008E37FB">
        <w:rPr>
          <w:rFonts w:ascii="Times New Roman" w:hAnsi="Times New Roman" w:cs="Times New Roman"/>
          <w:sz w:val="18"/>
          <w:szCs w:val="18"/>
        </w:rPr>
        <w:t>-1)</w:t>
      </w:r>
      <w:r w:rsidRPr="008E37FB">
        <w:rPr>
          <w:rFonts w:ascii="Times New Roman" w:hAnsi="Times New Roman" w:cs="Times New Roman"/>
          <w:sz w:val="24"/>
          <w:szCs w:val="24"/>
        </w:rPr>
        <w:t>]</w:t>
      </w:r>
      <w:r w:rsidR="005948F8" w:rsidRPr="005948F8">
        <w:rPr>
          <w:rFonts w:ascii="Times New Roman" w:hAnsi="Times New Roman" w:cs="Times New Roman"/>
          <w:sz w:val="24"/>
          <w:szCs w:val="24"/>
        </w:rPr>
        <w:t xml:space="preserve"> </w:t>
      </w:r>
      <w:r w:rsidR="005948F8" w:rsidRPr="00E43087">
        <w:rPr>
          <w:rFonts w:ascii="Times New Roman" w:hAnsi="Times New Roman" w:cs="Times New Roman"/>
          <w:sz w:val="24"/>
          <w:szCs w:val="24"/>
        </w:rPr>
        <w:t xml:space="preserve">– </w:t>
      </w:r>
      <w:r w:rsidR="005948F8" w:rsidRPr="00FD4F8C">
        <w:rPr>
          <w:rFonts w:ascii="Times New Roman" w:hAnsi="Times New Roman" w:cs="Times New Roman"/>
          <w:sz w:val="24"/>
          <w:szCs w:val="24"/>
        </w:rPr>
        <w:t>вектор коэффициентов</w:t>
      </w:r>
    </w:p>
    <w:p w:rsidR="00DE7E8D" w:rsidRPr="008E37FB" w:rsidRDefault="005948F8" w:rsidP="005948F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µ</m:t>
        </m:r>
      </m:oMath>
      <w:r w:rsidR="00DE7E8D" w:rsidRPr="008E37FB">
        <w:rPr>
          <w:rFonts w:ascii="Times New Roman" w:hAnsi="Times New Roman" w:cs="Times New Roman"/>
          <w:sz w:val="24"/>
          <w:szCs w:val="24"/>
        </w:rPr>
        <w:t xml:space="preserve">– </w:t>
      </w:r>
      <w:r w:rsidR="00DE7E8D">
        <w:rPr>
          <w:rFonts w:ascii="Times New Roman" w:hAnsi="Times New Roman" w:cs="Times New Roman"/>
          <w:sz w:val="24"/>
          <w:szCs w:val="24"/>
        </w:rPr>
        <w:t>скорость</w:t>
      </w:r>
      <w:r w:rsidR="00DE7E8D" w:rsidRPr="008E37FB">
        <w:rPr>
          <w:rFonts w:ascii="Times New Roman" w:hAnsi="Times New Roman" w:cs="Times New Roman"/>
          <w:sz w:val="24"/>
          <w:szCs w:val="24"/>
        </w:rPr>
        <w:t xml:space="preserve"> </w:t>
      </w:r>
      <w:r w:rsidR="00DE7E8D">
        <w:rPr>
          <w:rFonts w:ascii="Times New Roman" w:hAnsi="Times New Roman" w:cs="Times New Roman"/>
          <w:sz w:val="24"/>
          <w:szCs w:val="24"/>
        </w:rPr>
        <w:t>градиентного</w:t>
      </w:r>
      <w:r w:rsidR="00DE7E8D" w:rsidRPr="008E37FB">
        <w:rPr>
          <w:rFonts w:ascii="Times New Roman" w:hAnsi="Times New Roman" w:cs="Times New Roman"/>
          <w:sz w:val="24"/>
          <w:szCs w:val="24"/>
        </w:rPr>
        <w:t xml:space="preserve"> </w:t>
      </w:r>
      <w:r w:rsidR="00DE7E8D">
        <w:rPr>
          <w:rFonts w:ascii="Times New Roman" w:hAnsi="Times New Roman" w:cs="Times New Roman"/>
          <w:sz w:val="24"/>
          <w:szCs w:val="24"/>
        </w:rPr>
        <w:t>спуска</w:t>
      </w:r>
    </w:p>
    <w:p w:rsidR="00901E0F" w:rsidRPr="00E402B6" w:rsidRDefault="005948F8" w:rsidP="005948F8">
      <w:pPr>
        <w:spacing w:after="0" w:line="36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E402B6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DE7E8D" w:rsidRPr="008E37FB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="00DE7E8D">
        <w:rPr>
          <w:rFonts w:ascii="Times New Roman" w:hAnsi="Times New Roman" w:cs="Times New Roman"/>
          <w:color w:val="000000"/>
          <w:sz w:val="24"/>
          <w:szCs w:val="24"/>
        </w:rPr>
        <w:t>комплексно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="00DE7E8D">
        <w:rPr>
          <w:rFonts w:ascii="Times New Roman" w:hAnsi="Times New Roman" w:cs="Times New Roman"/>
          <w:color w:val="000000"/>
          <w:sz w:val="24"/>
          <w:szCs w:val="24"/>
        </w:rPr>
        <w:t>сопряжени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</w:p>
    <w:p w:rsidR="00DE7E8D" w:rsidRPr="00DE7E8D" w:rsidRDefault="00DE7E8D" w:rsidP="005948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8E37FB" w:rsidRPr="008E37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E37FB" w:rsidRPr="00DE7E8D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8E37FB" w:rsidRPr="008E37F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E7E8D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ошибка адаптации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DE7E8D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м шаге</w:t>
      </w:r>
    </w:p>
    <w:p w:rsidR="00CA1360" w:rsidRPr="00FD4F8C" w:rsidRDefault="00CA1360" w:rsidP="005948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54F9" w:rsidRDefault="00561C5B" w:rsidP="005948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4998">
        <w:rPr>
          <w:rFonts w:ascii="Times New Roman" w:hAnsi="Times New Roman" w:cs="Times New Roman"/>
          <w:sz w:val="24"/>
          <w:szCs w:val="24"/>
        </w:rPr>
        <w:t>К</w:t>
      </w:r>
      <w:r w:rsidR="005305F0">
        <w:rPr>
          <w:rFonts w:ascii="Times New Roman" w:hAnsi="Times New Roman" w:cs="Times New Roman"/>
          <w:sz w:val="24"/>
          <w:szCs w:val="24"/>
        </w:rPr>
        <w:t>ритери</w:t>
      </w:r>
      <w:r w:rsidR="00A554F9">
        <w:rPr>
          <w:rFonts w:ascii="Times New Roman" w:hAnsi="Times New Roman" w:cs="Times New Roman"/>
          <w:sz w:val="24"/>
          <w:szCs w:val="24"/>
        </w:rPr>
        <w:t>и</w:t>
      </w:r>
      <w:r w:rsidR="005305F0">
        <w:rPr>
          <w:rFonts w:ascii="Times New Roman" w:hAnsi="Times New Roman" w:cs="Times New Roman"/>
          <w:sz w:val="24"/>
          <w:szCs w:val="24"/>
        </w:rPr>
        <w:t xml:space="preserve"> качества </w:t>
      </w:r>
      <w:r w:rsidR="005305F0">
        <w:rPr>
          <w:rFonts w:ascii="Times New Roman" w:hAnsi="Times New Roman" w:cs="Times New Roman"/>
          <w:sz w:val="24"/>
          <w:szCs w:val="24"/>
          <w:lang w:val="en-US"/>
        </w:rPr>
        <w:t>DPD</w:t>
      </w:r>
      <w:r w:rsidR="00A554F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61C5B" w:rsidRDefault="00A554F9" w:rsidP="005948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5305F0" w:rsidRPr="002813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561C5B" w:rsidRPr="009B4998">
        <w:rPr>
          <w:rFonts w:ascii="Times New Roman" w:hAnsi="Times New Roman" w:cs="Times New Roman"/>
          <w:sz w:val="24"/>
          <w:szCs w:val="24"/>
        </w:rPr>
        <w:t>оэффициент подавления н/л искажений:</w:t>
      </w:r>
    </w:p>
    <w:p w:rsidR="00432D32" w:rsidRPr="009B4998" w:rsidRDefault="00432D32" w:rsidP="005948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=10lg⁡</m:t>
          </m:r>
          <m:d>
            <m:d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(n))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(n))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den>
              </m:f>
            </m:e>
          </m:d>
        </m:oMath>
      </m:oMathPara>
    </w:p>
    <w:p w:rsidR="009B4998" w:rsidRPr="009B4998" w:rsidRDefault="00176916" w:rsidP="0017691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n</m:t>
            </m:r>
          </m:sub>
        </m:sSub>
      </m:oMath>
      <w:r w:rsidR="009B4998" w:rsidRPr="009B4998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нормированная </w:t>
      </w:r>
      <w:r w:rsidR="009B4998" w:rsidRPr="009B4998">
        <w:rPr>
          <w:rFonts w:ascii="Times New Roman" w:hAnsi="Times New Roman" w:cs="Times New Roman"/>
          <w:color w:val="000000"/>
          <w:sz w:val="24"/>
          <w:szCs w:val="24"/>
        </w:rPr>
        <w:t xml:space="preserve">комплексная огибающая сигнала на входе усилителя либо </w:t>
      </w:r>
      <w:r w:rsidR="009B4998" w:rsidRPr="009B4998">
        <w:rPr>
          <w:rFonts w:ascii="Times New Roman" w:hAnsi="Times New Roman" w:cs="Times New Roman"/>
          <w:color w:val="000000"/>
          <w:sz w:val="24"/>
          <w:szCs w:val="24"/>
          <w:lang w:val="en-US"/>
        </w:rPr>
        <w:t>DPD</w:t>
      </w:r>
      <w:r w:rsidR="009B4998" w:rsidRPr="009B4998">
        <w:rPr>
          <w:rFonts w:ascii="Times New Roman" w:hAnsi="Times New Roman" w:cs="Times New Roman"/>
          <w:color w:val="000000"/>
          <w:sz w:val="24"/>
          <w:szCs w:val="24"/>
        </w:rPr>
        <w:t>-корректора</w:t>
      </w:r>
    </w:p>
    <w:p w:rsidR="009B4998" w:rsidRPr="009B4998" w:rsidRDefault="00176916" w:rsidP="0017691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sub>
        </m:sSub>
      </m:oMath>
      <w:r w:rsidR="009B4998" w:rsidRPr="009B4998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нормированная </w:t>
      </w:r>
      <w:r w:rsidR="009B4998" w:rsidRPr="009B4998">
        <w:rPr>
          <w:rFonts w:ascii="Times New Roman" w:hAnsi="Times New Roman" w:cs="Times New Roman"/>
          <w:color w:val="000000"/>
          <w:sz w:val="24"/>
          <w:szCs w:val="24"/>
        </w:rPr>
        <w:t>комплексная огибающая сигнала на выходе усилителя</w:t>
      </w:r>
      <w:r w:rsidR="00D55807" w:rsidRPr="00D558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5807">
        <w:rPr>
          <w:rFonts w:ascii="Times New Roman" w:hAnsi="Times New Roman" w:cs="Times New Roman"/>
          <w:color w:val="000000"/>
          <w:sz w:val="24"/>
          <w:szCs w:val="24"/>
        </w:rPr>
        <w:t>без</w:t>
      </w:r>
      <w:r w:rsidR="00D55807" w:rsidRPr="00D558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5807" w:rsidRPr="009B4998">
        <w:rPr>
          <w:rFonts w:ascii="Times New Roman" w:hAnsi="Times New Roman" w:cs="Times New Roman"/>
          <w:color w:val="000000"/>
          <w:sz w:val="24"/>
          <w:szCs w:val="24"/>
          <w:lang w:val="en-US"/>
        </w:rPr>
        <w:t>DPD</w:t>
      </w:r>
      <w:r w:rsidR="00D55807" w:rsidRPr="009B4998">
        <w:rPr>
          <w:rFonts w:ascii="Times New Roman" w:hAnsi="Times New Roman" w:cs="Times New Roman"/>
          <w:color w:val="000000"/>
          <w:sz w:val="24"/>
          <w:szCs w:val="24"/>
        </w:rPr>
        <w:t>-корректора</w:t>
      </w:r>
    </w:p>
    <w:p w:rsidR="00F27D73" w:rsidRDefault="00176916" w:rsidP="00176916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sub>
        </m:sSub>
      </m:oMath>
      <w:r w:rsidR="008E37FB" w:rsidRPr="009B49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4998" w:rsidRPr="009B4998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нормированная </w:t>
      </w:r>
      <w:r w:rsidR="009B4998" w:rsidRPr="009B4998">
        <w:rPr>
          <w:rFonts w:ascii="Times New Roman" w:hAnsi="Times New Roman" w:cs="Times New Roman"/>
          <w:color w:val="000000"/>
          <w:sz w:val="24"/>
          <w:szCs w:val="24"/>
        </w:rPr>
        <w:t xml:space="preserve">комплексная огибающая сигнала на выходе усилителя с </w:t>
      </w:r>
      <w:r w:rsidR="009B4998" w:rsidRPr="009B4998">
        <w:rPr>
          <w:rFonts w:ascii="Times New Roman" w:hAnsi="Times New Roman" w:cs="Times New Roman"/>
          <w:color w:val="000000"/>
          <w:sz w:val="24"/>
          <w:szCs w:val="24"/>
          <w:lang w:val="en-US"/>
        </w:rPr>
        <w:t>DPD</w:t>
      </w:r>
      <w:r w:rsidR="009B4998" w:rsidRPr="009B4998">
        <w:rPr>
          <w:rFonts w:ascii="Times New Roman" w:hAnsi="Times New Roman" w:cs="Times New Roman"/>
          <w:color w:val="000000"/>
          <w:sz w:val="24"/>
          <w:szCs w:val="24"/>
        </w:rPr>
        <w:t>-корректором</w:t>
      </w:r>
    </w:p>
    <w:p w:rsidR="00D5569C" w:rsidRDefault="00B90E0D" w:rsidP="00FB5B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281355">
        <w:rPr>
          <w:rFonts w:ascii="Times New Roman" w:hAnsi="Times New Roman" w:cs="Times New Roman"/>
          <w:sz w:val="24"/>
          <w:szCs w:val="24"/>
        </w:rPr>
        <w:t xml:space="preserve"> </w:t>
      </w:r>
      <w:r w:rsidR="00D5569C">
        <w:rPr>
          <w:rFonts w:ascii="Times New Roman" w:hAnsi="Times New Roman" w:cs="Times New Roman"/>
          <w:color w:val="000000"/>
          <w:sz w:val="24"/>
          <w:szCs w:val="24"/>
        </w:rPr>
        <w:t>Выигрыш в динамическом диапазоне</w:t>
      </w:r>
      <w:r w:rsidR="00D556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48F8" w:rsidRDefault="00B90E0D" w:rsidP="00D5569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Потери мощности в результате применения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DPD</w:t>
      </w:r>
      <w:r w:rsidRPr="009B4998">
        <w:rPr>
          <w:rFonts w:ascii="Times New Roman" w:hAnsi="Times New Roman" w:cs="Times New Roman"/>
          <w:sz w:val="24"/>
          <w:szCs w:val="24"/>
        </w:rPr>
        <w:t>:</w:t>
      </w:r>
    </w:p>
    <w:p w:rsidR="00B90E0D" w:rsidRPr="009B4998" w:rsidRDefault="00B90E0D" w:rsidP="00B90E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Kп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=10lg⁡</m:t>
          </m:r>
          <m:d>
            <m:d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y(n)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z(n)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den>
              </m:f>
            </m:e>
          </m:d>
        </m:oMath>
      </m:oMathPara>
    </w:p>
    <w:p w:rsidR="00176916" w:rsidRPr="009B4998" w:rsidRDefault="00176916" w:rsidP="00176916">
      <w:pPr>
        <w:spacing w:after="0" w:line="36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y</m:t>
        </m:r>
      </m:oMath>
      <w:r w:rsidRPr="009B4998">
        <w:rPr>
          <w:rFonts w:ascii="Times New Roman" w:hAnsi="Times New Roman" w:cs="Times New Roman"/>
          <w:color w:val="000000"/>
          <w:sz w:val="24"/>
          <w:szCs w:val="24"/>
        </w:rPr>
        <w:t xml:space="preserve"> – комплексная огибающая сигнала на выходе усилителя</w:t>
      </w:r>
      <w:r w:rsidRPr="00D558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без</w:t>
      </w:r>
      <w:r w:rsidRPr="00D558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4998">
        <w:rPr>
          <w:rFonts w:ascii="Times New Roman" w:hAnsi="Times New Roman" w:cs="Times New Roman"/>
          <w:color w:val="000000"/>
          <w:sz w:val="24"/>
          <w:szCs w:val="24"/>
          <w:lang w:val="en-US"/>
        </w:rPr>
        <w:t>DPD</w:t>
      </w:r>
      <w:r w:rsidRPr="009B4998">
        <w:rPr>
          <w:rFonts w:ascii="Times New Roman" w:hAnsi="Times New Roman" w:cs="Times New Roman"/>
          <w:color w:val="000000"/>
          <w:sz w:val="24"/>
          <w:szCs w:val="24"/>
        </w:rPr>
        <w:t>-корректора</w:t>
      </w:r>
    </w:p>
    <w:p w:rsidR="00176916" w:rsidRDefault="00176916" w:rsidP="00176916">
      <w:pPr>
        <w:spacing w:after="0" w:line="36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z</m:t>
        </m:r>
      </m:oMath>
      <w:r w:rsidRPr="009B4998">
        <w:rPr>
          <w:rFonts w:ascii="Times New Roman" w:hAnsi="Times New Roman" w:cs="Times New Roman"/>
          <w:color w:val="000000"/>
          <w:sz w:val="24"/>
          <w:szCs w:val="24"/>
        </w:rPr>
        <w:t xml:space="preserve"> - комплексная огибающая сигнала на выходе усилителя с </w:t>
      </w:r>
      <w:r w:rsidRPr="009B4998">
        <w:rPr>
          <w:rFonts w:ascii="Times New Roman" w:hAnsi="Times New Roman" w:cs="Times New Roman"/>
          <w:color w:val="000000"/>
          <w:sz w:val="24"/>
          <w:szCs w:val="24"/>
          <w:lang w:val="en-US"/>
        </w:rPr>
        <w:t>DPD</w:t>
      </w:r>
      <w:r w:rsidRPr="009B4998">
        <w:rPr>
          <w:rFonts w:ascii="Times New Roman" w:hAnsi="Times New Roman" w:cs="Times New Roman"/>
          <w:color w:val="000000"/>
          <w:sz w:val="24"/>
          <w:szCs w:val="24"/>
        </w:rPr>
        <w:t>-корректором</w:t>
      </w:r>
    </w:p>
    <w:p w:rsidR="001A1F35" w:rsidRPr="001A1F35" w:rsidRDefault="001A1F35" w:rsidP="00D5569C">
      <w:pPr>
        <w:spacing w:after="0" w:line="36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Выигрыш в динамическом диапазоне после применения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DPD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оценивается как увеличение </w:t>
      </w:r>
      <w:r w:rsidR="007E0848">
        <w:rPr>
          <w:rFonts w:ascii="Times New Roman" w:hAnsi="Times New Roman" w:cs="Times New Roman"/>
          <w:color w:val="000000"/>
          <w:sz w:val="24"/>
          <w:szCs w:val="24"/>
        </w:rPr>
        <w:t xml:space="preserve">линейного </w:t>
      </w:r>
      <w:r>
        <w:rPr>
          <w:rFonts w:ascii="Times New Roman" w:hAnsi="Times New Roman" w:cs="Times New Roman"/>
          <w:color w:val="000000"/>
          <w:sz w:val="24"/>
          <w:szCs w:val="24"/>
        </w:rPr>
        <w:t>диапазона линейности ПХ минус потери мощности.</w:t>
      </w:r>
    </w:p>
    <w:p w:rsidR="00D90B46" w:rsidRDefault="00D90B46" w:rsidP="00FB5BB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Частота дискретизации 20 МГц</w:t>
      </w:r>
    </w:p>
    <w:p w:rsidR="005948F8" w:rsidRDefault="00777007" w:rsidP="00FB5BB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Тестовый сигнал для адаптации коэффициентов – три гармоники с некратными частотами</w:t>
      </w:r>
    </w:p>
    <w:p w:rsidR="00777007" w:rsidRDefault="00777007" w:rsidP="00FB5BB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Сигнал для проверки качества адаптации </w:t>
      </w:r>
      <w:r w:rsidR="00023AB0">
        <w:rPr>
          <w:rFonts w:ascii="Times New Roman" w:hAnsi="Times New Roman" w:cs="Times New Roman"/>
          <w:color w:val="000000"/>
          <w:sz w:val="24"/>
          <w:szCs w:val="24"/>
        </w:rPr>
        <w:t>в мат-модели–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23AB0">
        <w:rPr>
          <w:rFonts w:ascii="Times New Roman" w:hAnsi="Times New Roman" w:cs="Times New Roman"/>
          <w:color w:val="000000"/>
          <w:sz w:val="24"/>
          <w:szCs w:val="24"/>
        </w:rPr>
        <w:t>белый шум с ограниченной полосой 2 МГц</w:t>
      </w:r>
    </w:p>
    <w:p w:rsidR="00432D32" w:rsidRPr="0037333C" w:rsidRDefault="00023AB0" w:rsidP="0037333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Сигнал для проверки качества адаптации в железе – три гармоники с некратными частотами</w:t>
      </w:r>
    </w:p>
    <w:p w:rsidR="000B3FE1" w:rsidRPr="007E0848" w:rsidRDefault="000B3FE1" w:rsidP="007E084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084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LMS</w:t>
      </w:r>
      <w:r w:rsidRPr="007E08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0848">
        <w:rPr>
          <w:rFonts w:ascii="Times New Roman" w:hAnsi="Times New Roman" w:cs="Times New Roman"/>
          <w:b/>
          <w:sz w:val="28"/>
          <w:szCs w:val="28"/>
          <w:lang w:val="en-US"/>
        </w:rPr>
        <w:t>DPD</w:t>
      </w:r>
      <w:r w:rsidRPr="007E084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E0848">
        <w:rPr>
          <w:rFonts w:ascii="Times New Roman" w:hAnsi="Times New Roman" w:cs="Times New Roman"/>
          <w:b/>
          <w:sz w:val="28"/>
          <w:szCs w:val="28"/>
          <w:lang w:val="en-US"/>
        </w:rPr>
        <w:t>Saleh</w:t>
      </w:r>
      <w:r w:rsidRPr="007E0848">
        <w:rPr>
          <w:rFonts w:ascii="Times New Roman" w:hAnsi="Times New Roman" w:cs="Times New Roman"/>
          <w:b/>
          <w:sz w:val="28"/>
          <w:szCs w:val="28"/>
        </w:rPr>
        <w:t>-модель усилителя. Результаты моделирования</w:t>
      </w:r>
    </w:p>
    <w:p w:rsidR="000B3FE1" w:rsidRPr="00EE1310" w:rsidRDefault="000B3FE1" w:rsidP="00EC3F9C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 сигнал – импульс </w:t>
      </w:r>
      <w:r w:rsidR="00D51EEF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(три гармоники)</w:t>
      </w:r>
      <w:r w:rsidR="001B3464">
        <w:rPr>
          <w:rFonts w:ascii="Times New Roman" w:hAnsi="Times New Roman" w:cs="Times New Roman"/>
          <w:sz w:val="24"/>
          <w:szCs w:val="24"/>
        </w:rPr>
        <w:t xml:space="preserve">. </w:t>
      </w:r>
      <w:r w:rsidR="00EE1310">
        <w:rPr>
          <w:rFonts w:ascii="Times New Roman" w:hAnsi="Times New Roman" w:cs="Times New Roman"/>
          <w:sz w:val="24"/>
          <w:szCs w:val="24"/>
        </w:rPr>
        <w:t xml:space="preserve">Рабочий сигнал - </w:t>
      </w:r>
      <w:r w:rsidR="00EE1310">
        <w:rPr>
          <w:rFonts w:ascii="Times New Roman" w:hAnsi="Times New Roman" w:cs="Times New Roman"/>
          <w:color w:val="000000"/>
          <w:sz w:val="24"/>
          <w:szCs w:val="24"/>
        </w:rPr>
        <w:t xml:space="preserve">белый шум с ограниченной полосой 2 МГц. </w:t>
      </w:r>
      <w:r w:rsidR="001B3464">
        <w:rPr>
          <w:rFonts w:ascii="Times New Roman" w:hAnsi="Times New Roman" w:cs="Times New Roman"/>
          <w:sz w:val="24"/>
          <w:szCs w:val="24"/>
        </w:rPr>
        <w:t xml:space="preserve">Память усилителя – 150 </w:t>
      </w:r>
      <w:proofErr w:type="spellStart"/>
      <w:r w:rsidR="001B3464">
        <w:rPr>
          <w:rFonts w:ascii="Times New Roman" w:hAnsi="Times New Roman" w:cs="Times New Roman"/>
          <w:sz w:val="24"/>
          <w:szCs w:val="24"/>
        </w:rPr>
        <w:t>нс</w:t>
      </w:r>
      <w:proofErr w:type="spellEnd"/>
      <w:r w:rsidR="001B3464">
        <w:rPr>
          <w:rFonts w:ascii="Times New Roman" w:hAnsi="Times New Roman" w:cs="Times New Roman"/>
          <w:sz w:val="24"/>
          <w:szCs w:val="24"/>
        </w:rPr>
        <w:t>, н</w:t>
      </w:r>
      <w:r w:rsidR="001B3464" w:rsidRPr="001B3464">
        <w:rPr>
          <w:rFonts w:ascii="Times New Roman" w:hAnsi="Times New Roman" w:cs="Times New Roman"/>
          <w:sz w:val="24"/>
          <w:szCs w:val="24"/>
        </w:rPr>
        <w:t>/</w:t>
      </w:r>
      <w:r w:rsidR="001B3464">
        <w:rPr>
          <w:rFonts w:ascii="Times New Roman" w:hAnsi="Times New Roman" w:cs="Times New Roman"/>
          <w:sz w:val="24"/>
          <w:szCs w:val="24"/>
        </w:rPr>
        <w:t xml:space="preserve">л </w:t>
      </w:r>
      <w:r w:rsidR="00B526B8">
        <w:rPr>
          <w:rFonts w:ascii="Times New Roman" w:hAnsi="Times New Roman" w:cs="Times New Roman"/>
          <w:sz w:val="24"/>
          <w:szCs w:val="24"/>
        </w:rPr>
        <w:t>5</w:t>
      </w:r>
      <w:r w:rsidR="001B3464">
        <w:rPr>
          <w:rFonts w:ascii="Times New Roman" w:hAnsi="Times New Roman" w:cs="Times New Roman"/>
          <w:sz w:val="24"/>
          <w:szCs w:val="24"/>
        </w:rPr>
        <w:t xml:space="preserve"> степени</w:t>
      </w:r>
    </w:p>
    <w:p w:rsidR="00BF0676" w:rsidRDefault="006C57A1" w:rsidP="000B3FE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23C71B7" wp14:editId="0030ED9E">
            <wp:extent cx="6106601" cy="640475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158" cy="64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FC" w:rsidRDefault="001B3464" w:rsidP="000B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proofErr w:type="gramStart"/>
      <w:r>
        <w:rPr>
          <w:rFonts w:ascii="Times New Roman" w:hAnsi="Times New Roman" w:cs="Times New Roman"/>
          <w:sz w:val="24"/>
          <w:szCs w:val="24"/>
        </w:rPr>
        <w:t>1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574D3">
        <w:rPr>
          <w:rFonts w:ascii="Times New Roman" w:hAnsi="Times New Roman" w:cs="Times New Roman"/>
          <w:sz w:val="24"/>
          <w:szCs w:val="24"/>
        </w:rPr>
        <w:t xml:space="preserve">1) </w:t>
      </w:r>
      <w:r w:rsidR="00D51EEF">
        <w:rPr>
          <w:rFonts w:ascii="Times New Roman" w:hAnsi="Times New Roman" w:cs="Times New Roman"/>
          <w:sz w:val="24"/>
          <w:szCs w:val="24"/>
        </w:rPr>
        <w:t xml:space="preserve">ПХ </w:t>
      </w:r>
      <w:r w:rsidR="002574D3">
        <w:rPr>
          <w:rFonts w:ascii="Times New Roman" w:hAnsi="Times New Roman" w:cs="Times New Roman"/>
          <w:sz w:val="24"/>
          <w:szCs w:val="24"/>
        </w:rPr>
        <w:t xml:space="preserve">тракта </w:t>
      </w:r>
      <w:r w:rsidR="00D51EEF">
        <w:rPr>
          <w:rFonts w:ascii="Times New Roman" w:hAnsi="Times New Roman" w:cs="Times New Roman"/>
          <w:sz w:val="24"/>
          <w:szCs w:val="24"/>
        </w:rPr>
        <w:t>до</w:t>
      </w:r>
      <w:r w:rsidR="002574D3">
        <w:rPr>
          <w:rFonts w:ascii="Times New Roman" w:hAnsi="Times New Roman" w:cs="Times New Roman"/>
          <w:sz w:val="24"/>
          <w:szCs w:val="24"/>
        </w:rPr>
        <w:t xml:space="preserve"> </w:t>
      </w:r>
      <w:r w:rsidR="002574D3" w:rsidRPr="002574D3">
        <w:rPr>
          <w:rFonts w:ascii="Times New Roman" w:hAnsi="Times New Roman" w:cs="Times New Roman"/>
          <w:sz w:val="24"/>
          <w:szCs w:val="24"/>
        </w:rPr>
        <w:t>(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2574D3" w:rsidRPr="002574D3">
        <w:rPr>
          <w:rFonts w:ascii="Times New Roman" w:hAnsi="Times New Roman" w:cs="Times New Roman"/>
          <w:sz w:val="24"/>
          <w:szCs w:val="24"/>
        </w:rPr>
        <w:t xml:space="preserve"> 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DPD</w:t>
      </w:r>
      <w:r w:rsidR="002574D3" w:rsidRPr="002574D3">
        <w:rPr>
          <w:rFonts w:ascii="Times New Roman" w:hAnsi="Times New Roman" w:cs="Times New Roman"/>
          <w:sz w:val="24"/>
          <w:szCs w:val="24"/>
        </w:rPr>
        <w:t>)</w:t>
      </w:r>
      <w:r w:rsidR="002574D3">
        <w:rPr>
          <w:rFonts w:ascii="Times New Roman" w:hAnsi="Times New Roman" w:cs="Times New Roman"/>
          <w:sz w:val="24"/>
          <w:szCs w:val="24"/>
        </w:rPr>
        <w:t xml:space="preserve"> </w:t>
      </w:r>
      <w:r w:rsidR="00D51EEF">
        <w:rPr>
          <w:rFonts w:ascii="Times New Roman" w:hAnsi="Times New Roman" w:cs="Times New Roman"/>
          <w:sz w:val="24"/>
          <w:szCs w:val="24"/>
        </w:rPr>
        <w:t xml:space="preserve">и после </w:t>
      </w:r>
      <w:r w:rsidR="002574D3" w:rsidRPr="002574D3">
        <w:rPr>
          <w:rFonts w:ascii="Times New Roman" w:hAnsi="Times New Roman" w:cs="Times New Roman"/>
          <w:sz w:val="24"/>
          <w:szCs w:val="24"/>
        </w:rPr>
        <w:t>(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DPD</w:t>
      </w:r>
      <w:r w:rsidR="002574D3" w:rsidRPr="002574D3">
        <w:rPr>
          <w:rFonts w:ascii="Times New Roman" w:hAnsi="Times New Roman" w:cs="Times New Roman"/>
          <w:sz w:val="24"/>
          <w:szCs w:val="24"/>
        </w:rPr>
        <w:t xml:space="preserve">) </w:t>
      </w:r>
      <w:r w:rsidR="00D51EEF">
        <w:rPr>
          <w:rFonts w:ascii="Times New Roman" w:hAnsi="Times New Roman" w:cs="Times New Roman"/>
          <w:sz w:val="24"/>
          <w:szCs w:val="24"/>
        </w:rPr>
        <w:t xml:space="preserve">коррекции; </w:t>
      </w:r>
      <w:r w:rsidR="002574D3">
        <w:rPr>
          <w:rFonts w:ascii="Times New Roman" w:hAnsi="Times New Roman" w:cs="Times New Roman"/>
          <w:sz w:val="24"/>
          <w:szCs w:val="24"/>
        </w:rPr>
        <w:t xml:space="preserve"> 2) </w:t>
      </w:r>
      <w:r w:rsidR="000E57FC">
        <w:rPr>
          <w:rFonts w:ascii="Times New Roman" w:hAnsi="Times New Roman" w:cs="Times New Roman"/>
          <w:sz w:val="24"/>
          <w:szCs w:val="24"/>
        </w:rPr>
        <w:t>спектр</w:t>
      </w:r>
      <w:r w:rsidR="000E57FC" w:rsidRPr="000E57FC">
        <w:rPr>
          <w:rFonts w:ascii="Times New Roman" w:hAnsi="Times New Roman" w:cs="Times New Roman"/>
          <w:sz w:val="24"/>
          <w:szCs w:val="24"/>
        </w:rPr>
        <w:t xml:space="preserve"> </w:t>
      </w:r>
      <w:r w:rsidR="000E57FC">
        <w:rPr>
          <w:rFonts w:ascii="Times New Roman" w:hAnsi="Times New Roman" w:cs="Times New Roman"/>
          <w:sz w:val="24"/>
          <w:szCs w:val="24"/>
        </w:rPr>
        <w:t xml:space="preserve">до </w:t>
      </w:r>
      <w:r w:rsidR="002574D3" w:rsidRPr="002574D3">
        <w:rPr>
          <w:rFonts w:ascii="Times New Roman" w:hAnsi="Times New Roman" w:cs="Times New Roman"/>
          <w:sz w:val="24"/>
          <w:szCs w:val="24"/>
        </w:rPr>
        <w:t>(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2574D3" w:rsidRPr="002574D3">
        <w:rPr>
          <w:rFonts w:ascii="Times New Roman" w:hAnsi="Times New Roman" w:cs="Times New Roman"/>
          <w:sz w:val="24"/>
          <w:szCs w:val="24"/>
        </w:rPr>
        <w:t>_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574D3" w:rsidRPr="002574D3">
        <w:rPr>
          <w:rFonts w:ascii="Times New Roman" w:hAnsi="Times New Roman" w:cs="Times New Roman"/>
          <w:sz w:val="24"/>
          <w:szCs w:val="24"/>
        </w:rPr>
        <w:t xml:space="preserve">) </w:t>
      </w:r>
      <w:r w:rsidR="000E57FC">
        <w:rPr>
          <w:rFonts w:ascii="Times New Roman" w:hAnsi="Times New Roman" w:cs="Times New Roman"/>
          <w:sz w:val="24"/>
          <w:szCs w:val="24"/>
        </w:rPr>
        <w:t xml:space="preserve">и после </w:t>
      </w:r>
      <w:r w:rsidR="002574D3" w:rsidRPr="002574D3">
        <w:rPr>
          <w:rFonts w:ascii="Times New Roman" w:hAnsi="Times New Roman" w:cs="Times New Roman"/>
          <w:sz w:val="24"/>
          <w:szCs w:val="24"/>
        </w:rPr>
        <w:t>(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2574D3" w:rsidRPr="002574D3">
        <w:rPr>
          <w:rFonts w:ascii="Times New Roman" w:hAnsi="Times New Roman" w:cs="Times New Roman"/>
          <w:sz w:val="24"/>
          <w:szCs w:val="24"/>
        </w:rPr>
        <w:t>_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574D3" w:rsidRPr="002574D3">
        <w:rPr>
          <w:rFonts w:ascii="Times New Roman" w:hAnsi="Times New Roman" w:cs="Times New Roman"/>
          <w:sz w:val="24"/>
          <w:szCs w:val="24"/>
        </w:rPr>
        <w:t xml:space="preserve">) </w:t>
      </w:r>
      <w:r w:rsidR="000E57FC">
        <w:rPr>
          <w:rFonts w:ascii="Times New Roman" w:hAnsi="Times New Roman" w:cs="Times New Roman"/>
          <w:sz w:val="24"/>
          <w:szCs w:val="24"/>
        </w:rPr>
        <w:t xml:space="preserve">усилителя, а также после усилителя с </w:t>
      </w:r>
      <w:r w:rsidR="000E57FC">
        <w:rPr>
          <w:rFonts w:ascii="Times New Roman" w:hAnsi="Times New Roman" w:cs="Times New Roman"/>
          <w:sz w:val="24"/>
          <w:szCs w:val="24"/>
          <w:lang w:val="en-US"/>
        </w:rPr>
        <w:t>DPD</w:t>
      </w:r>
      <w:r w:rsidR="000E57FC" w:rsidRPr="000E57FC">
        <w:rPr>
          <w:rFonts w:ascii="Times New Roman" w:hAnsi="Times New Roman" w:cs="Times New Roman"/>
          <w:sz w:val="24"/>
          <w:szCs w:val="24"/>
        </w:rPr>
        <w:t>-</w:t>
      </w:r>
      <w:r w:rsidR="000E57FC">
        <w:rPr>
          <w:rFonts w:ascii="Times New Roman" w:hAnsi="Times New Roman" w:cs="Times New Roman"/>
          <w:sz w:val="24"/>
          <w:szCs w:val="24"/>
        </w:rPr>
        <w:t>коррекцией</w:t>
      </w:r>
      <w:r w:rsidR="002574D3" w:rsidRPr="002574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574D3">
        <w:rPr>
          <w:rFonts w:ascii="Times New Roman" w:hAnsi="Times New Roman" w:cs="Times New Roman"/>
          <w:sz w:val="24"/>
          <w:szCs w:val="24"/>
          <w:lang w:val="en-US"/>
        </w:rPr>
        <w:t>dpd</w:t>
      </w:r>
      <w:proofErr w:type="spellEnd"/>
      <w:r w:rsidR="002574D3" w:rsidRPr="002574D3">
        <w:rPr>
          <w:rFonts w:ascii="Times New Roman" w:hAnsi="Times New Roman" w:cs="Times New Roman"/>
          <w:sz w:val="24"/>
          <w:szCs w:val="24"/>
        </w:rPr>
        <w:t>_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2574D3" w:rsidRPr="002574D3">
        <w:rPr>
          <w:rFonts w:ascii="Times New Roman" w:hAnsi="Times New Roman" w:cs="Times New Roman"/>
          <w:sz w:val="24"/>
          <w:szCs w:val="24"/>
        </w:rPr>
        <w:t>_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574D3" w:rsidRPr="002574D3">
        <w:rPr>
          <w:rFonts w:ascii="Times New Roman" w:hAnsi="Times New Roman" w:cs="Times New Roman"/>
          <w:sz w:val="24"/>
          <w:szCs w:val="24"/>
        </w:rPr>
        <w:t>)</w:t>
      </w:r>
      <w:r w:rsidR="000E57FC" w:rsidRPr="000E57FC">
        <w:rPr>
          <w:rFonts w:ascii="Times New Roman" w:hAnsi="Times New Roman" w:cs="Times New Roman"/>
          <w:sz w:val="24"/>
          <w:szCs w:val="24"/>
        </w:rPr>
        <w:t>;</w:t>
      </w:r>
      <w:r w:rsidR="000E57FC">
        <w:rPr>
          <w:rFonts w:ascii="Times New Roman" w:hAnsi="Times New Roman" w:cs="Times New Roman"/>
          <w:sz w:val="24"/>
          <w:szCs w:val="24"/>
        </w:rPr>
        <w:t xml:space="preserve"> </w:t>
      </w:r>
      <w:r w:rsidR="002574D3" w:rsidRPr="002574D3">
        <w:rPr>
          <w:rFonts w:ascii="Times New Roman" w:hAnsi="Times New Roman" w:cs="Times New Roman"/>
          <w:sz w:val="24"/>
          <w:szCs w:val="24"/>
        </w:rPr>
        <w:t xml:space="preserve"> </w:t>
      </w:r>
      <w:r w:rsidR="002574D3">
        <w:rPr>
          <w:rFonts w:ascii="Times New Roman" w:hAnsi="Times New Roman" w:cs="Times New Roman"/>
          <w:sz w:val="24"/>
          <w:szCs w:val="24"/>
        </w:rPr>
        <w:t xml:space="preserve">3) </w:t>
      </w:r>
      <w:r w:rsidR="006B5FBA">
        <w:rPr>
          <w:rFonts w:ascii="Times New Roman" w:hAnsi="Times New Roman" w:cs="Times New Roman"/>
          <w:sz w:val="24"/>
          <w:szCs w:val="24"/>
        </w:rPr>
        <w:t xml:space="preserve">нормированные </w:t>
      </w:r>
      <w:r w:rsidR="00D51EEF">
        <w:rPr>
          <w:rFonts w:ascii="Times New Roman" w:hAnsi="Times New Roman" w:cs="Times New Roman"/>
          <w:sz w:val="24"/>
          <w:szCs w:val="24"/>
        </w:rPr>
        <w:t>амплитуд</w:t>
      </w:r>
      <w:r w:rsidR="006B5FBA">
        <w:rPr>
          <w:rFonts w:ascii="Times New Roman" w:hAnsi="Times New Roman" w:cs="Times New Roman"/>
          <w:sz w:val="24"/>
          <w:szCs w:val="24"/>
        </w:rPr>
        <w:t xml:space="preserve">ы </w:t>
      </w:r>
      <w:r w:rsidR="000E57FC">
        <w:rPr>
          <w:rFonts w:ascii="Times New Roman" w:hAnsi="Times New Roman" w:cs="Times New Roman"/>
          <w:sz w:val="24"/>
          <w:szCs w:val="24"/>
        </w:rPr>
        <w:t>огибающ</w:t>
      </w:r>
      <w:r w:rsidR="006B5FBA">
        <w:rPr>
          <w:rFonts w:ascii="Times New Roman" w:hAnsi="Times New Roman" w:cs="Times New Roman"/>
          <w:sz w:val="24"/>
          <w:szCs w:val="24"/>
        </w:rPr>
        <w:t xml:space="preserve">их </w:t>
      </w:r>
      <w:r w:rsidR="00D51EEF">
        <w:rPr>
          <w:rFonts w:ascii="Times New Roman" w:hAnsi="Times New Roman" w:cs="Times New Roman"/>
          <w:sz w:val="24"/>
          <w:szCs w:val="24"/>
        </w:rPr>
        <w:t>сигналов до усилителя</w:t>
      </w:r>
      <w:r w:rsidR="002574D3" w:rsidRPr="002574D3">
        <w:rPr>
          <w:rFonts w:ascii="Times New Roman" w:hAnsi="Times New Roman" w:cs="Times New Roman"/>
          <w:sz w:val="24"/>
          <w:szCs w:val="24"/>
        </w:rPr>
        <w:t xml:space="preserve"> (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2574D3" w:rsidRPr="002574D3">
        <w:rPr>
          <w:rFonts w:ascii="Times New Roman" w:hAnsi="Times New Roman" w:cs="Times New Roman"/>
          <w:sz w:val="24"/>
          <w:szCs w:val="24"/>
        </w:rPr>
        <w:t>_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574D3" w:rsidRPr="002574D3">
        <w:rPr>
          <w:rFonts w:ascii="Times New Roman" w:hAnsi="Times New Roman" w:cs="Times New Roman"/>
          <w:sz w:val="24"/>
          <w:szCs w:val="24"/>
        </w:rPr>
        <w:t>)</w:t>
      </w:r>
      <w:r w:rsidR="00D51EEF">
        <w:rPr>
          <w:rFonts w:ascii="Times New Roman" w:hAnsi="Times New Roman" w:cs="Times New Roman"/>
          <w:sz w:val="24"/>
          <w:szCs w:val="24"/>
        </w:rPr>
        <w:t xml:space="preserve">, после </w:t>
      </w:r>
      <w:r w:rsidR="002574D3" w:rsidRPr="002574D3">
        <w:rPr>
          <w:rFonts w:ascii="Times New Roman" w:hAnsi="Times New Roman" w:cs="Times New Roman"/>
          <w:sz w:val="24"/>
          <w:szCs w:val="24"/>
        </w:rPr>
        <w:t>(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2574D3" w:rsidRPr="002574D3">
        <w:rPr>
          <w:rFonts w:ascii="Times New Roman" w:hAnsi="Times New Roman" w:cs="Times New Roman"/>
          <w:sz w:val="24"/>
          <w:szCs w:val="24"/>
        </w:rPr>
        <w:t>_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574D3" w:rsidRPr="002574D3">
        <w:rPr>
          <w:rFonts w:ascii="Times New Roman" w:hAnsi="Times New Roman" w:cs="Times New Roman"/>
          <w:sz w:val="24"/>
          <w:szCs w:val="24"/>
        </w:rPr>
        <w:t xml:space="preserve">) </w:t>
      </w:r>
      <w:r w:rsidR="00D51EEF">
        <w:rPr>
          <w:rFonts w:ascii="Times New Roman" w:hAnsi="Times New Roman" w:cs="Times New Roman"/>
          <w:sz w:val="24"/>
          <w:szCs w:val="24"/>
        </w:rPr>
        <w:t xml:space="preserve">и после с </w:t>
      </w:r>
      <w:r w:rsidR="000E57FC">
        <w:rPr>
          <w:rFonts w:ascii="Times New Roman" w:hAnsi="Times New Roman" w:cs="Times New Roman"/>
          <w:sz w:val="24"/>
          <w:szCs w:val="24"/>
          <w:lang w:val="en-US"/>
        </w:rPr>
        <w:t>DPD</w:t>
      </w:r>
      <w:r w:rsidR="000E57FC" w:rsidRPr="000E57FC">
        <w:rPr>
          <w:rFonts w:ascii="Times New Roman" w:hAnsi="Times New Roman" w:cs="Times New Roman"/>
          <w:sz w:val="24"/>
          <w:szCs w:val="24"/>
        </w:rPr>
        <w:t>-</w:t>
      </w:r>
      <w:r w:rsidR="00D51EEF">
        <w:rPr>
          <w:rFonts w:ascii="Times New Roman" w:hAnsi="Times New Roman" w:cs="Times New Roman"/>
          <w:sz w:val="24"/>
          <w:szCs w:val="24"/>
        </w:rPr>
        <w:t>коррекцией</w:t>
      </w:r>
      <w:r w:rsidR="002574D3">
        <w:rPr>
          <w:rFonts w:ascii="Times New Roman" w:hAnsi="Times New Roman" w:cs="Times New Roman"/>
          <w:sz w:val="24"/>
          <w:szCs w:val="24"/>
        </w:rPr>
        <w:t xml:space="preserve"> </w:t>
      </w:r>
      <w:r w:rsidR="002574D3" w:rsidRPr="00257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74D3">
        <w:rPr>
          <w:rFonts w:ascii="Times New Roman" w:hAnsi="Times New Roman" w:cs="Times New Roman"/>
          <w:sz w:val="24"/>
          <w:szCs w:val="24"/>
          <w:lang w:val="en-US"/>
        </w:rPr>
        <w:t>dpd</w:t>
      </w:r>
      <w:proofErr w:type="spellEnd"/>
      <w:r w:rsidR="002574D3" w:rsidRPr="002574D3">
        <w:rPr>
          <w:rFonts w:ascii="Times New Roman" w:hAnsi="Times New Roman" w:cs="Times New Roman"/>
          <w:sz w:val="24"/>
          <w:szCs w:val="24"/>
        </w:rPr>
        <w:t>_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2574D3" w:rsidRPr="002574D3">
        <w:rPr>
          <w:rFonts w:ascii="Times New Roman" w:hAnsi="Times New Roman" w:cs="Times New Roman"/>
          <w:sz w:val="24"/>
          <w:szCs w:val="24"/>
        </w:rPr>
        <w:t>_</w:t>
      </w:r>
      <w:r w:rsidR="002574D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574D3" w:rsidRPr="002574D3">
        <w:rPr>
          <w:rFonts w:ascii="Times New Roman" w:hAnsi="Times New Roman" w:cs="Times New Roman"/>
          <w:sz w:val="24"/>
          <w:szCs w:val="24"/>
        </w:rPr>
        <w:t>)</w:t>
      </w:r>
    </w:p>
    <w:p w:rsidR="00BF0676" w:rsidRPr="009B4998" w:rsidRDefault="00BF0676" w:rsidP="006713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2126"/>
      </w:tblGrid>
      <w:tr w:rsidR="006467DB" w:rsidTr="00ED56DC">
        <w:tc>
          <w:tcPr>
            <w:tcW w:w="5240" w:type="dxa"/>
          </w:tcPr>
          <w:p w:rsidR="006467DB" w:rsidRDefault="006467DB" w:rsidP="00ED56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FEA">
              <w:rPr>
                <w:rFonts w:ascii="Times New Roman" w:hAnsi="Times New Roman" w:cs="Times New Roman"/>
                <w:sz w:val="24"/>
                <w:szCs w:val="24"/>
              </w:rPr>
              <w:t>Коэффициент подавления н/л искажений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дБ</w:t>
            </w:r>
          </w:p>
        </w:tc>
        <w:tc>
          <w:tcPr>
            <w:tcW w:w="2126" w:type="dxa"/>
          </w:tcPr>
          <w:p w:rsidR="006467DB" w:rsidRDefault="006467DB" w:rsidP="006467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12,29</w:t>
            </w:r>
          </w:p>
        </w:tc>
      </w:tr>
      <w:tr w:rsidR="006467DB" w:rsidTr="00ED56DC">
        <w:tc>
          <w:tcPr>
            <w:tcW w:w="5240" w:type="dxa"/>
          </w:tcPr>
          <w:p w:rsidR="006467DB" w:rsidRDefault="006467DB" w:rsidP="00ED56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Увеличение линейного диапазона, дБ</w:t>
            </w:r>
          </w:p>
        </w:tc>
        <w:tc>
          <w:tcPr>
            <w:tcW w:w="2126" w:type="dxa"/>
          </w:tcPr>
          <w:p w:rsidR="006467DB" w:rsidRDefault="006467DB" w:rsidP="006467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5,19</w:t>
            </w:r>
          </w:p>
        </w:tc>
      </w:tr>
      <w:tr w:rsidR="006467DB" w:rsidTr="00ED56DC">
        <w:tc>
          <w:tcPr>
            <w:tcW w:w="5240" w:type="dxa"/>
          </w:tcPr>
          <w:p w:rsidR="006467DB" w:rsidRDefault="006467DB" w:rsidP="00ED56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FEA">
              <w:rPr>
                <w:rFonts w:ascii="Times New Roman" w:hAnsi="Times New Roman" w:cs="Times New Roman"/>
                <w:sz w:val="24"/>
                <w:szCs w:val="24"/>
              </w:rPr>
              <w:t>Потери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дБ</w:t>
            </w:r>
          </w:p>
        </w:tc>
        <w:tc>
          <w:tcPr>
            <w:tcW w:w="2126" w:type="dxa"/>
          </w:tcPr>
          <w:p w:rsidR="006467DB" w:rsidRDefault="006467DB" w:rsidP="006467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2,54</w:t>
            </w:r>
          </w:p>
        </w:tc>
      </w:tr>
      <w:tr w:rsidR="006467DB" w:rsidTr="00ED56DC">
        <w:tc>
          <w:tcPr>
            <w:tcW w:w="5240" w:type="dxa"/>
          </w:tcPr>
          <w:p w:rsidR="006467DB" w:rsidRDefault="006467DB" w:rsidP="00ED56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Выигрыш в динамическом диапазоне, дБ</w:t>
            </w:r>
          </w:p>
        </w:tc>
        <w:tc>
          <w:tcPr>
            <w:tcW w:w="2126" w:type="dxa"/>
          </w:tcPr>
          <w:p w:rsidR="006467DB" w:rsidRDefault="006467DB" w:rsidP="00ED56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2,65</w:t>
            </w:r>
          </w:p>
        </w:tc>
      </w:tr>
    </w:tbl>
    <w:p w:rsidR="00BF0676" w:rsidRDefault="00BF0676" w:rsidP="000D1C3C">
      <w:pPr>
        <w:rPr>
          <w:rFonts w:ascii="Times New Roman" w:hAnsi="Times New Roman" w:cs="Times New Roman"/>
          <w:sz w:val="24"/>
          <w:szCs w:val="24"/>
        </w:rPr>
      </w:pPr>
    </w:p>
    <w:p w:rsidR="007E0848" w:rsidRDefault="00F27D73" w:rsidP="007E084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084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Усилитель </w:t>
      </w:r>
      <w:r w:rsidRPr="007E0848">
        <w:rPr>
          <w:rFonts w:ascii="Times New Roman" w:hAnsi="Times New Roman" w:cs="Times New Roman"/>
          <w:b/>
          <w:sz w:val="28"/>
          <w:szCs w:val="28"/>
          <w:lang w:val="en-US"/>
        </w:rPr>
        <w:t>LPST</w:t>
      </w:r>
      <w:r w:rsidRPr="007E084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7E0848" w:rsidRDefault="007E0848" w:rsidP="007E084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27D73" w:rsidRPr="007E0848" w:rsidRDefault="00F27D73" w:rsidP="007E0848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0848">
        <w:rPr>
          <w:rFonts w:ascii="Times New Roman" w:hAnsi="Times New Roman" w:cs="Times New Roman"/>
          <w:b/>
          <w:sz w:val="28"/>
          <w:szCs w:val="28"/>
        </w:rPr>
        <w:t>Результаты коррекции до -13</w:t>
      </w:r>
      <w:r w:rsidR="00D3041B" w:rsidRPr="007E0848">
        <w:rPr>
          <w:rFonts w:ascii="Times New Roman" w:hAnsi="Times New Roman" w:cs="Times New Roman"/>
          <w:b/>
          <w:sz w:val="28"/>
          <w:szCs w:val="28"/>
        </w:rPr>
        <w:t>дБм</w:t>
      </w:r>
    </w:p>
    <w:p w:rsidR="007E0848" w:rsidRDefault="007E0848" w:rsidP="000D1C3C">
      <w:pPr>
        <w:rPr>
          <w:rFonts w:ascii="Times New Roman" w:hAnsi="Times New Roman" w:cs="Times New Roman"/>
          <w:sz w:val="24"/>
          <w:szCs w:val="24"/>
        </w:rPr>
      </w:pPr>
    </w:p>
    <w:p w:rsidR="008B62E0" w:rsidRPr="007E0848" w:rsidRDefault="00D3041B" w:rsidP="008B6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D3041B">
        <w:rPr>
          <w:rFonts w:ascii="Times New Roman" w:hAnsi="Times New Roman" w:cs="Times New Roman"/>
          <w:sz w:val="24"/>
          <w:szCs w:val="24"/>
        </w:rPr>
        <w:t xml:space="preserve">ровень </w:t>
      </w:r>
      <w:r w:rsidRPr="00D3041B">
        <w:rPr>
          <w:rFonts w:ascii="Times New Roman" w:hAnsi="Times New Roman" w:cs="Times New Roman"/>
          <w:sz w:val="24"/>
          <w:szCs w:val="24"/>
          <w:lang w:val="en-US"/>
        </w:rPr>
        <w:t>TX</w:t>
      </w:r>
      <w:r w:rsidRPr="00D3041B">
        <w:rPr>
          <w:rFonts w:ascii="Times New Roman" w:hAnsi="Times New Roman" w:cs="Times New Roman"/>
          <w:sz w:val="24"/>
          <w:szCs w:val="24"/>
        </w:rPr>
        <w:t xml:space="preserve"> </w:t>
      </w:r>
      <w:r w:rsidR="00A554F9">
        <w:rPr>
          <w:rFonts w:ascii="Times New Roman" w:hAnsi="Times New Roman" w:cs="Times New Roman"/>
          <w:sz w:val="24"/>
          <w:szCs w:val="24"/>
        </w:rPr>
        <w:t>–</w:t>
      </w:r>
      <w:r w:rsidRPr="00D3041B">
        <w:rPr>
          <w:rFonts w:ascii="Times New Roman" w:hAnsi="Times New Roman" w:cs="Times New Roman"/>
          <w:sz w:val="24"/>
          <w:szCs w:val="24"/>
        </w:rPr>
        <w:t xml:space="preserve"> 250</w:t>
      </w:r>
      <w:r w:rsidR="00A554F9">
        <w:rPr>
          <w:rFonts w:ascii="Times New Roman" w:hAnsi="Times New Roman" w:cs="Times New Roman"/>
          <w:sz w:val="24"/>
          <w:szCs w:val="24"/>
        </w:rPr>
        <w:t xml:space="preserve"> </w:t>
      </w:r>
      <w:r w:rsidR="00A554F9" w:rsidRPr="007E0848">
        <w:rPr>
          <w:rFonts w:ascii="Times New Roman" w:hAnsi="Times New Roman" w:cs="Times New Roman"/>
          <w:sz w:val="24"/>
          <w:szCs w:val="24"/>
        </w:rPr>
        <w:t>квантов</w:t>
      </w:r>
      <w:r w:rsidR="007E0848" w:rsidRPr="007E0848">
        <w:rPr>
          <w:rFonts w:ascii="Times New Roman" w:hAnsi="Times New Roman" w:cs="Times New Roman"/>
          <w:sz w:val="24"/>
          <w:szCs w:val="24"/>
        </w:rPr>
        <w:t xml:space="preserve">. </w:t>
      </w:r>
      <w:r w:rsidR="008B62E0" w:rsidRPr="007E0848">
        <w:rPr>
          <w:rFonts w:ascii="Times New Roman" w:hAnsi="Times New Roman" w:cs="Times New Roman"/>
          <w:sz w:val="24"/>
          <w:szCs w:val="24"/>
        </w:rPr>
        <w:t>Степень полинома – 5, память – 3</w:t>
      </w:r>
    </w:p>
    <w:p w:rsidR="008B62E0" w:rsidRDefault="00C603AB" w:rsidP="008B62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B8128E" wp14:editId="5BE52EB6">
            <wp:extent cx="6467475" cy="672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2126"/>
      </w:tblGrid>
      <w:tr w:rsidR="007E0848" w:rsidTr="007E0848">
        <w:tc>
          <w:tcPr>
            <w:tcW w:w="5240" w:type="dxa"/>
          </w:tcPr>
          <w:p w:rsidR="007E0848" w:rsidRDefault="007E0848" w:rsidP="007E0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FEA">
              <w:rPr>
                <w:rFonts w:ascii="Times New Roman" w:hAnsi="Times New Roman" w:cs="Times New Roman"/>
                <w:sz w:val="24"/>
                <w:szCs w:val="24"/>
              </w:rPr>
              <w:t>Коэффициент подавления н/л искажений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дБ</w:t>
            </w:r>
          </w:p>
        </w:tc>
        <w:tc>
          <w:tcPr>
            <w:tcW w:w="2126" w:type="dxa"/>
          </w:tcPr>
          <w:p w:rsidR="007E0848" w:rsidRDefault="007E0848" w:rsidP="007E0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11,32</w:t>
            </w:r>
          </w:p>
        </w:tc>
      </w:tr>
      <w:tr w:rsidR="007E0848" w:rsidTr="007E0848">
        <w:tc>
          <w:tcPr>
            <w:tcW w:w="5240" w:type="dxa"/>
          </w:tcPr>
          <w:p w:rsidR="007E0848" w:rsidRDefault="007E0848" w:rsidP="007E0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Увеличение линейного диапазона, дБ</w:t>
            </w:r>
          </w:p>
        </w:tc>
        <w:tc>
          <w:tcPr>
            <w:tcW w:w="2126" w:type="dxa"/>
          </w:tcPr>
          <w:p w:rsidR="007E0848" w:rsidRDefault="007E0848" w:rsidP="007E0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4,43</w:t>
            </w:r>
          </w:p>
        </w:tc>
      </w:tr>
      <w:tr w:rsidR="007E0848" w:rsidTr="007E0848">
        <w:tc>
          <w:tcPr>
            <w:tcW w:w="5240" w:type="dxa"/>
          </w:tcPr>
          <w:p w:rsidR="007E0848" w:rsidRDefault="007E0848" w:rsidP="007E0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FEA">
              <w:rPr>
                <w:rFonts w:ascii="Times New Roman" w:hAnsi="Times New Roman" w:cs="Times New Roman"/>
                <w:sz w:val="24"/>
                <w:szCs w:val="24"/>
              </w:rPr>
              <w:t>Потери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дБ</w:t>
            </w:r>
          </w:p>
        </w:tc>
        <w:tc>
          <w:tcPr>
            <w:tcW w:w="2126" w:type="dxa"/>
          </w:tcPr>
          <w:p w:rsidR="007E0848" w:rsidRDefault="007E0848" w:rsidP="007E0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1,76</w:t>
            </w:r>
          </w:p>
        </w:tc>
      </w:tr>
      <w:tr w:rsidR="007E0848" w:rsidTr="007E0848">
        <w:tc>
          <w:tcPr>
            <w:tcW w:w="5240" w:type="dxa"/>
          </w:tcPr>
          <w:p w:rsidR="007E0848" w:rsidRDefault="007E0848" w:rsidP="007E0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Выигрыш в динамическом диапазоне, дБ</w:t>
            </w:r>
          </w:p>
        </w:tc>
        <w:tc>
          <w:tcPr>
            <w:tcW w:w="2126" w:type="dxa"/>
          </w:tcPr>
          <w:p w:rsidR="007E0848" w:rsidRDefault="007E0848" w:rsidP="007E0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2,67</w:t>
            </w:r>
          </w:p>
        </w:tc>
      </w:tr>
    </w:tbl>
    <w:p w:rsidR="008B62E0" w:rsidRDefault="008B62E0" w:rsidP="008B62E0">
      <w:pPr>
        <w:rPr>
          <w:rFonts w:ascii="Times New Roman" w:hAnsi="Times New Roman" w:cs="Times New Roman"/>
          <w:sz w:val="24"/>
          <w:szCs w:val="24"/>
        </w:rPr>
      </w:pPr>
    </w:p>
    <w:p w:rsidR="007E0848" w:rsidRDefault="007E0848" w:rsidP="007E0848">
      <w:pPr>
        <w:pStyle w:val="a4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B2CC2" w:rsidRPr="007E0848" w:rsidRDefault="00AB2CC2" w:rsidP="007E0848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084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коррекции до -9 </w:t>
      </w:r>
      <w:proofErr w:type="spellStart"/>
      <w:r w:rsidRPr="007E0848">
        <w:rPr>
          <w:rFonts w:ascii="Times New Roman" w:hAnsi="Times New Roman" w:cs="Times New Roman"/>
          <w:b/>
          <w:sz w:val="28"/>
          <w:szCs w:val="28"/>
        </w:rPr>
        <w:t>дБм</w:t>
      </w:r>
      <w:proofErr w:type="spellEnd"/>
    </w:p>
    <w:p w:rsidR="007E0848" w:rsidRDefault="007E0848" w:rsidP="000D1C3C">
      <w:pPr>
        <w:rPr>
          <w:rFonts w:ascii="Times New Roman" w:hAnsi="Times New Roman" w:cs="Times New Roman"/>
          <w:sz w:val="24"/>
          <w:szCs w:val="24"/>
        </w:rPr>
      </w:pPr>
    </w:p>
    <w:p w:rsidR="0081574C" w:rsidRPr="007E0848" w:rsidRDefault="00AB2CC2" w:rsidP="000D1C3C">
      <w:pPr>
        <w:rPr>
          <w:rFonts w:ascii="Times New Roman" w:hAnsi="Times New Roman" w:cs="Times New Roman"/>
          <w:sz w:val="24"/>
          <w:szCs w:val="24"/>
        </w:rPr>
      </w:pPr>
      <w:r w:rsidRPr="007E0848">
        <w:rPr>
          <w:rFonts w:ascii="Times New Roman" w:hAnsi="Times New Roman" w:cs="Times New Roman"/>
          <w:sz w:val="24"/>
          <w:szCs w:val="24"/>
        </w:rPr>
        <w:t xml:space="preserve">Уровень </w:t>
      </w:r>
      <w:r w:rsidRPr="007E0848">
        <w:rPr>
          <w:rFonts w:ascii="Times New Roman" w:hAnsi="Times New Roman" w:cs="Times New Roman"/>
          <w:sz w:val="24"/>
          <w:szCs w:val="24"/>
          <w:lang w:val="en-US"/>
        </w:rPr>
        <w:t>TX</w:t>
      </w:r>
      <w:r w:rsidRPr="007E0848">
        <w:rPr>
          <w:rFonts w:ascii="Times New Roman" w:hAnsi="Times New Roman" w:cs="Times New Roman"/>
          <w:sz w:val="24"/>
          <w:szCs w:val="24"/>
        </w:rPr>
        <w:t xml:space="preserve"> - 400</w:t>
      </w:r>
      <w:r w:rsidR="00A554F9" w:rsidRPr="007E0848">
        <w:rPr>
          <w:rFonts w:ascii="Times New Roman" w:hAnsi="Times New Roman" w:cs="Times New Roman"/>
          <w:sz w:val="24"/>
          <w:szCs w:val="24"/>
        </w:rPr>
        <w:t xml:space="preserve"> квантов</w:t>
      </w:r>
      <w:r w:rsidR="007E0848" w:rsidRPr="007E0848">
        <w:rPr>
          <w:rFonts w:ascii="Times New Roman" w:hAnsi="Times New Roman" w:cs="Times New Roman"/>
          <w:sz w:val="24"/>
          <w:szCs w:val="24"/>
        </w:rPr>
        <w:t xml:space="preserve">. </w:t>
      </w:r>
      <w:r w:rsidR="003346F8" w:rsidRPr="007E0848">
        <w:rPr>
          <w:rFonts w:ascii="Times New Roman" w:hAnsi="Times New Roman" w:cs="Times New Roman"/>
          <w:sz w:val="24"/>
          <w:szCs w:val="24"/>
        </w:rPr>
        <w:t>Степень полинома – 7, память – 3</w:t>
      </w:r>
    </w:p>
    <w:p w:rsidR="0081574C" w:rsidRDefault="003346F8" w:rsidP="000D1C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960455" wp14:editId="33870FD9">
            <wp:extent cx="6323162" cy="7231218"/>
            <wp:effectExtent l="0" t="0" r="190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911" cy="72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48" w:rsidRDefault="007E0848" w:rsidP="000D1C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2126"/>
      </w:tblGrid>
      <w:tr w:rsidR="007E0848" w:rsidTr="00ED56DC">
        <w:tc>
          <w:tcPr>
            <w:tcW w:w="5240" w:type="dxa"/>
          </w:tcPr>
          <w:p w:rsidR="007E0848" w:rsidRDefault="007E0848" w:rsidP="00ED56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FEA">
              <w:rPr>
                <w:rFonts w:ascii="Times New Roman" w:hAnsi="Times New Roman" w:cs="Times New Roman"/>
                <w:sz w:val="24"/>
                <w:szCs w:val="24"/>
              </w:rPr>
              <w:t>Коэффициент подавления н/л искажений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дБ</w:t>
            </w:r>
          </w:p>
        </w:tc>
        <w:tc>
          <w:tcPr>
            <w:tcW w:w="2126" w:type="dxa"/>
          </w:tcPr>
          <w:p w:rsidR="007E0848" w:rsidRDefault="007E0848" w:rsidP="007E0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9,71</w:t>
            </w:r>
          </w:p>
        </w:tc>
      </w:tr>
      <w:tr w:rsidR="007E0848" w:rsidTr="00ED56DC">
        <w:tc>
          <w:tcPr>
            <w:tcW w:w="5240" w:type="dxa"/>
          </w:tcPr>
          <w:p w:rsidR="007E0848" w:rsidRDefault="007E0848" w:rsidP="00ED56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Увеличение линейного диапазона, дБ</w:t>
            </w:r>
          </w:p>
        </w:tc>
        <w:tc>
          <w:tcPr>
            <w:tcW w:w="2126" w:type="dxa"/>
          </w:tcPr>
          <w:p w:rsidR="007E0848" w:rsidRDefault="006467DB" w:rsidP="00ED56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6,93</w:t>
            </w:r>
          </w:p>
        </w:tc>
      </w:tr>
      <w:tr w:rsidR="007E0848" w:rsidTr="00ED56DC">
        <w:tc>
          <w:tcPr>
            <w:tcW w:w="5240" w:type="dxa"/>
          </w:tcPr>
          <w:p w:rsidR="007E0848" w:rsidRDefault="007E0848" w:rsidP="00ED56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4FEA">
              <w:rPr>
                <w:rFonts w:ascii="Times New Roman" w:hAnsi="Times New Roman" w:cs="Times New Roman"/>
                <w:sz w:val="24"/>
                <w:szCs w:val="24"/>
              </w:rPr>
              <w:t>Потери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дБ</w:t>
            </w:r>
          </w:p>
        </w:tc>
        <w:tc>
          <w:tcPr>
            <w:tcW w:w="2126" w:type="dxa"/>
          </w:tcPr>
          <w:p w:rsidR="007E0848" w:rsidRDefault="007E0848" w:rsidP="007E0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7E0848" w:rsidTr="00ED56DC">
        <w:tc>
          <w:tcPr>
            <w:tcW w:w="5240" w:type="dxa"/>
          </w:tcPr>
          <w:p w:rsidR="007E0848" w:rsidRDefault="007E0848" w:rsidP="00ED56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Выигрыш в динамическом диапазоне, дБ</w:t>
            </w:r>
          </w:p>
        </w:tc>
        <w:tc>
          <w:tcPr>
            <w:tcW w:w="2126" w:type="dxa"/>
          </w:tcPr>
          <w:p w:rsidR="007E0848" w:rsidRDefault="006467DB" w:rsidP="00ED56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3,52</w:t>
            </w:r>
          </w:p>
        </w:tc>
      </w:tr>
    </w:tbl>
    <w:p w:rsidR="00B43277" w:rsidRDefault="00B43277" w:rsidP="007E084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Результаты коррекции 1090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b/>
          <w:sz w:val="28"/>
          <w:szCs w:val="28"/>
        </w:rPr>
        <w:t xml:space="preserve">. Усилитель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LPST</w:t>
      </w:r>
      <w:r w:rsidRPr="00B432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до -9дБм</w:t>
      </w:r>
    </w:p>
    <w:p w:rsidR="005634E6" w:rsidRDefault="005634E6" w:rsidP="005634E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47DFA" w:rsidRDefault="00B47DFA" w:rsidP="00B47DFA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Полоса сигнала 4 МГц</w:t>
      </w:r>
      <w:r w:rsidR="00F91C08">
        <w:rPr>
          <w:rFonts w:ascii="Times New Roman" w:hAnsi="Times New Roman" w:cs="Times New Roman"/>
          <w:b/>
          <w:sz w:val="28"/>
          <w:szCs w:val="28"/>
        </w:rPr>
        <w:t>. Степень -7. Память – 3</w:t>
      </w:r>
    </w:p>
    <w:p w:rsidR="00B47DFA" w:rsidRPr="00B47DFA" w:rsidRDefault="00B47DFA" w:rsidP="00B47D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2B7614" wp14:editId="7C9D103C">
            <wp:extent cx="6338664" cy="483941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2959" cy="48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77" w:rsidRDefault="00B43277" w:rsidP="00B432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C3A5C0" wp14:editId="5D28647C">
            <wp:extent cx="6361026" cy="3467819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362" cy="34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77" w:rsidRDefault="00B47DFA" w:rsidP="00B43277">
      <w:pPr>
        <w:rPr>
          <w:rFonts w:ascii="Times New Roman" w:hAnsi="Times New Roman" w:cs="Times New Roman"/>
          <w:sz w:val="24"/>
          <w:szCs w:val="24"/>
        </w:rPr>
      </w:pPr>
      <w:r w:rsidRPr="00B47DFA">
        <w:rPr>
          <w:rFonts w:ascii="Times New Roman" w:hAnsi="Times New Roman" w:cs="Times New Roman"/>
          <w:sz w:val="24"/>
          <w:szCs w:val="24"/>
        </w:rPr>
        <w:t>Рис – Амплитуды огиб</w:t>
      </w:r>
      <w:r>
        <w:rPr>
          <w:rFonts w:ascii="Times New Roman" w:hAnsi="Times New Roman" w:cs="Times New Roman"/>
          <w:sz w:val="24"/>
          <w:szCs w:val="24"/>
        </w:rPr>
        <w:t>ающих в логарифмическом масштабе</w:t>
      </w:r>
    </w:p>
    <w:p w:rsidR="00EA035A" w:rsidRDefault="00EA035A" w:rsidP="00B43277">
      <w:pPr>
        <w:pStyle w:val="a4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Полоса сигнала 10 МГц. Степень -7. Память </w:t>
      </w:r>
      <w:r w:rsidR="009872D9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9872D9" w:rsidRDefault="009872D9" w:rsidP="009872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C80784" wp14:editId="59D508AD">
            <wp:extent cx="6645910" cy="500951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D9" w:rsidRPr="009872D9" w:rsidRDefault="009872D9" w:rsidP="009872D9">
      <w:pPr>
        <w:rPr>
          <w:rFonts w:ascii="Times New Roman" w:hAnsi="Times New Roman" w:cs="Times New Roman"/>
          <w:b/>
          <w:sz w:val="28"/>
          <w:szCs w:val="28"/>
        </w:rPr>
      </w:pPr>
    </w:p>
    <w:p w:rsidR="00EA035A" w:rsidRDefault="00EA035A" w:rsidP="00B432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60D69F" wp14:editId="7CAE233A">
            <wp:extent cx="6645910" cy="35693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5A" w:rsidRPr="00B47DFA" w:rsidRDefault="00F91C08" w:rsidP="00B43277">
      <w:pPr>
        <w:rPr>
          <w:rFonts w:ascii="Times New Roman" w:hAnsi="Times New Roman" w:cs="Times New Roman"/>
          <w:sz w:val="24"/>
          <w:szCs w:val="24"/>
        </w:rPr>
      </w:pPr>
      <w:r w:rsidRPr="00B47DFA">
        <w:rPr>
          <w:rFonts w:ascii="Times New Roman" w:hAnsi="Times New Roman" w:cs="Times New Roman"/>
          <w:sz w:val="24"/>
          <w:szCs w:val="24"/>
        </w:rPr>
        <w:t>Рис – Амплитуды огиб</w:t>
      </w:r>
      <w:r>
        <w:rPr>
          <w:rFonts w:ascii="Times New Roman" w:hAnsi="Times New Roman" w:cs="Times New Roman"/>
          <w:sz w:val="24"/>
          <w:szCs w:val="24"/>
        </w:rPr>
        <w:t>ающих в логарифмическом масштабе</w:t>
      </w:r>
    </w:p>
    <w:p w:rsidR="007E0848" w:rsidRDefault="007E0848" w:rsidP="00263DA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7E0848" w:rsidRDefault="007E0848" w:rsidP="007E084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4E197E" w:rsidRPr="004E197E" w:rsidRDefault="004E197E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E197E">
        <w:rPr>
          <w:rFonts w:ascii="Times New Roman" w:hAnsi="Times New Roman" w:cs="Times New Roman"/>
          <w:b/>
          <w:sz w:val="24"/>
          <w:szCs w:val="24"/>
        </w:rPr>
        <w:t xml:space="preserve">Алгоритм </w:t>
      </w:r>
      <w:r w:rsidRPr="004E197E">
        <w:rPr>
          <w:rFonts w:ascii="Times New Roman" w:hAnsi="Times New Roman" w:cs="Times New Roman"/>
          <w:b/>
          <w:sz w:val="24"/>
          <w:szCs w:val="24"/>
          <w:lang w:val="en-US"/>
        </w:rPr>
        <w:t>DPD</w:t>
      </w:r>
      <w:r w:rsidRPr="004E19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E197E">
        <w:rPr>
          <w:rFonts w:ascii="Times New Roman" w:hAnsi="Times New Roman" w:cs="Times New Roman"/>
          <w:b/>
          <w:sz w:val="24"/>
          <w:szCs w:val="24"/>
          <w:lang w:val="en-US"/>
        </w:rPr>
        <w:t>LMS</w:t>
      </w:r>
      <w:r w:rsidRPr="004E197E">
        <w:rPr>
          <w:rFonts w:ascii="Times New Roman" w:hAnsi="Times New Roman" w:cs="Times New Roman"/>
          <w:b/>
          <w:sz w:val="24"/>
          <w:szCs w:val="24"/>
        </w:rPr>
        <w:t>:</w:t>
      </w:r>
    </w:p>
    <w:p w:rsidR="004E197E" w:rsidRDefault="004E197E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E197E">
        <w:rPr>
          <w:rFonts w:ascii="Times New Roman" w:hAnsi="Times New Roman" w:cs="Times New Roman"/>
          <w:b/>
          <w:sz w:val="24"/>
          <w:szCs w:val="24"/>
        </w:rPr>
        <w:t>- дает выигрыш в динамическом диапазоне около 3 дБ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37333C" w:rsidRPr="0037333C" w:rsidRDefault="0037333C" w:rsidP="0037333C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адаптируется к изменениям в тракте за 50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мкс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7E0848" w:rsidRDefault="004E197E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E197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37333C">
        <w:rPr>
          <w:rFonts w:ascii="Times New Roman" w:hAnsi="Times New Roman" w:cs="Times New Roman"/>
          <w:b/>
          <w:sz w:val="24"/>
          <w:szCs w:val="24"/>
        </w:rPr>
        <w:t xml:space="preserve">работает в реальном времени и </w:t>
      </w:r>
      <w:r w:rsidRPr="004E197E">
        <w:rPr>
          <w:rFonts w:ascii="Times New Roman" w:hAnsi="Times New Roman" w:cs="Times New Roman"/>
          <w:b/>
          <w:sz w:val="24"/>
          <w:szCs w:val="24"/>
        </w:rPr>
        <w:t>достаточно прост в реализации</w:t>
      </w:r>
      <w:r w:rsidR="001F1EE4">
        <w:rPr>
          <w:rFonts w:ascii="Times New Roman" w:hAnsi="Times New Roman" w:cs="Times New Roman"/>
          <w:b/>
          <w:sz w:val="24"/>
          <w:szCs w:val="24"/>
        </w:rPr>
        <w:t xml:space="preserve"> в ПЛИС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98602E" w:rsidRDefault="0098602E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для сигнала 1090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ES</w:t>
      </w:r>
      <w:r w:rsidRPr="0098602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во временной области устраняет уширение импульсов и уменьшает уровень боковых лепестков на </w:t>
      </w:r>
      <w:r w:rsidR="000B64B7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дБ;</w:t>
      </w:r>
    </w:p>
    <w:p w:rsidR="0098602E" w:rsidRPr="0098602E" w:rsidRDefault="0098602E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результаты для сигнала 1090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ES</w:t>
      </w:r>
      <w:r w:rsidRPr="0098602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заметно лучше, когда полоса 4 МГц, а не 10 МГц. В литературе встречаются упоминания, что полоса обработки должна быть хотя бы в три раза больше полосы сигнала</w:t>
      </w:r>
    </w:p>
    <w:p w:rsidR="002557E5" w:rsidRPr="0098602E" w:rsidRDefault="002557E5" w:rsidP="0098602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Default="005A00E8" w:rsidP="00790410">
      <w:pPr>
        <w:pStyle w:val="a4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00E8" w:rsidRPr="005634E6" w:rsidRDefault="005A00E8" w:rsidP="005634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557E5" w:rsidRDefault="002557E5" w:rsidP="00263DA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2557E5" w:rsidRDefault="002557E5" w:rsidP="002557E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2557E5" w:rsidRDefault="002557E5" w:rsidP="00E65D7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57E5">
        <w:rPr>
          <w:rFonts w:ascii="Times New Roman" w:hAnsi="Times New Roman" w:cs="Times New Roman"/>
          <w:sz w:val="24"/>
          <w:szCs w:val="24"/>
          <w:lang w:val="en-US"/>
        </w:rPr>
        <w:t xml:space="preserve">A Generalized Memory Polynomial Model for Digital </w:t>
      </w:r>
      <w:proofErr w:type="spellStart"/>
      <w:r w:rsidRPr="002557E5">
        <w:rPr>
          <w:rFonts w:ascii="Times New Roman" w:hAnsi="Times New Roman" w:cs="Times New Roman"/>
          <w:sz w:val="24"/>
          <w:szCs w:val="24"/>
          <w:lang w:val="en-US"/>
        </w:rPr>
        <w:t>Predistortion</w:t>
      </w:r>
      <w:proofErr w:type="spellEnd"/>
      <w:r w:rsidRPr="002557E5">
        <w:rPr>
          <w:rFonts w:ascii="Times New Roman" w:hAnsi="Times New Roman" w:cs="Times New Roman"/>
          <w:sz w:val="24"/>
          <w:szCs w:val="24"/>
          <w:lang w:val="en-US"/>
        </w:rPr>
        <w:t xml:space="preserve"> of RF Power Amplifiers - Dennis R. Morgan</w:t>
      </w:r>
      <w:r w:rsidRPr="002557E5">
        <w:rPr>
          <w:rFonts w:ascii="Times New Roman" w:hAnsi="Times New Roman" w:cs="Times New Roman"/>
          <w:i/>
          <w:iCs/>
          <w:sz w:val="24"/>
          <w:szCs w:val="24"/>
          <w:lang w:val="en-US"/>
        </w:rPr>
        <w:t>, Senior Member, IEEE</w:t>
      </w:r>
      <w:r w:rsidRPr="002557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57E5">
        <w:rPr>
          <w:rFonts w:ascii="Times New Roman" w:hAnsi="Times New Roman" w:cs="Times New Roman"/>
          <w:sz w:val="24"/>
          <w:szCs w:val="24"/>
          <w:lang w:val="en-US"/>
        </w:rPr>
        <w:t>Zhengxiang</w:t>
      </w:r>
      <w:proofErr w:type="spellEnd"/>
      <w:r w:rsidRPr="002557E5">
        <w:rPr>
          <w:rFonts w:ascii="Times New Roman" w:hAnsi="Times New Roman" w:cs="Times New Roman"/>
          <w:sz w:val="24"/>
          <w:szCs w:val="24"/>
          <w:lang w:val="en-US"/>
        </w:rPr>
        <w:t xml:space="preserve"> Ma, </w:t>
      </w:r>
      <w:proofErr w:type="spellStart"/>
      <w:r w:rsidRPr="002557E5">
        <w:rPr>
          <w:rFonts w:ascii="Times New Roman" w:hAnsi="Times New Roman" w:cs="Times New Roman"/>
          <w:sz w:val="24"/>
          <w:szCs w:val="24"/>
          <w:lang w:val="en-US"/>
        </w:rPr>
        <w:t>Jaehyeong</w:t>
      </w:r>
      <w:proofErr w:type="spellEnd"/>
      <w:r w:rsidRPr="002557E5">
        <w:rPr>
          <w:rFonts w:ascii="Times New Roman" w:hAnsi="Times New Roman" w:cs="Times New Roman"/>
          <w:sz w:val="24"/>
          <w:szCs w:val="24"/>
          <w:lang w:val="en-US"/>
        </w:rPr>
        <w:t xml:space="preserve"> Kim, Michael G. </w:t>
      </w:r>
      <w:proofErr w:type="spellStart"/>
      <w:r w:rsidRPr="002557E5">
        <w:rPr>
          <w:rFonts w:ascii="Times New Roman" w:hAnsi="Times New Roman" w:cs="Times New Roman"/>
          <w:sz w:val="24"/>
          <w:szCs w:val="24"/>
          <w:lang w:val="en-US"/>
        </w:rPr>
        <w:t>Zierdt</w:t>
      </w:r>
      <w:proofErr w:type="spellEnd"/>
      <w:r w:rsidRPr="002557E5">
        <w:rPr>
          <w:rFonts w:ascii="Times New Roman" w:hAnsi="Times New Roman" w:cs="Times New Roman"/>
          <w:sz w:val="24"/>
          <w:szCs w:val="24"/>
          <w:lang w:val="en-US"/>
        </w:rPr>
        <w:t xml:space="preserve">, and John </w:t>
      </w:r>
      <w:proofErr w:type="spellStart"/>
      <w:r w:rsidRPr="002557E5">
        <w:rPr>
          <w:rFonts w:ascii="Times New Roman" w:hAnsi="Times New Roman" w:cs="Times New Roman"/>
          <w:sz w:val="24"/>
          <w:szCs w:val="24"/>
          <w:lang w:val="en-US"/>
        </w:rPr>
        <w:t>Pastalan</w:t>
      </w:r>
      <w:proofErr w:type="spellEnd"/>
    </w:p>
    <w:p w:rsidR="002557E5" w:rsidRPr="002557E5" w:rsidRDefault="002557E5" w:rsidP="00E65D7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57E5">
        <w:rPr>
          <w:rFonts w:ascii="Times New Roman" w:hAnsi="Times New Roman" w:cs="Times New Roman"/>
          <w:sz w:val="24"/>
          <w:szCs w:val="24"/>
          <w:lang w:val="en-US"/>
        </w:rPr>
        <w:t>Memory_Effects_in_RF_Circuits</w:t>
      </w:r>
      <w:proofErr w:type="spellEnd"/>
      <w:r w:rsidRPr="002557E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557E5">
        <w:rPr>
          <w:rFonts w:ascii="Times New Roman" w:hAnsi="Times New Roman" w:cs="Times New Roman"/>
          <w:color w:val="000000"/>
          <w:sz w:val="24"/>
          <w:szCs w:val="24"/>
          <w:lang w:val="en-US"/>
        </w:rPr>
        <w:t>Pau</w:t>
      </w:r>
      <w:r w:rsidRPr="002557E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2557E5">
        <w:rPr>
          <w:rFonts w:ascii="Times New Roman" w:hAnsi="Times New Roman" w:cs="Times New Roman"/>
          <w:sz w:val="24"/>
          <w:szCs w:val="24"/>
          <w:lang w:val="en-US"/>
        </w:rPr>
        <w:t>Colestock</w:t>
      </w:r>
      <w:proofErr w:type="spellEnd"/>
      <w:r w:rsidRPr="002557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557E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George </w:t>
      </w:r>
      <w:proofErr w:type="spellStart"/>
      <w:r w:rsidRPr="002557E5">
        <w:rPr>
          <w:rFonts w:ascii="Times New Roman" w:hAnsi="Times New Roman" w:cs="Times New Roman"/>
          <w:color w:val="000000"/>
          <w:sz w:val="24"/>
          <w:szCs w:val="24"/>
          <w:lang w:val="en-US"/>
        </w:rPr>
        <w:t>EstepRF</w:t>
      </w:r>
      <w:proofErr w:type="spellEnd"/>
    </w:p>
    <w:p w:rsidR="002557E5" w:rsidRPr="00EA6A6B" w:rsidRDefault="002557E5" w:rsidP="00E65D7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57E5">
        <w:rPr>
          <w:rFonts w:ascii="Times New Roman" w:hAnsi="Times New Roman" w:cs="Times New Roman"/>
          <w:sz w:val="24"/>
          <w:szCs w:val="24"/>
          <w:lang w:val="en-US"/>
        </w:rPr>
        <w:t xml:space="preserve">Output-Controllable Partial Inverse Digital </w:t>
      </w:r>
      <w:proofErr w:type="spellStart"/>
      <w:r w:rsidRPr="002557E5">
        <w:rPr>
          <w:rFonts w:ascii="Times New Roman" w:hAnsi="Times New Roman" w:cs="Times New Roman"/>
          <w:sz w:val="24"/>
          <w:szCs w:val="24"/>
          <w:lang w:val="en-US"/>
        </w:rPr>
        <w:t>Predistortion</w:t>
      </w:r>
      <w:proofErr w:type="spellEnd"/>
      <w:r w:rsidRPr="002557E5">
        <w:rPr>
          <w:rFonts w:ascii="Times New Roman" w:hAnsi="Times New Roman" w:cs="Times New Roman"/>
          <w:sz w:val="24"/>
          <w:szCs w:val="24"/>
          <w:lang w:val="en-US"/>
        </w:rPr>
        <w:t xml:space="preserve"> for RF Power Amplifiers - </w:t>
      </w:r>
      <w:proofErr w:type="spellStart"/>
      <w:r w:rsidRPr="000E0B36">
        <w:rPr>
          <w:rFonts w:ascii="Times New Roman" w:hAnsi="Times New Roman" w:cs="Times New Roman"/>
          <w:sz w:val="24"/>
          <w:szCs w:val="24"/>
          <w:lang w:val="en-US"/>
        </w:rPr>
        <w:t>Anding</w:t>
      </w:r>
      <w:proofErr w:type="spellEnd"/>
      <w:r w:rsidRPr="000E0B36">
        <w:rPr>
          <w:rFonts w:ascii="Times New Roman" w:hAnsi="Times New Roman" w:cs="Times New Roman"/>
          <w:sz w:val="24"/>
          <w:szCs w:val="24"/>
          <w:lang w:val="en-US"/>
        </w:rPr>
        <w:t xml:space="preserve"> Zhu, </w:t>
      </w:r>
      <w:r w:rsidRPr="00EA6A6B">
        <w:rPr>
          <w:rFonts w:ascii="Times New Roman" w:hAnsi="Times New Roman" w:cs="Times New Roman"/>
          <w:i/>
          <w:iCs/>
          <w:sz w:val="24"/>
          <w:szCs w:val="24"/>
          <w:lang w:val="en-US"/>
        </w:rPr>
        <w:t>Senior Member</w:t>
      </w:r>
      <w:r w:rsidRPr="00EA6A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A6A6B">
        <w:rPr>
          <w:rFonts w:ascii="Times New Roman" w:hAnsi="Times New Roman" w:cs="Times New Roman"/>
          <w:i/>
          <w:iCs/>
          <w:sz w:val="24"/>
          <w:szCs w:val="24"/>
          <w:lang w:val="en-US"/>
        </w:rPr>
        <w:t>IEEE</w:t>
      </w:r>
    </w:p>
    <w:p w:rsidR="00EA6A6B" w:rsidRPr="00D57A91" w:rsidRDefault="00EA6A6B" w:rsidP="00E65D7C">
      <w:pPr>
        <w:pStyle w:val="a4"/>
        <w:numPr>
          <w:ilvl w:val="0"/>
          <w:numId w:val="4"/>
        </w:numPr>
        <w:spacing w:before="750" w:after="150" w:line="360" w:lineRule="auto"/>
        <w:ind w:right="450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</w:pPr>
      <w:proofErr w:type="spellStart"/>
      <w:r w:rsidRPr="00EA6A6B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Ultrawideband</w:t>
      </w:r>
      <w:proofErr w:type="spellEnd"/>
      <w:r w:rsidRPr="00EA6A6B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 Digital </w:t>
      </w:r>
      <w:proofErr w:type="spellStart"/>
      <w:r w:rsidRPr="00EA6A6B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>Predistortion</w:t>
      </w:r>
      <w:proofErr w:type="spellEnd"/>
      <w:r w:rsidRPr="00EA6A6B"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  <w:t xml:space="preserve"> (DPD): The Rewards (Power and Performance) and Challenges of Implementation in Cable Distribution Systems - </w:t>
      </w:r>
      <w:hyperlink r:id="rId15" w:anchor="author" w:history="1">
        <w:r w:rsidRPr="00EA6A6B">
          <w:rPr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Patrick Pratt</w:t>
        </w:r>
        <w:r w:rsidRPr="00EA6A6B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, </w:t>
        </w:r>
        <w:r w:rsidRPr="00EA6A6B">
          <w:rPr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Frank Kearney</w:t>
        </w:r>
      </w:hyperlink>
    </w:p>
    <w:p w:rsidR="005A00E8" w:rsidRPr="005A00E8" w:rsidRDefault="00D57A91" w:rsidP="005A00E8">
      <w:pPr>
        <w:pStyle w:val="a4"/>
        <w:numPr>
          <w:ilvl w:val="0"/>
          <w:numId w:val="4"/>
        </w:numPr>
        <w:spacing w:before="750" w:after="150" w:line="360" w:lineRule="auto"/>
        <w:ind w:right="450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</w:pPr>
      <w:r w:rsidRPr="00D57A91">
        <w:rPr>
          <w:rFonts w:ascii="Times New Roman" w:hAnsi="Times New Roman" w:cs="Times New Roman"/>
          <w:sz w:val="24"/>
          <w:szCs w:val="24"/>
          <w:lang w:val="en-US"/>
        </w:rPr>
        <w:t xml:space="preserve">Guan L., Zhu A. Green communications: digital </w:t>
      </w:r>
      <w:proofErr w:type="spellStart"/>
      <w:r w:rsidRPr="00D57A91">
        <w:rPr>
          <w:rFonts w:ascii="Times New Roman" w:hAnsi="Times New Roman" w:cs="Times New Roman"/>
          <w:sz w:val="24"/>
          <w:szCs w:val="24"/>
          <w:lang w:val="en-US"/>
        </w:rPr>
        <w:t>predistortion</w:t>
      </w:r>
      <w:proofErr w:type="spellEnd"/>
      <w:r w:rsidRPr="00D57A91">
        <w:rPr>
          <w:rFonts w:ascii="Times New Roman" w:hAnsi="Times New Roman" w:cs="Times New Roman"/>
          <w:sz w:val="24"/>
          <w:szCs w:val="24"/>
          <w:lang w:val="en-US"/>
        </w:rPr>
        <w:t xml:space="preserve"> for wideband RF power amplifiers // IEEE Microwave Magazine. </w:t>
      </w:r>
      <w:r w:rsidRPr="00D57A91">
        <w:rPr>
          <w:rFonts w:ascii="Times New Roman" w:hAnsi="Times New Roman" w:cs="Times New Roman"/>
          <w:sz w:val="24"/>
          <w:szCs w:val="24"/>
        </w:rPr>
        <w:t xml:space="preserve">2014. </w:t>
      </w:r>
      <w:proofErr w:type="spellStart"/>
      <w:r w:rsidRPr="00D57A91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D57A91">
        <w:rPr>
          <w:rFonts w:ascii="Times New Roman" w:hAnsi="Times New Roman" w:cs="Times New Roman"/>
          <w:sz w:val="24"/>
          <w:szCs w:val="24"/>
        </w:rPr>
        <w:t>. 15, № 7. P. 84–99.</w:t>
      </w:r>
    </w:p>
    <w:p w:rsidR="005A00E8" w:rsidRPr="005A00E8" w:rsidRDefault="005A00E8" w:rsidP="005A00E8">
      <w:pPr>
        <w:pStyle w:val="a4"/>
        <w:numPr>
          <w:ilvl w:val="0"/>
          <w:numId w:val="4"/>
        </w:numPr>
        <w:spacing w:before="750" w:after="150" w:line="360" w:lineRule="auto"/>
        <w:ind w:right="450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n-US" w:eastAsia="ru-RU"/>
        </w:rPr>
      </w:pPr>
      <w:r w:rsidRPr="005A00E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Open-Loop Digital </w:t>
      </w:r>
      <w:proofErr w:type="spellStart"/>
      <w:r w:rsidRPr="005A00E8">
        <w:rPr>
          <w:rFonts w:ascii="Times New Roman" w:hAnsi="Times New Roman" w:cs="Times New Roman"/>
          <w:color w:val="111111"/>
          <w:sz w:val="24"/>
          <w:szCs w:val="24"/>
          <w:lang w:val="en-US"/>
        </w:rPr>
        <w:t>Predistorter</w:t>
      </w:r>
      <w:proofErr w:type="spellEnd"/>
      <w:r w:rsidRPr="005A00E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for RF Power Amplifiers Using Dynamic Deviation Reduction-Based </w:t>
      </w:r>
      <w:proofErr w:type="spellStart"/>
      <w:r w:rsidRPr="005A00E8">
        <w:rPr>
          <w:rFonts w:ascii="Times New Roman" w:hAnsi="Times New Roman" w:cs="Times New Roman"/>
          <w:color w:val="111111"/>
          <w:sz w:val="24"/>
          <w:szCs w:val="24"/>
          <w:lang w:val="en-US"/>
        </w:rPr>
        <w:t>Volterra</w:t>
      </w:r>
      <w:proofErr w:type="spellEnd"/>
      <w:r w:rsidRPr="005A00E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Series - </w:t>
      </w:r>
      <w:hyperlink r:id="rId16" w:history="1">
        <w:proofErr w:type="spellStart"/>
        <w:r w:rsidRPr="005A00E8">
          <w:rPr>
            <w:rStyle w:val="a6"/>
            <w:rFonts w:ascii="Times New Roman" w:hAnsi="Times New Roman" w:cs="Times New Roman"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Anding</w:t>
        </w:r>
        <w:proofErr w:type="spellEnd"/>
        <w:r w:rsidRPr="005A00E8">
          <w:rPr>
            <w:rStyle w:val="a6"/>
            <w:rFonts w:ascii="Times New Roman" w:hAnsi="Times New Roman" w:cs="Times New Roman"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 xml:space="preserve"> Zhu</w:t>
        </w:r>
      </w:hyperlink>
      <w:r w:rsidRPr="005A00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7" w:history="1">
        <w:r w:rsidRPr="005A00E8">
          <w:rPr>
            <w:rStyle w:val="a6"/>
            <w:rFonts w:ascii="Times New Roman" w:hAnsi="Times New Roman" w:cs="Times New Roman"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 xml:space="preserve">Paul </w:t>
        </w:r>
        <w:proofErr w:type="spellStart"/>
        <w:r w:rsidRPr="005A00E8">
          <w:rPr>
            <w:rStyle w:val="a6"/>
            <w:rFonts w:ascii="Times New Roman" w:hAnsi="Times New Roman" w:cs="Times New Roman"/>
            <w:b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en-US"/>
          </w:rPr>
          <w:t>Draxler</w:t>
        </w:r>
        <w:proofErr w:type="spellEnd"/>
      </w:hyperlink>
    </w:p>
    <w:p w:rsidR="00E65D7C" w:rsidRPr="00E65D7C" w:rsidRDefault="00E167D2" w:rsidP="00E65D7C">
      <w:pPr>
        <w:pStyle w:val="a4"/>
        <w:numPr>
          <w:ilvl w:val="0"/>
          <w:numId w:val="4"/>
        </w:numPr>
        <w:spacing w:before="750" w:after="150" w:line="360" w:lineRule="auto"/>
        <w:ind w:right="450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E167D2">
        <w:rPr>
          <w:rFonts w:ascii="Times New Roman" w:hAnsi="Times New Roman" w:cs="Times New Roman"/>
          <w:sz w:val="24"/>
          <w:szCs w:val="24"/>
        </w:rPr>
        <w:t xml:space="preserve">Методы линеаризации характеристик усилителей мощности - Е. Б. Соловьева, Известия </w:t>
      </w:r>
      <w:proofErr w:type="spellStart"/>
      <w:r w:rsidRPr="00E167D2">
        <w:rPr>
          <w:rFonts w:ascii="Times New Roman" w:hAnsi="Times New Roman" w:cs="Times New Roman"/>
          <w:sz w:val="24"/>
          <w:szCs w:val="24"/>
        </w:rPr>
        <w:t>СПбГЭТУ</w:t>
      </w:r>
      <w:proofErr w:type="spellEnd"/>
      <w:r w:rsidRPr="00E167D2">
        <w:rPr>
          <w:rFonts w:ascii="Times New Roman" w:hAnsi="Times New Roman" w:cs="Times New Roman"/>
          <w:sz w:val="24"/>
          <w:szCs w:val="24"/>
        </w:rPr>
        <w:t xml:space="preserve"> «ЛЭТИ» № 9/2015</w:t>
      </w:r>
    </w:p>
    <w:p w:rsidR="002557E5" w:rsidRPr="00E65D7C" w:rsidRDefault="00E65D7C" w:rsidP="00E65D7C">
      <w:pPr>
        <w:pStyle w:val="a4"/>
        <w:numPr>
          <w:ilvl w:val="0"/>
          <w:numId w:val="4"/>
        </w:numPr>
        <w:spacing w:before="750" w:after="150" w:line="360" w:lineRule="auto"/>
        <w:ind w:right="450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E65D7C">
        <w:rPr>
          <w:rFonts w:ascii="Times New Roman" w:hAnsi="Times New Roman" w:cs="Times New Roman"/>
          <w:sz w:val="24"/>
          <w:szCs w:val="24"/>
        </w:rPr>
        <w:t>Полиномиальные и нейронные модели нелинейных дискретных систем - Соловьева Е. Б.,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5D7C">
        <w:rPr>
          <w:rFonts w:ascii="Times New Roman" w:hAnsi="Times New Roman" w:cs="Times New Roman"/>
          <w:sz w:val="24"/>
          <w:szCs w:val="24"/>
        </w:rPr>
        <w:t>СПб.:</w:t>
      </w:r>
      <w:proofErr w:type="gramEnd"/>
      <w:r w:rsidRPr="00E65D7C">
        <w:rPr>
          <w:rFonts w:ascii="Times New Roman" w:hAnsi="Times New Roman" w:cs="Times New Roman"/>
          <w:sz w:val="24"/>
          <w:szCs w:val="24"/>
        </w:rPr>
        <w:t xml:space="preserve"> Изд-во </w:t>
      </w:r>
      <w:proofErr w:type="spellStart"/>
      <w:r w:rsidRPr="00E65D7C">
        <w:rPr>
          <w:rFonts w:ascii="Times New Roman" w:hAnsi="Times New Roman" w:cs="Times New Roman"/>
          <w:sz w:val="24"/>
          <w:szCs w:val="24"/>
        </w:rPr>
        <w:t>СПбГЭТУ</w:t>
      </w:r>
      <w:proofErr w:type="spellEnd"/>
      <w:r w:rsidRPr="00E65D7C">
        <w:rPr>
          <w:rFonts w:ascii="Times New Roman" w:hAnsi="Times New Roman" w:cs="Times New Roman"/>
          <w:sz w:val="24"/>
          <w:szCs w:val="24"/>
        </w:rPr>
        <w:t xml:space="preserve"> «ЛЭТИ», 2014.</w:t>
      </w:r>
    </w:p>
    <w:sectPr w:rsidR="002557E5" w:rsidRPr="00E65D7C" w:rsidSect="00D51E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11D1"/>
    <w:multiLevelType w:val="hybridMultilevel"/>
    <w:tmpl w:val="E07C7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9512D"/>
    <w:multiLevelType w:val="multilevel"/>
    <w:tmpl w:val="4AC28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81167AF"/>
    <w:multiLevelType w:val="hybridMultilevel"/>
    <w:tmpl w:val="E07C7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A2123"/>
    <w:multiLevelType w:val="multilevel"/>
    <w:tmpl w:val="FBA0CAE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>
    <w:nsid w:val="2B854912"/>
    <w:multiLevelType w:val="multilevel"/>
    <w:tmpl w:val="4AC28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649527C"/>
    <w:multiLevelType w:val="multilevel"/>
    <w:tmpl w:val="4AC28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77873BFF"/>
    <w:multiLevelType w:val="hybridMultilevel"/>
    <w:tmpl w:val="BA48C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339EE"/>
    <w:multiLevelType w:val="hybridMultilevel"/>
    <w:tmpl w:val="E07C7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5B"/>
    <w:rsid w:val="00005561"/>
    <w:rsid w:val="000214F6"/>
    <w:rsid w:val="00023AB0"/>
    <w:rsid w:val="0002700D"/>
    <w:rsid w:val="0003706C"/>
    <w:rsid w:val="00044CF2"/>
    <w:rsid w:val="00066B2F"/>
    <w:rsid w:val="00075FE3"/>
    <w:rsid w:val="0008774C"/>
    <w:rsid w:val="000B3FE1"/>
    <w:rsid w:val="000B64B7"/>
    <w:rsid w:val="000C2534"/>
    <w:rsid w:val="000C4402"/>
    <w:rsid w:val="000D1C3C"/>
    <w:rsid w:val="000E0B36"/>
    <w:rsid w:val="000E57FC"/>
    <w:rsid w:val="00107529"/>
    <w:rsid w:val="001338D3"/>
    <w:rsid w:val="00176916"/>
    <w:rsid w:val="00192158"/>
    <w:rsid w:val="001A1F35"/>
    <w:rsid w:val="001B3464"/>
    <w:rsid w:val="001C2866"/>
    <w:rsid w:val="001C4134"/>
    <w:rsid w:val="001F1EE4"/>
    <w:rsid w:val="001F77D5"/>
    <w:rsid w:val="00215BA8"/>
    <w:rsid w:val="002361A9"/>
    <w:rsid w:val="002557E5"/>
    <w:rsid w:val="002574D3"/>
    <w:rsid w:val="00263DA8"/>
    <w:rsid w:val="00276DED"/>
    <w:rsid w:val="00281355"/>
    <w:rsid w:val="002A4614"/>
    <w:rsid w:val="003246D8"/>
    <w:rsid w:val="003346F8"/>
    <w:rsid w:val="003673F0"/>
    <w:rsid w:val="0037188C"/>
    <w:rsid w:val="0037333C"/>
    <w:rsid w:val="003B0E1C"/>
    <w:rsid w:val="003B1389"/>
    <w:rsid w:val="003D19E0"/>
    <w:rsid w:val="003E7CDD"/>
    <w:rsid w:val="00420E14"/>
    <w:rsid w:val="004252ED"/>
    <w:rsid w:val="00432D32"/>
    <w:rsid w:val="004333C4"/>
    <w:rsid w:val="00435D37"/>
    <w:rsid w:val="00451908"/>
    <w:rsid w:val="0047634C"/>
    <w:rsid w:val="004B0C83"/>
    <w:rsid w:val="004C58FF"/>
    <w:rsid w:val="004D5031"/>
    <w:rsid w:val="004D69E5"/>
    <w:rsid w:val="004E197E"/>
    <w:rsid w:val="004E3752"/>
    <w:rsid w:val="004E48ED"/>
    <w:rsid w:val="004F1CD5"/>
    <w:rsid w:val="005305F0"/>
    <w:rsid w:val="0053741F"/>
    <w:rsid w:val="00561C5B"/>
    <w:rsid w:val="005634E6"/>
    <w:rsid w:val="005716FC"/>
    <w:rsid w:val="005948F8"/>
    <w:rsid w:val="005A00E8"/>
    <w:rsid w:val="005E5066"/>
    <w:rsid w:val="006059E0"/>
    <w:rsid w:val="00615EE5"/>
    <w:rsid w:val="006467DB"/>
    <w:rsid w:val="00651D86"/>
    <w:rsid w:val="00660841"/>
    <w:rsid w:val="00662733"/>
    <w:rsid w:val="00670619"/>
    <w:rsid w:val="00671328"/>
    <w:rsid w:val="00694429"/>
    <w:rsid w:val="006B5FBA"/>
    <w:rsid w:val="006C57A1"/>
    <w:rsid w:val="006D75EE"/>
    <w:rsid w:val="00734168"/>
    <w:rsid w:val="00767EBE"/>
    <w:rsid w:val="00777007"/>
    <w:rsid w:val="00790410"/>
    <w:rsid w:val="007961D1"/>
    <w:rsid w:val="007B475B"/>
    <w:rsid w:val="007C09B1"/>
    <w:rsid w:val="007D15D9"/>
    <w:rsid w:val="007E0848"/>
    <w:rsid w:val="007E4EB5"/>
    <w:rsid w:val="007E6975"/>
    <w:rsid w:val="0081574C"/>
    <w:rsid w:val="00824C88"/>
    <w:rsid w:val="00837D1B"/>
    <w:rsid w:val="00840852"/>
    <w:rsid w:val="00862F6F"/>
    <w:rsid w:val="008866A9"/>
    <w:rsid w:val="0089130A"/>
    <w:rsid w:val="008A00B2"/>
    <w:rsid w:val="008B62E0"/>
    <w:rsid w:val="008E37FB"/>
    <w:rsid w:val="00901E0F"/>
    <w:rsid w:val="00904122"/>
    <w:rsid w:val="00920187"/>
    <w:rsid w:val="00924E1D"/>
    <w:rsid w:val="00926697"/>
    <w:rsid w:val="0095089F"/>
    <w:rsid w:val="0098602E"/>
    <w:rsid w:val="009872D9"/>
    <w:rsid w:val="009A2AC0"/>
    <w:rsid w:val="009B4998"/>
    <w:rsid w:val="009C098A"/>
    <w:rsid w:val="009E7958"/>
    <w:rsid w:val="00A27D93"/>
    <w:rsid w:val="00A47A5E"/>
    <w:rsid w:val="00A554F9"/>
    <w:rsid w:val="00A66912"/>
    <w:rsid w:val="00A8553F"/>
    <w:rsid w:val="00AA270E"/>
    <w:rsid w:val="00AB015B"/>
    <w:rsid w:val="00AB2CC2"/>
    <w:rsid w:val="00AC3E7C"/>
    <w:rsid w:val="00AD4FEA"/>
    <w:rsid w:val="00B076E0"/>
    <w:rsid w:val="00B149FD"/>
    <w:rsid w:val="00B37492"/>
    <w:rsid w:val="00B43277"/>
    <w:rsid w:val="00B45F9B"/>
    <w:rsid w:val="00B47DFA"/>
    <w:rsid w:val="00B526B8"/>
    <w:rsid w:val="00B7537E"/>
    <w:rsid w:val="00B90E0D"/>
    <w:rsid w:val="00BC0D35"/>
    <w:rsid w:val="00BC5D2F"/>
    <w:rsid w:val="00BD69D8"/>
    <w:rsid w:val="00BF0676"/>
    <w:rsid w:val="00C603AB"/>
    <w:rsid w:val="00C84909"/>
    <w:rsid w:val="00CA1360"/>
    <w:rsid w:val="00CF7C60"/>
    <w:rsid w:val="00D0033E"/>
    <w:rsid w:val="00D111EE"/>
    <w:rsid w:val="00D3041B"/>
    <w:rsid w:val="00D51EEF"/>
    <w:rsid w:val="00D5569C"/>
    <w:rsid w:val="00D55807"/>
    <w:rsid w:val="00D57A91"/>
    <w:rsid w:val="00D64495"/>
    <w:rsid w:val="00D71582"/>
    <w:rsid w:val="00D853BC"/>
    <w:rsid w:val="00D90B46"/>
    <w:rsid w:val="00D9475D"/>
    <w:rsid w:val="00DC40F6"/>
    <w:rsid w:val="00DE7E8D"/>
    <w:rsid w:val="00E1472F"/>
    <w:rsid w:val="00E167D2"/>
    <w:rsid w:val="00E26287"/>
    <w:rsid w:val="00E402B6"/>
    <w:rsid w:val="00E43087"/>
    <w:rsid w:val="00E65D7C"/>
    <w:rsid w:val="00E86CFE"/>
    <w:rsid w:val="00EA035A"/>
    <w:rsid w:val="00EA2F73"/>
    <w:rsid w:val="00EA6A6B"/>
    <w:rsid w:val="00EC3F9C"/>
    <w:rsid w:val="00EE1310"/>
    <w:rsid w:val="00F00561"/>
    <w:rsid w:val="00F20141"/>
    <w:rsid w:val="00F27D73"/>
    <w:rsid w:val="00F63793"/>
    <w:rsid w:val="00F668E0"/>
    <w:rsid w:val="00F66B63"/>
    <w:rsid w:val="00F8080C"/>
    <w:rsid w:val="00F91C08"/>
    <w:rsid w:val="00FB5BB2"/>
    <w:rsid w:val="00FD36A2"/>
    <w:rsid w:val="00FD4F8C"/>
    <w:rsid w:val="00FE42C4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71F37-8408-4671-93CA-17FCD507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6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1E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432D32"/>
    <w:rPr>
      <w:color w:val="808080"/>
    </w:rPr>
  </w:style>
  <w:style w:type="paragraph" w:styleId="a4">
    <w:name w:val="List Paragraph"/>
    <w:basedOn w:val="a"/>
    <w:uiPriority w:val="34"/>
    <w:qFormat/>
    <w:rsid w:val="007E0848"/>
    <w:pPr>
      <w:ind w:left="720"/>
      <w:contextualSpacing/>
    </w:pPr>
  </w:style>
  <w:style w:type="table" w:styleId="a5">
    <w:name w:val="Table Grid"/>
    <w:basedOn w:val="a1"/>
    <w:uiPriority w:val="39"/>
    <w:rsid w:val="007E0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A6A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yline">
    <w:name w:val="byline"/>
    <w:basedOn w:val="a"/>
    <w:rsid w:val="00EA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A6A6B"/>
    <w:rPr>
      <w:color w:val="0000FF"/>
      <w:u w:val="single"/>
    </w:rPr>
  </w:style>
  <w:style w:type="character" w:styleId="a7">
    <w:name w:val="Strong"/>
    <w:basedOn w:val="a0"/>
    <w:uiPriority w:val="22"/>
    <w:qFormat/>
    <w:rsid w:val="00EA6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researchgate.net/profile/Paul_Drax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file/Anding_Zh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analog.com/en/analog-dialogue/articles/ultrawideband-digital-predistortion-rewards-and-challenge-of-implementation-in-cable-system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9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d.shubin</dc:creator>
  <cp:keywords/>
  <dc:description/>
  <cp:lastModifiedBy>John</cp:lastModifiedBy>
  <cp:revision>12</cp:revision>
  <cp:lastPrinted>2020-06-03T13:28:00Z</cp:lastPrinted>
  <dcterms:created xsi:type="dcterms:W3CDTF">2020-05-28T09:52:00Z</dcterms:created>
  <dcterms:modified xsi:type="dcterms:W3CDTF">2020-06-03T13:34:00Z</dcterms:modified>
</cp:coreProperties>
</file>