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1504D" w14:textId="085289AD" w:rsidR="007140BC" w:rsidRPr="00986C80" w:rsidRDefault="00201064" w:rsidP="00986C80">
      <w:pPr>
        <w:pStyle w:val="Heading1"/>
        <w:rPr>
          <w:rFonts w:asciiTheme="minorHAnsi" w:hAnsiTheme="minorHAnsi" w:cstheme="minorHAnsi"/>
          <w:color w:val="008CCC"/>
        </w:rPr>
      </w:pPr>
      <w:r>
        <w:rPr>
          <w:rFonts w:asciiTheme="minorHAnsi" w:hAnsiTheme="minorHAnsi" w:cstheme="minorHAnsi"/>
          <w:color w:val="008CCC"/>
        </w:rPr>
        <w:t xml:space="preserve">UC 3.7.4 </w:t>
      </w:r>
      <w:r w:rsidR="00A228A5">
        <w:rPr>
          <w:rFonts w:asciiTheme="minorHAnsi" w:hAnsiTheme="minorHAnsi" w:cstheme="minorHAnsi"/>
          <w:color w:val="008CCC"/>
        </w:rPr>
        <w:t xml:space="preserve">Electricity Billing System </w:t>
      </w:r>
      <w:r w:rsidR="009C0F25">
        <w:rPr>
          <w:rFonts w:asciiTheme="minorHAnsi" w:hAnsiTheme="minorHAnsi" w:cstheme="minorHAnsi"/>
          <w:color w:val="008CCC"/>
        </w:rPr>
        <w:t>Login</w:t>
      </w:r>
      <w:r w:rsidR="00611FF3" w:rsidRPr="007140BC">
        <w:rPr>
          <w:rFonts w:asciiTheme="minorHAnsi" w:hAnsiTheme="minorHAnsi" w:cstheme="minorHAnsi"/>
          <w:color w:val="008CCC"/>
        </w:rPr>
        <w:t xml:space="preserve"> </w:t>
      </w:r>
    </w:p>
    <w:tbl>
      <w:tblPr>
        <w:tblW w:w="5000" w:type="pct"/>
        <w:tblBorders>
          <w:top w:val="single" w:sz="4" w:space="0" w:color="BDD6EE" w:themeColor="accent5" w:themeTint="66"/>
          <w:left w:val="single" w:sz="4" w:space="0" w:color="BDD6EE" w:themeColor="accent5" w:themeTint="66"/>
          <w:bottom w:val="single" w:sz="4" w:space="0" w:color="BDD6EE" w:themeColor="accent5" w:themeTint="66"/>
          <w:right w:val="single" w:sz="4" w:space="0" w:color="BDD6EE" w:themeColor="accent5" w:themeTint="66"/>
          <w:insideH w:val="single" w:sz="4" w:space="0" w:color="BDD6EE" w:themeColor="accent5" w:themeTint="66"/>
          <w:insideV w:val="single" w:sz="4" w:space="0" w:color="BDD6EE" w:themeColor="accent5" w:themeTint="66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70"/>
        <w:gridCol w:w="8700"/>
      </w:tblGrid>
      <w:tr w:rsidR="00730067" w:rsidRPr="00DD6E6A" w14:paraId="1F0C2A89" w14:textId="77777777" w:rsidTr="00A17686">
        <w:trPr>
          <w:cantSplit/>
        </w:trPr>
        <w:tc>
          <w:tcPr>
            <w:tcW w:w="680" w:type="pct"/>
            <w:shd w:val="clear" w:color="auto" w:fill="008CCC"/>
            <w:noWrap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756851CE" w14:textId="384FCFB1" w:rsidR="00221E7D" w:rsidRPr="00221E7D" w:rsidRDefault="00221E7D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Topic</w:t>
            </w:r>
          </w:p>
        </w:tc>
        <w:tc>
          <w:tcPr>
            <w:tcW w:w="4320" w:type="pct"/>
            <w:shd w:val="clear" w:color="auto" w:fill="008CCC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3E174DB0" w14:textId="28F7A30E" w:rsidR="00221E7D" w:rsidRPr="00221E7D" w:rsidRDefault="00221E7D" w:rsidP="00221E7D">
            <w:pPr>
              <w:spacing w:after="40" w:line="240" w:lineRule="auto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Details</w:t>
            </w:r>
          </w:p>
        </w:tc>
      </w:tr>
      <w:tr w:rsidR="00730067" w:rsidRPr="00DD6E6A" w14:paraId="6FBFB9FA" w14:textId="77777777" w:rsidTr="00A17686">
        <w:trPr>
          <w:cantSplit/>
        </w:trPr>
        <w:tc>
          <w:tcPr>
            <w:tcW w:w="680" w:type="pct"/>
            <w:shd w:val="clear" w:color="auto" w:fill="auto"/>
            <w:noWrap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5141F0E1" w14:textId="120FD562" w:rsidR="007D1698" w:rsidRPr="00221E7D" w:rsidRDefault="0044261E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User Roles</w:t>
            </w:r>
          </w:p>
        </w:tc>
        <w:tc>
          <w:tcPr>
            <w:tcW w:w="4320" w:type="pct"/>
            <w:shd w:val="clear" w:color="auto" w:fill="auto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18069FDE" w14:textId="13920CF3" w:rsidR="007D1698" w:rsidRPr="005F4759" w:rsidRDefault="009C0F25" w:rsidP="00B90E57">
            <w:pPr>
              <w:pStyle w:val="ListParagraph"/>
              <w:numPr>
                <w:ilvl w:val="0"/>
                <w:numId w:val="42"/>
              </w:num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 xml:space="preserve">System </w:t>
            </w:r>
            <w:proofErr w:type="spellStart"/>
            <w:r>
              <w:rPr>
                <w:rFonts w:asciiTheme="minorHAnsi" w:eastAsia="Times New Roman" w:hAnsiTheme="minorHAnsi" w:cstheme="minorHAnsi"/>
                <w:color w:val="222222"/>
              </w:rPr>
              <w:t>Administartor</w:t>
            </w:r>
            <w:proofErr w:type="spellEnd"/>
          </w:p>
          <w:p w14:paraId="5945F6AC" w14:textId="6F713668" w:rsidR="00E6434C" w:rsidRDefault="009C0F25" w:rsidP="00E6434C">
            <w:pPr>
              <w:pStyle w:val="ListParagraph"/>
              <w:numPr>
                <w:ilvl w:val="0"/>
                <w:numId w:val="42"/>
              </w:num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>Customer</w:t>
            </w:r>
          </w:p>
          <w:p w14:paraId="69C2C300" w14:textId="09B78D0C" w:rsidR="00966F0C" w:rsidRPr="00E6434C" w:rsidRDefault="00E6434C" w:rsidP="00E6434C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>U</w:t>
            </w:r>
            <w:r w:rsidR="00966F0C" w:rsidRPr="00E6434C">
              <w:rPr>
                <w:rFonts w:asciiTheme="minorHAnsi" w:eastAsia="Times New Roman" w:hAnsiTheme="minorHAnsi" w:cstheme="minorHAnsi"/>
                <w:color w:val="222222"/>
              </w:rPr>
              <w:t>ser roles to be fully defined in the User Role Security Matrix</w:t>
            </w:r>
          </w:p>
        </w:tc>
      </w:tr>
      <w:tr w:rsidR="00730067" w:rsidRPr="00DD6E6A" w14:paraId="4C3470A9" w14:textId="77777777" w:rsidTr="00A17686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294EAA00" w14:textId="77777777" w:rsidR="007D1698" w:rsidRPr="00221E7D" w:rsidRDefault="007D1698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Short Description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21652B0A" w14:textId="12C1C6D6" w:rsidR="005F4759" w:rsidRDefault="005F4759" w:rsidP="005F4759">
            <w:pPr>
              <w:spacing w:after="0" w:line="240" w:lineRule="auto"/>
              <w:contextualSpacing/>
              <w:rPr>
                <w:rFonts w:asciiTheme="minorHAnsi" w:eastAsia="Times New Roman" w:hAnsiTheme="minorHAnsi" w:cstheme="minorHAnsi"/>
                <w:color w:val="222222"/>
              </w:rPr>
            </w:pPr>
            <w:r w:rsidRPr="00FD26DB">
              <w:rPr>
                <w:rFonts w:asciiTheme="minorHAnsi" w:eastAsia="Times New Roman" w:hAnsiTheme="minorHAnsi" w:cstheme="minorHAnsi"/>
                <w:color w:val="222222"/>
              </w:rPr>
              <w:t xml:space="preserve">This use case </w:t>
            </w:r>
            <w:r>
              <w:rPr>
                <w:rFonts w:asciiTheme="minorHAnsi" w:eastAsia="Times New Roman" w:hAnsiTheme="minorHAnsi" w:cstheme="minorHAnsi"/>
                <w:color w:val="222222"/>
              </w:rPr>
              <w:t xml:space="preserve">describes the normal, alternate and exception flows </w:t>
            </w:r>
            <w:r w:rsidRPr="00FD26DB">
              <w:rPr>
                <w:rFonts w:asciiTheme="minorHAnsi" w:eastAsia="Times New Roman" w:hAnsiTheme="minorHAnsi" w:cstheme="minorHAnsi"/>
                <w:color w:val="222222"/>
              </w:rPr>
              <w:t>for the following process steps:</w:t>
            </w:r>
          </w:p>
          <w:p w14:paraId="2EF5AFB3" w14:textId="77777777" w:rsidR="00F6640E" w:rsidRPr="00FD26DB" w:rsidRDefault="00F6640E" w:rsidP="005F4759">
            <w:pPr>
              <w:spacing w:after="0" w:line="240" w:lineRule="auto"/>
              <w:contextualSpacing/>
              <w:rPr>
                <w:rFonts w:asciiTheme="minorHAnsi" w:eastAsia="Times New Roman" w:hAnsiTheme="minorHAnsi" w:cstheme="minorHAnsi"/>
                <w:color w:val="222222"/>
              </w:rPr>
            </w:pPr>
          </w:p>
          <w:p w14:paraId="4130E13F" w14:textId="678FFFA8" w:rsidR="005F4759" w:rsidRPr="00186FCB" w:rsidRDefault="005F4759" w:rsidP="005F475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F6640E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</w:rPr>
              <w:t>NF-1:</w:t>
            </w:r>
            <w:r w:rsidRPr="00186FCB">
              <w:rPr>
                <w:rFonts w:asciiTheme="minorHAnsi" w:hAnsiTheme="minorHAnsi" w:cstheme="minorHAnsi"/>
              </w:rPr>
              <w:t xml:space="preserve"> </w:t>
            </w:r>
            <w:r w:rsidR="00F46F9E">
              <w:rPr>
                <w:rFonts w:asciiTheme="minorHAnsi" w:hAnsiTheme="minorHAnsi" w:cstheme="minorHAnsi"/>
              </w:rPr>
              <w:t>System Admin login</w:t>
            </w:r>
          </w:p>
          <w:p w14:paraId="0B3DF3B9" w14:textId="77777777" w:rsidR="005F4759" w:rsidRPr="00186FCB" w:rsidRDefault="005F4759" w:rsidP="005F4759">
            <w:p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</w:p>
          <w:p w14:paraId="4B39EC2E" w14:textId="50199FB0" w:rsidR="005F4759" w:rsidRPr="00F47800" w:rsidRDefault="005F4759" w:rsidP="00F47800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inorHAnsi" w:hAnsiTheme="minorHAnsi" w:cstheme="minorHAnsi"/>
                <w:lang w:eastAsia="en-IN"/>
              </w:rPr>
            </w:pPr>
            <w:r w:rsidRPr="00F6640E"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  <w:lang w:eastAsia="en-IN"/>
              </w:rPr>
              <w:t>NF-2:</w:t>
            </w:r>
            <w:r w:rsidRPr="00186FCB">
              <w:rPr>
                <w:rFonts w:asciiTheme="minorHAnsi" w:hAnsiTheme="minorHAnsi" w:cstheme="minorHAnsi"/>
                <w:lang w:eastAsia="en-IN"/>
              </w:rPr>
              <w:t xml:space="preserve"> </w:t>
            </w:r>
            <w:r w:rsidR="00F46F9E">
              <w:rPr>
                <w:rFonts w:asciiTheme="minorHAnsi" w:hAnsiTheme="minorHAnsi"/>
                <w:lang w:eastAsia="en-IN"/>
              </w:rPr>
              <w:t>Customer login</w:t>
            </w:r>
          </w:p>
          <w:p w14:paraId="30D09016" w14:textId="22622319" w:rsidR="00F6640E" w:rsidRPr="0076660E" w:rsidRDefault="00F6640E" w:rsidP="0076660E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</w:p>
        </w:tc>
      </w:tr>
      <w:tr w:rsidR="00730067" w:rsidRPr="00DD6E6A" w14:paraId="063F52C6" w14:textId="77777777" w:rsidTr="00A17686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12D2E6FA" w14:textId="33E08C01" w:rsidR="007D1698" w:rsidRPr="00221E7D" w:rsidRDefault="007D1698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Trigger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3FF3C7A8" w14:textId="4E3958CE" w:rsidR="00CD2117" w:rsidRPr="0025513B" w:rsidRDefault="0025513B" w:rsidP="008970FB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 xml:space="preserve">User needs to </w:t>
            </w:r>
            <w:r w:rsidR="00456FC4">
              <w:rPr>
                <w:rFonts w:asciiTheme="minorHAnsi" w:eastAsia="Times New Roman" w:hAnsiTheme="minorHAnsi" w:cstheme="minorHAnsi"/>
                <w:color w:val="222222"/>
              </w:rPr>
              <w:t>click the appropriate submit button</w:t>
            </w:r>
            <w:r w:rsidR="008A1E8B">
              <w:rPr>
                <w:rFonts w:asciiTheme="minorHAnsi" w:eastAsia="Times New Roman" w:hAnsiTheme="minorHAnsi" w:cstheme="minorHAnsi"/>
                <w:color w:val="222222"/>
              </w:rPr>
              <w:t xml:space="preserve"> depending on user type.</w:t>
            </w:r>
          </w:p>
        </w:tc>
      </w:tr>
      <w:tr w:rsidR="00730067" w:rsidRPr="00DD6E6A" w14:paraId="03C0CF65" w14:textId="77777777" w:rsidTr="00A17686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46572822" w14:textId="77777777" w:rsidR="007D1698" w:rsidRPr="00221E7D" w:rsidRDefault="007D1698" w:rsidP="007D169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Preconditions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5A583BD8" w14:textId="3B1FDB89" w:rsidR="00F6640E" w:rsidRDefault="006065DF" w:rsidP="00F6640E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The appropriate user </w:t>
            </w:r>
            <w:r w:rsidR="008421AE">
              <w:rPr>
                <w:rFonts w:asciiTheme="minorHAnsi" w:hAnsiTheme="minorHAnsi" w:cstheme="minorHAnsi"/>
                <w:iCs/>
              </w:rPr>
              <w:t>wants</w:t>
            </w:r>
            <w:r>
              <w:rPr>
                <w:rFonts w:asciiTheme="minorHAnsi" w:hAnsiTheme="minorHAnsi" w:cstheme="minorHAnsi"/>
                <w:iCs/>
              </w:rPr>
              <w:t xml:space="preserve"> to login</w:t>
            </w:r>
            <w:r w:rsidR="00F6640E" w:rsidRPr="0043297B">
              <w:rPr>
                <w:rFonts w:asciiTheme="minorHAnsi" w:hAnsiTheme="minorHAnsi" w:cstheme="minorHAnsi"/>
                <w:iCs/>
              </w:rPr>
              <w:t>.</w:t>
            </w:r>
          </w:p>
          <w:p w14:paraId="300EFC39" w14:textId="33F6F48D" w:rsidR="005F14A1" w:rsidRDefault="00F6640E" w:rsidP="005F14A1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We will</w:t>
            </w:r>
            <w:r w:rsidRPr="0043297B">
              <w:rPr>
                <w:rFonts w:asciiTheme="minorHAnsi" w:hAnsiTheme="minorHAnsi" w:cstheme="minorHAnsi"/>
                <w:iCs/>
              </w:rPr>
              <w:t xml:space="preserve"> use the example below </w:t>
            </w:r>
            <w:r w:rsidR="007A085E">
              <w:rPr>
                <w:rFonts w:asciiTheme="minorHAnsi" w:hAnsiTheme="minorHAnsi" w:cstheme="minorHAnsi"/>
                <w:iCs/>
              </w:rPr>
              <w:t>for</w:t>
            </w:r>
            <w:r w:rsidRPr="0043297B">
              <w:rPr>
                <w:rFonts w:asciiTheme="minorHAnsi" w:hAnsiTheme="minorHAnsi" w:cstheme="minorHAnsi"/>
                <w:iCs/>
              </w:rPr>
              <w:t xml:space="preserve"> the different workflows</w:t>
            </w:r>
            <w:r w:rsidR="005F14A1">
              <w:rPr>
                <w:rFonts w:asciiTheme="minorHAnsi" w:hAnsiTheme="minorHAnsi" w:cstheme="minorHAnsi"/>
                <w:iCs/>
              </w:rPr>
              <w:t>:</w:t>
            </w:r>
          </w:p>
          <w:p w14:paraId="0310E815" w14:textId="77777777" w:rsidR="005F14A1" w:rsidRPr="005F14A1" w:rsidRDefault="005F14A1" w:rsidP="005F14A1">
            <w:pPr>
              <w:pStyle w:val="ListParagraph"/>
              <w:spacing w:after="0" w:line="240" w:lineRule="auto"/>
              <w:rPr>
                <w:rFonts w:asciiTheme="minorHAnsi" w:hAnsiTheme="minorHAnsi" w:cstheme="minorHAnsi"/>
                <w:i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05"/>
              <w:gridCol w:w="1905"/>
            </w:tblGrid>
            <w:tr w:rsidR="00A14670" w:rsidRPr="006C36C4" w14:paraId="6964489F" w14:textId="77777777" w:rsidTr="002527FC">
              <w:trPr>
                <w:trHeight w:val="362"/>
              </w:trPr>
              <w:tc>
                <w:tcPr>
                  <w:tcW w:w="1905" w:type="dxa"/>
                  <w:shd w:val="clear" w:color="auto" w:fill="B4C6E7" w:themeFill="accent1" w:themeFillTint="66"/>
                </w:tcPr>
                <w:p w14:paraId="4954EBBE" w14:textId="77777777" w:rsidR="00A14670" w:rsidRPr="006C36C4" w:rsidRDefault="00A14670" w:rsidP="00F6640E">
                  <w:pPr>
                    <w:spacing w:after="0" w:line="240" w:lineRule="auto"/>
                    <w:contextualSpacing/>
                    <w:rPr>
                      <w:rFonts w:asciiTheme="minorHAnsi" w:hAnsiTheme="minorHAnsi" w:cstheme="minorHAnsi"/>
                      <w:b/>
                      <w:iCs/>
                    </w:rPr>
                  </w:pPr>
                  <w:proofErr w:type="gramStart"/>
                  <w:r w:rsidRPr="006C36C4">
                    <w:rPr>
                      <w:rFonts w:asciiTheme="minorHAnsi" w:hAnsiTheme="minorHAnsi" w:cstheme="minorHAnsi"/>
                      <w:b/>
                      <w:iCs/>
                    </w:rPr>
                    <w:t>User Name</w:t>
                  </w:r>
                  <w:proofErr w:type="gramEnd"/>
                </w:p>
              </w:tc>
              <w:tc>
                <w:tcPr>
                  <w:tcW w:w="1905" w:type="dxa"/>
                  <w:shd w:val="clear" w:color="auto" w:fill="B4C6E7" w:themeFill="accent1" w:themeFillTint="66"/>
                </w:tcPr>
                <w:p w14:paraId="59E4A473" w14:textId="77777777" w:rsidR="00A14670" w:rsidRPr="006C36C4" w:rsidRDefault="00A14670" w:rsidP="00F6640E">
                  <w:pPr>
                    <w:spacing w:after="0" w:line="240" w:lineRule="auto"/>
                    <w:contextualSpacing/>
                    <w:rPr>
                      <w:rFonts w:asciiTheme="minorHAnsi" w:hAnsiTheme="minorHAnsi" w:cstheme="minorHAnsi"/>
                      <w:b/>
                      <w:iCs/>
                    </w:rPr>
                  </w:pPr>
                  <w:r w:rsidRPr="006C36C4">
                    <w:rPr>
                      <w:rFonts w:asciiTheme="minorHAnsi" w:hAnsiTheme="minorHAnsi" w:cstheme="minorHAnsi"/>
                      <w:b/>
                      <w:iCs/>
                    </w:rPr>
                    <w:t>Role</w:t>
                  </w:r>
                </w:p>
              </w:tc>
            </w:tr>
            <w:tr w:rsidR="00A14670" w:rsidRPr="006C36C4" w14:paraId="7CD16A99" w14:textId="77777777" w:rsidTr="002527FC">
              <w:trPr>
                <w:trHeight w:val="190"/>
              </w:trPr>
              <w:tc>
                <w:tcPr>
                  <w:tcW w:w="1905" w:type="dxa"/>
                </w:tcPr>
                <w:p w14:paraId="4742D813" w14:textId="1A38CE20" w:rsidR="00A14670" w:rsidRPr="006C36C4" w:rsidRDefault="00A14670" w:rsidP="00F6640E">
                  <w:pPr>
                    <w:spacing w:after="0" w:line="240" w:lineRule="auto"/>
                    <w:contextualSpacing/>
                    <w:rPr>
                      <w:rFonts w:asciiTheme="minorHAnsi" w:hAnsiTheme="minorHAnsi" w:cstheme="minorHAnsi"/>
                      <w:iCs/>
                    </w:rPr>
                  </w:pPr>
                  <w:r>
                    <w:rPr>
                      <w:rFonts w:asciiTheme="minorHAnsi" w:hAnsiTheme="minorHAnsi" w:cstheme="minorHAnsi"/>
                      <w:iCs/>
                    </w:rPr>
                    <w:t>System Admin</w:t>
                  </w:r>
                </w:p>
              </w:tc>
              <w:tc>
                <w:tcPr>
                  <w:tcW w:w="1905" w:type="dxa"/>
                </w:tcPr>
                <w:p w14:paraId="6A682259" w14:textId="4DF25396" w:rsidR="00A14670" w:rsidRPr="006C36C4" w:rsidRDefault="00A14670" w:rsidP="00F6640E">
                  <w:pPr>
                    <w:spacing w:after="0" w:line="240" w:lineRule="auto"/>
                    <w:contextualSpacing/>
                    <w:rPr>
                      <w:rFonts w:asciiTheme="minorHAnsi" w:hAnsiTheme="minorHAnsi" w:cstheme="minorHAnsi"/>
                      <w:iCs/>
                    </w:rPr>
                  </w:pPr>
                  <w:r>
                    <w:rPr>
                      <w:rFonts w:asciiTheme="minorHAnsi" w:hAnsiTheme="minorHAnsi" w:cstheme="minorHAnsi"/>
                      <w:iCs/>
                    </w:rPr>
                    <w:t>System administrator</w:t>
                  </w:r>
                </w:p>
              </w:tc>
            </w:tr>
            <w:tr w:rsidR="00A14670" w:rsidRPr="006C36C4" w14:paraId="76597C93" w14:textId="77777777" w:rsidTr="002527FC">
              <w:trPr>
                <w:trHeight w:val="372"/>
              </w:trPr>
              <w:tc>
                <w:tcPr>
                  <w:tcW w:w="1905" w:type="dxa"/>
                </w:tcPr>
                <w:p w14:paraId="08F36C7E" w14:textId="13E84C8C" w:rsidR="00A14670" w:rsidRPr="006C36C4" w:rsidRDefault="00A14670" w:rsidP="00F6640E">
                  <w:pPr>
                    <w:spacing w:after="0" w:line="240" w:lineRule="auto"/>
                    <w:contextualSpacing/>
                    <w:rPr>
                      <w:rFonts w:asciiTheme="minorHAnsi" w:hAnsiTheme="minorHAnsi" w:cstheme="minorHAnsi"/>
                      <w:iCs/>
                    </w:rPr>
                  </w:pPr>
                  <w:r>
                    <w:rPr>
                      <w:rFonts w:asciiTheme="minorHAnsi" w:hAnsiTheme="minorHAnsi" w:cstheme="minorHAnsi"/>
                      <w:iCs/>
                    </w:rPr>
                    <w:t>Customer</w:t>
                  </w:r>
                </w:p>
              </w:tc>
              <w:tc>
                <w:tcPr>
                  <w:tcW w:w="1905" w:type="dxa"/>
                </w:tcPr>
                <w:p w14:paraId="7D95C974" w14:textId="7E47A8E0" w:rsidR="00A14670" w:rsidRPr="006C36C4" w:rsidRDefault="00A14670" w:rsidP="00F6640E">
                  <w:pPr>
                    <w:spacing w:after="0" w:line="240" w:lineRule="auto"/>
                    <w:contextualSpacing/>
                    <w:rPr>
                      <w:rFonts w:asciiTheme="minorHAnsi" w:hAnsiTheme="minorHAnsi" w:cstheme="minorHAnsi"/>
                      <w:iCs/>
                    </w:rPr>
                  </w:pPr>
                  <w:r>
                    <w:rPr>
                      <w:rFonts w:asciiTheme="minorHAnsi" w:hAnsiTheme="minorHAnsi" w:cstheme="minorHAnsi"/>
                      <w:iCs/>
                    </w:rPr>
                    <w:t>Customer</w:t>
                  </w:r>
                </w:p>
              </w:tc>
            </w:tr>
          </w:tbl>
          <w:p w14:paraId="18AB6EA8" w14:textId="1C937BCC" w:rsidR="005F14A1" w:rsidRPr="00F6640E" w:rsidRDefault="005F14A1" w:rsidP="00F6640E">
            <w:pPr>
              <w:spacing w:after="4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</w:p>
        </w:tc>
      </w:tr>
      <w:tr w:rsidR="00CB1CED" w:rsidRPr="00DD6E6A" w14:paraId="75CBE3D4" w14:textId="77777777" w:rsidTr="00221E7D">
        <w:trPr>
          <w:cantSplit/>
          <w:trHeight w:val="637"/>
        </w:trPr>
        <w:tc>
          <w:tcPr>
            <w:tcW w:w="5000" w:type="pct"/>
            <w:gridSpan w:val="2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08992277" w14:textId="70709C27" w:rsidR="00CB1CED" w:rsidRPr="00DD6E6A" w:rsidRDefault="00733E19" w:rsidP="00CB1CED">
            <w:pPr>
              <w:spacing w:after="0"/>
              <w:rPr>
                <w:rFonts w:asciiTheme="minorHAnsi" w:hAnsiTheme="minorHAnsi" w:cstheme="minorHAnsi"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b/>
                <w:color w:val="333333"/>
                <w:shd w:val="clear" w:color="auto" w:fill="FFFFFF"/>
              </w:rPr>
              <w:t>Please Note:</w:t>
            </w:r>
            <w:r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i/>
                <w:color w:val="333333"/>
                <w:shd w:val="clear" w:color="auto" w:fill="FFFFFF"/>
              </w:rPr>
              <w:t xml:space="preserve">Mock-ups/screen shots should be reviewed for Use Case specific content only and are a representation not the final product.  Common items (e.g. menus, navigation tree details, and breadcrumb navigations) will be defined separately once the screens have been fully defined.  </w:t>
            </w:r>
            <w:r>
              <w:rPr>
                <w:rFonts w:asciiTheme="minorHAnsi" w:hAnsiTheme="minorHAnsi" w:cstheme="minorHAnsi"/>
                <w:i/>
                <w:iCs/>
                <w:color w:val="333333"/>
                <w:shd w:val="clear" w:color="auto" w:fill="FFFFFF"/>
              </w:rPr>
              <w:t xml:space="preserve">User Roles will be defined separately in the User Role Security Matrix. </w:t>
            </w:r>
            <w:r>
              <w:rPr>
                <w:rFonts w:asciiTheme="minorHAnsi" w:hAnsiTheme="minorHAnsi" w:cstheme="minorHAnsi"/>
                <w:i/>
                <w:color w:val="333333"/>
                <w:shd w:val="clear" w:color="auto" w:fill="FFFFFF"/>
              </w:rPr>
              <w:t>Refer to the MVP documentation for specific MVP’s associated with this use case.</w:t>
            </w:r>
          </w:p>
        </w:tc>
      </w:tr>
      <w:tr w:rsidR="00730067" w:rsidRPr="00DD6E6A" w14:paraId="44A7D752" w14:textId="77777777" w:rsidTr="00A17686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16E0F730" w14:textId="7317A436" w:rsidR="005F14A1" w:rsidRPr="005F14A1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bookmarkStart w:id="0" w:name="_Hlk498324350"/>
            <w:r w:rsidRPr="005F14A1">
              <w:rPr>
                <w:rFonts w:asciiTheme="minorHAnsi" w:hAnsiTheme="minorHAnsi" w:cstheme="minorHAnsi"/>
                <w:b/>
                <w:lang w:eastAsia="en-IN"/>
              </w:rPr>
              <w:t xml:space="preserve">NF-1: </w:t>
            </w:r>
            <w:r w:rsidR="00A14670" w:rsidRPr="00A14670">
              <w:rPr>
                <w:rFonts w:asciiTheme="minorHAnsi" w:hAnsiTheme="minorHAnsi" w:cstheme="minorHAnsi"/>
                <w:b/>
              </w:rPr>
              <w:t>System Admin login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68AB0776" w14:textId="5FEAF643" w:rsidR="005F14A1" w:rsidRPr="006C36C4" w:rsidRDefault="005F14A1" w:rsidP="005F14A1">
            <w:p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bookmarkStart w:id="1" w:name="NF1"/>
            <w:r>
              <w:rPr>
                <w:rFonts w:asciiTheme="minorHAnsi" w:hAnsiTheme="minorHAnsi" w:cstheme="minorHAnsi"/>
                <w:b/>
                <w:lang w:eastAsia="en-IN"/>
              </w:rPr>
              <w:t>NF-1</w:t>
            </w:r>
            <w:r w:rsidRPr="0043297B">
              <w:rPr>
                <w:rFonts w:asciiTheme="minorHAnsi" w:hAnsiTheme="minorHAnsi" w:cstheme="minorHAnsi"/>
                <w:b/>
                <w:lang w:eastAsia="en-IN"/>
              </w:rPr>
              <w:t xml:space="preserve">: </w:t>
            </w:r>
            <w:bookmarkEnd w:id="1"/>
            <w:r w:rsidR="00A14670" w:rsidRPr="00A14670">
              <w:rPr>
                <w:rFonts w:asciiTheme="minorHAnsi" w:hAnsiTheme="minorHAnsi" w:cstheme="minorHAnsi"/>
                <w:b/>
              </w:rPr>
              <w:t>System Admin login</w:t>
            </w:r>
          </w:p>
          <w:p w14:paraId="01D125CB" w14:textId="77777777" w:rsidR="005F14A1" w:rsidRPr="006C36C4" w:rsidRDefault="005F14A1" w:rsidP="005F14A1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</w:p>
          <w:p w14:paraId="4F3879DC" w14:textId="5BF5694C" w:rsidR="005F14A1" w:rsidRPr="00DD6E6A" w:rsidRDefault="005F14A1" w:rsidP="005F14A1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 w:rsidRPr="006C36C4">
              <w:rPr>
                <w:rFonts w:asciiTheme="minorHAnsi" w:hAnsiTheme="minorHAnsi" w:cstheme="minorHAnsi"/>
                <w:b/>
                <w:lang w:eastAsia="en-IN"/>
              </w:rPr>
              <w:t>1:</w:t>
            </w:r>
            <w:r w:rsidRPr="006C36C4">
              <w:rPr>
                <w:rFonts w:asciiTheme="minorHAnsi" w:hAnsiTheme="minorHAnsi" w:cstheme="minorHAnsi"/>
                <w:lang w:eastAsia="en-IN"/>
              </w:rPr>
              <w:t xml:space="preserve"> The </w:t>
            </w:r>
            <w:r w:rsidR="00A14670">
              <w:rPr>
                <w:rFonts w:asciiTheme="minorHAnsi" w:hAnsiTheme="minorHAnsi" w:cstheme="minorHAnsi"/>
                <w:lang w:eastAsia="en-IN"/>
              </w:rPr>
              <w:t>system administrator fills his credentials into the appropriate form</w:t>
            </w:r>
            <w:r w:rsidR="00864C02">
              <w:rPr>
                <w:rFonts w:asciiTheme="minorHAnsi" w:hAnsiTheme="minorHAnsi" w:cstheme="minorHAnsi"/>
                <w:lang w:eastAsia="en-IN"/>
              </w:rPr>
              <w:t xml:space="preserve"> and clicks submit</w:t>
            </w:r>
            <w:r w:rsidRPr="006C36C4">
              <w:rPr>
                <w:rFonts w:asciiTheme="minorHAnsi" w:hAnsiTheme="minorHAnsi" w:cstheme="minorHAnsi"/>
                <w:lang w:eastAsia="en-IN"/>
              </w:rPr>
              <w:t>.</w:t>
            </w:r>
          </w:p>
        </w:tc>
      </w:tr>
      <w:tr w:rsidR="00730067" w:rsidRPr="00DD6E6A" w14:paraId="33BDA292" w14:textId="77777777" w:rsidTr="00A17686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3014E77E" w14:textId="039616F4" w:rsidR="005F14A1" w:rsidRPr="005F14A1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5F14A1">
              <w:rPr>
                <w:rFonts w:asciiTheme="minorHAnsi" w:hAnsiTheme="minorHAnsi" w:cstheme="minorHAnsi"/>
                <w:b/>
                <w:lang w:eastAsia="en-IN"/>
              </w:rPr>
              <w:t xml:space="preserve">NF-1: </w:t>
            </w:r>
            <w:r w:rsidR="00716B40" w:rsidRPr="00716B40">
              <w:rPr>
                <w:rFonts w:asciiTheme="minorHAnsi" w:hAnsiTheme="minorHAnsi" w:cstheme="minorHAnsi"/>
                <w:b/>
              </w:rPr>
              <w:t>System Admin login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2D01A903" w14:textId="6C889FFF" w:rsidR="005F14A1" w:rsidRPr="00DD6E6A" w:rsidRDefault="005F14A1" w:rsidP="005F14A1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 w:rsidRPr="006C36C4">
              <w:rPr>
                <w:rFonts w:asciiTheme="minorHAnsi" w:hAnsiTheme="minorHAnsi" w:cstheme="minorHAnsi"/>
                <w:b/>
                <w:lang w:eastAsia="en-IN"/>
              </w:rPr>
              <w:t>2</w:t>
            </w:r>
            <w:r w:rsidRPr="006C36C4">
              <w:rPr>
                <w:rFonts w:asciiTheme="minorHAnsi" w:hAnsiTheme="minorHAnsi" w:cstheme="minorHAnsi"/>
                <w:lang w:eastAsia="en-IN"/>
              </w:rPr>
              <w:t xml:space="preserve">: </w:t>
            </w:r>
            <w:r w:rsidR="00716B40">
              <w:rPr>
                <w:rFonts w:asciiTheme="minorHAnsi" w:hAnsiTheme="minorHAnsi" w:cstheme="minorHAnsi"/>
                <w:lang w:eastAsia="en-IN"/>
              </w:rPr>
              <w:t>The credentials are authenticated in the backend.</w:t>
            </w:r>
          </w:p>
        </w:tc>
      </w:tr>
      <w:tr w:rsidR="00730067" w:rsidRPr="00DD6E6A" w14:paraId="6109F6B5" w14:textId="77777777" w:rsidTr="00A17686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721AC86D" w14:textId="5EDE42DF" w:rsidR="005F14A1" w:rsidRPr="005F14A1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5F14A1">
              <w:rPr>
                <w:rFonts w:asciiTheme="minorHAnsi" w:hAnsiTheme="minorHAnsi" w:cstheme="minorHAnsi"/>
                <w:b/>
                <w:lang w:eastAsia="en-IN"/>
              </w:rPr>
              <w:t xml:space="preserve">NF-1: </w:t>
            </w:r>
            <w:r w:rsidR="00716B40" w:rsidRPr="00716B40">
              <w:rPr>
                <w:rFonts w:asciiTheme="minorHAnsi" w:hAnsiTheme="minorHAnsi" w:cstheme="minorHAnsi"/>
                <w:b/>
              </w:rPr>
              <w:t>System Admin login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1ABEB86C" w14:textId="0DA8CB3C" w:rsidR="005F14A1" w:rsidRDefault="005F14A1" w:rsidP="005F14A1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 w:rsidRPr="006C36C4">
              <w:rPr>
                <w:rFonts w:asciiTheme="minorHAnsi" w:hAnsiTheme="minorHAnsi" w:cstheme="minorHAnsi"/>
                <w:b/>
                <w:lang w:eastAsia="en-IN"/>
              </w:rPr>
              <w:t>3:</w:t>
            </w:r>
            <w:r w:rsidRPr="006C36C4">
              <w:rPr>
                <w:rFonts w:asciiTheme="minorHAnsi" w:hAnsiTheme="minorHAnsi" w:cstheme="minorHAnsi"/>
                <w:lang w:eastAsia="en-IN"/>
              </w:rPr>
              <w:t xml:space="preserve"> The</w:t>
            </w:r>
            <w:r w:rsidR="00040A3D">
              <w:rPr>
                <w:rFonts w:asciiTheme="minorHAnsi" w:hAnsiTheme="minorHAnsi" w:cstheme="minorHAnsi"/>
                <w:lang w:eastAsia="en-IN"/>
              </w:rPr>
              <w:t xml:space="preserve"> </w:t>
            </w:r>
            <w:r w:rsidR="00716B40">
              <w:rPr>
                <w:rFonts w:asciiTheme="minorHAnsi" w:hAnsiTheme="minorHAnsi" w:cstheme="minorHAnsi"/>
                <w:lang w:eastAsia="en-IN"/>
              </w:rPr>
              <w:t>system’s administrator page will be displayed</w:t>
            </w:r>
            <w:r w:rsidR="00A228A5">
              <w:rPr>
                <w:rFonts w:asciiTheme="minorHAnsi" w:hAnsiTheme="minorHAnsi" w:cstheme="minorHAnsi"/>
                <w:lang w:eastAsia="en-IN"/>
              </w:rPr>
              <w:t xml:space="preserve"> </w:t>
            </w:r>
            <w:r w:rsidR="003B2791">
              <w:rPr>
                <w:rFonts w:asciiTheme="minorHAnsi" w:hAnsiTheme="minorHAnsi" w:cstheme="minorHAnsi"/>
                <w:lang w:eastAsia="en-IN"/>
              </w:rPr>
              <w:t>with the option to</w:t>
            </w:r>
            <w:r w:rsidR="00A228A5">
              <w:rPr>
                <w:rFonts w:asciiTheme="minorHAnsi" w:hAnsiTheme="minorHAnsi" w:cstheme="minorHAnsi"/>
                <w:lang w:eastAsia="en-IN"/>
              </w:rPr>
              <w:t xml:space="preserve"> address customer complaints, add new customers</w:t>
            </w:r>
            <w:r w:rsidR="00290B95">
              <w:rPr>
                <w:rFonts w:asciiTheme="minorHAnsi" w:hAnsiTheme="minorHAnsi" w:cstheme="minorHAnsi"/>
                <w:lang w:eastAsia="en-IN"/>
              </w:rPr>
              <w:t xml:space="preserve">, </w:t>
            </w:r>
            <w:r w:rsidR="00AE111D">
              <w:rPr>
                <w:rFonts w:asciiTheme="minorHAnsi" w:hAnsiTheme="minorHAnsi" w:cstheme="minorHAnsi"/>
                <w:lang w:eastAsia="en-IN"/>
              </w:rPr>
              <w:t>update the customer’s consumption</w:t>
            </w:r>
            <w:r w:rsidR="00290B95">
              <w:rPr>
                <w:rFonts w:asciiTheme="minorHAnsi" w:hAnsiTheme="minorHAnsi" w:cstheme="minorHAnsi"/>
                <w:lang w:eastAsia="en-IN"/>
              </w:rPr>
              <w:t xml:space="preserve"> and return to homepage</w:t>
            </w:r>
            <w:r w:rsidR="00716B40">
              <w:rPr>
                <w:rFonts w:asciiTheme="minorHAnsi" w:hAnsiTheme="minorHAnsi" w:cstheme="minorHAnsi"/>
                <w:lang w:eastAsia="en-IN"/>
              </w:rPr>
              <w:t>.</w:t>
            </w:r>
          </w:p>
          <w:p w14:paraId="21B5BF35" w14:textId="77777777" w:rsidR="005F14A1" w:rsidRPr="0043297B" w:rsidRDefault="005F14A1" w:rsidP="005F14A1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</w:p>
          <w:p w14:paraId="0887E933" w14:textId="1674C9DB" w:rsidR="001A2EA7" w:rsidRPr="001A2EA7" w:rsidRDefault="005F14A1" w:rsidP="001A2EA7">
            <w:pPr>
              <w:pStyle w:val="Footer"/>
              <w:tabs>
                <w:tab w:val="clear" w:pos="4680"/>
                <w:tab w:val="clear" w:pos="9360"/>
              </w:tabs>
              <w:spacing w:after="0" w:line="240" w:lineRule="auto"/>
              <w:rPr>
                <w:rFonts w:asciiTheme="minorHAnsi" w:hAnsiTheme="minorHAnsi" w:cstheme="minorHAnsi"/>
                <w:lang w:eastAsia="en-IN"/>
              </w:rPr>
            </w:pPr>
            <w:r w:rsidRPr="0043297B">
              <w:rPr>
                <w:rFonts w:asciiTheme="minorHAnsi" w:hAnsiTheme="minorHAnsi" w:cstheme="minorHAnsi"/>
                <w:lang w:eastAsia="en-IN"/>
              </w:rPr>
              <w:t>End of Normal Flow-1</w:t>
            </w:r>
            <w:r w:rsidR="001A2EA7">
              <w:tab/>
            </w:r>
          </w:p>
        </w:tc>
      </w:tr>
      <w:bookmarkEnd w:id="0"/>
      <w:tr w:rsidR="00730067" w:rsidRPr="00DD6E6A" w14:paraId="1DBCDBDA" w14:textId="77777777" w:rsidTr="00A17686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4A43A9CD" w14:textId="5DCD5056" w:rsidR="005F14A1" w:rsidRPr="007A085E" w:rsidRDefault="005F14A1" w:rsidP="005F14A1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lang w:eastAsia="en-IN"/>
              </w:rPr>
            </w:pPr>
            <w:r w:rsidRPr="007A085E">
              <w:rPr>
                <w:rFonts w:asciiTheme="minorHAnsi" w:hAnsiTheme="minorHAnsi" w:cstheme="minorHAnsi"/>
                <w:b/>
                <w:lang w:eastAsia="en-IN"/>
              </w:rPr>
              <w:t>N</w:t>
            </w:r>
            <w:r w:rsidRPr="007A085E">
              <w:rPr>
                <w:b/>
              </w:rPr>
              <w:t>F-2</w:t>
            </w:r>
            <w:r w:rsidRPr="007A085E">
              <w:rPr>
                <w:rFonts w:asciiTheme="minorHAnsi" w:hAnsiTheme="minorHAnsi" w:cstheme="minorHAnsi"/>
                <w:b/>
                <w:lang w:eastAsia="en-IN"/>
              </w:rPr>
              <w:t>:</w:t>
            </w:r>
            <w:r w:rsidRPr="007A085E">
              <w:rPr>
                <w:rFonts w:asciiTheme="minorHAnsi" w:hAnsiTheme="minorHAnsi"/>
                <w:b/>
                <w:lang w:eastAsia="en-IN"/>
              </w:rPr>
              <w:t xml:space="preserve"> </w:t>
            </w:r>
            <w:r w:rsidR="00864C02" w:rsidRPr="00864C02">
              <w:rPr>
                <w:rFonts w:asciiTheme="minorHAnsi" w:hAnsiTheme="minorHAnsi"/>
                <w:b/>
                <w:lang w:eastAsia="en-IN"/>
              </w:rPr>
              <w:t>Customer login</w:t>
            </w:r>
          </w:p>
          <w:p w14:paraId="0385BB92" w14:textId="77777777" w:rsidR="005F14A1" w:rsidRPr="00221E7D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20D5F5F7" w14:textId="54A1323A" w:rsidR="005F14A1" w:rsidRPr="0024308C" w:rsidRDefault="005F14A1" w:rsidP="005F14A1">
            <w:pPr>
              <w:spacing w:after="0" w:line="240" w:lineRule="auto"/>
              <w:contextualSpacing/>
              <w:rPr>
                <w:rFonts w:asciiTheme="minorHAnsi" w:hAnsiTheme="minorHAnsi"/>
                <w:b/>
                <w:lang w:eastAsia="en-IN"/>
              </w:rPr>
            </w:pPr>
            <w:bookmarkStart w:id="2" w:name="NF2S1"/>
            <w:r w:rsidRPr="0043297B">
              <w:rPr>
                <w:rFonts w:asciiTheme="minorHAnsi" w:hAnsiTheme="minorHAnsi" w:cstheme="minorHAnsi"/>
                <w:b/>
                <w:lang w:eastAsia="en-IN"/>
              </w:rPr>
              <w:lastRenderedPageBreak/>
              <w:t>N</w:t>
            </w:r>
            <w:r w:rsidRPr="0043297B">
              <w:rPr>
                <w:b/>
              </w:rPr>
              <w:t>F-2</w:t>
            </w:r>
            <w:r w:rsidRPr="0043297B">
              <w:rPr>
                <w:rFonts w:asciiTheme="minorHAnsi" w:hAnsiTheme="minorHAnsi" w:cstheme="minorHAnsi"/>
                <w:b/>
                <w:lang w:eastAsia="en-IN"/>
              </w:rPr>
              <w:t>:</w:t>
            </w:r>
            <w:bookmarkEnd w:id="2"/>
            <w:r>
              <w:rPr>
                <w:rFonts w:asciiTheme="minorHAnsi" w:hAnsiTheme="minorHAnsi"/>
                <w:lang w:eastAsia="en-IN"/>
              </w:rPr>
              <w:t xml:space="preserve"> </w:t>
            </w:r>
            <w:r w:rsidR="0024308C" w:rsidRPr="0024308C">
              <w:rPr>
                <w:rFonts w:asciiTheme="minorHAnsi" w:hAnsiTheme="minorHAnsi"/>
                <w:b/>
                <w:lang w:eastAsia="en-IN"/>
              </w:rPr>
              <w:t>Customer login</w:t>
            </w:r>
          </w:p>
          <w:p w14:paraId="31FB683F" w14:textId="77777777" w:rsidR="005F14A1" w:rsidRPr="006C36C4" w:rsidRDefault="005F14A1" w:rsidP="005F14A1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</w:p>
          <w:p w14:paraId="14DAF595" w14:textId="73157473" w:rsidR="005F14A1" w:rsidRPr="006C36C4" w:rsidRDefault="005F14A1" w:rsidP="005F14A1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 w:rsidRPr="006C36C4">
              <w:rPr>
                <w:rFonts w:asciiTheme="minorHAnsi" w:hAnsiTheme="minorHAnsi" w:cstheme="minorHAnsi"/>
                <w:b/>
                <w:lang w:eastAsia="en-IN"/>
              </w:rPr>
              <w:t>1:</w:t>
            </w:r>
            <w:r w:rsidRPr="006C36C4">
              <w:rPr>
                <w:rFonts w:asciiTheme="minorHAnsi" w:hAnsiTheme="minorHAnsi" w:cstheme="minorHAnsi"/>
                <w:lang w:eastAsia="en-IN"/>
              </w:rPr>
              <w:t xml:space="preserve"> </w:t>
            </w:r>
            <w:r w:rsidR="00386803" w:rsidRPr="006C36C4">
              <w:rPr>
                <w:rFonts w:asciiTheme="minorHAnsi" w:hAnsiTheme="minorHAnsi" w:cstheme="minorHAnsi"/>
                <w:lang w:eastAsia="en-IN"/>
              </w:rPr>
              <w:t xml:space="preserve">The </w:t>
            </w:r>
            <w:r w:rsidR="00386803">
              <w:rPr>
                <w:rFonts w:asciiTheme="minorHAnsi" w:hAnsiTheme="minorHAnsi" w:cstheme="minorHAnsi"/>
                <w:lang w:eastAsia="en-IN"/>
              </w:rPr>
              <w:t>customer fills his customer id into the appropriate form and clicks submit</w:t>
            </w:r>
            <w:r w:rsidR="00386803" w:rsidRPr="006C36C4">
              <w:rPr>
                <w:rFonts w:asciiTheme="minorHAnsi" w:hAnsiTheme="minorHAnsi" w:cstheme="minorHAnsi"/>
                <w:lang w:eastAsia="en-IN"/>
              </w:rPr>
              <w:t>.</w:t>
            </w:r>
          </w:p>
          <w:p w14:paraId="3C798A56" w14:textId="6E7DCC9C" w:rsidR="005F14A1" w:rsidRDefault="005F14A1" w:rsidP="005F14A1">
            <w:pPr>
              <w:pStyle w:val="Footer"/>
              <w:tabs>
                <w:tab w:val="clear" w:pos="4680"/>
                <w:tab w:val="clear" w:pos="9360"/>
                <w:tab w:val="left" w:pos="2800"/>
              </w:tabs>
              <w:spacing w:after="0" w:line="240" w:lineRule="auto"/>
              <w:rPr>
                <w:rFonts w:asciiTheme="minorHAnsi" w:hAnsiTheme="minorHAnsi" w:cstheme="minorHAnsi"/>
                <w:b/>
                <w:iCs/>
              </w:rPr>
            </w:pPr>
          </w:p>
        </w:tc>
      </w:tr>
      <w:tr w:rsidR="00730067" w:rsidRPr="00DD6E6A" w14:paraId="12146B89" w14:textId="77777777" w:rsidTr="00A17686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07901F4F" w14:textId="160CFFC2" w:rsidR="005F14A1" w:rsidRPr="00C408C6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C408C6">
              <w:rPr>
                <w:rFonts w:asciiTheme="minorHAnsi" w:hAnsiTheme="minorHAnsi" w:cstheme="minorHAnsi"/>
                <w:b/>
                <w:lang w:eastAsia="en-IN"/>
              </w:rPr>
              <w:lastRenderedPageBreak/>
              <w:t>N</w:t>
            </w:r>
            <w:r w:rsidRPr="00C408C6">
              <w:rPr>
                <w:b/>
              </w:rPr>
              <w:t>F-2</w:t>
            </w:r>
            <w:r w:rsidRPr="00C408C6">
              <w:rPr>
                <w:rFonts w:asciiTheme="minorHAnsi" w:hAnsiTheme="minorHAnsi" w:cstheme="minorHAnsi"/>
                <w:b/>
                <w:lang w:eastAsia="en-IN"/>
              </w:rPr>
              <w:t>:</w:t>
            </w:r>
            <w:r w:rsidRPr="00C408C6">
              <w:rPr>
                <w:rFonts w:asciiTheme="minorHAnsi" w:hAnsiTheme="minorHAnsi"/>
                <w:b/>
                <w:lang w:eastAsia="en-IN"/>
              </w:rPr>
              <w:t xml:space="preserve"> </w:t>
            </w:r>
            <w:r w:rsidR="00E033B3" w:rsidRPr="00E033B3">
              <w:rPr>
                <w:rFonts w:asciiTheme="minorHAnsi" w:hAnsiTheme="minorHAnsi"/>
                <w:b/>
                <w:lang w:eastAsia="en-IN"/>
              </w:rPr>
              <w:t>Customer login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3F0DDE42" w14:textId="6A90160E" w:rsidR="005F14A1" w:rsidRPr="002321A7" w:rsidRDefault="005F14A1" w:rsidP="002321A7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 w:rsidRPr="006C36C4">
              <w:rPr>
                <w:rFonts w:asciiTheme="minorHAnsi" w:hAnsiTheme="minorHAnsi" w:cstheme="minorHAnsi"/>
                <w:b/>
                <w:lang w:eastAsia="en-IN"/>
              </w:rPr>
              <w:t>2:</w:t>
            </w:r>
            <w:r w:rsidRPr="006C36C4">
              <w:rPr>
                <w:rFonts w:asciiTheme="minorHAnsi" w:hAnsiTheme="minorHAnsi" w:cstheme="minorHAnsi"/>
                <w:lang w:eastAsia="en-IN"/>
              </w:rPr>
              <w:t xml:space="preserve"> </w:t>
            </w:r>
            <w:r w:rsidR="00385093" w:rsidRPr="00385093">
              <w:rPr>
                <w:rFonts w:asciiTheme="minorHAnsi" w:hAnsiTheme="minorHAnsi" w:cstheme="minorHAnsi"/>
                <w:lang w:eastAsia="en-IN"/>
              </w:rPr>
              <w:t xml:space="preserve">The </w:t>
            </w:r>
            <w:r w:rsidR="00385093">
              <w:rPr>
                <w:rFonts w:asciiTheme="minorHAnsi" w:hAnsiTheme="minorHAnsi" w:cstheme="minorHAnsi"/>
                <w:lang w:eastAsia="en-IN"/>
              </w:rPr>
              <w:t>customer id</w:t>
            </w:r>
            <w:r w:rsidR="00385093" w:rsidRPr="00385093">
              <w:rPr>
                <w:rFonts w:asciiTheme="minorHAnsi" w:hAnsiTheme="minorHAnsi" w:cstheme="minorHAnsi"/>
                <w:lang w:eastAsia="en-IN"/>
              </w:rPr>
              <w:t xml:space="preserve"> </w:t>
            </w:r>
            <w:r w:rsidR="00385093">
              <w:rPr>
                <w:rFonts w:asciiTheme="minorHAnsi" w:hAnsiTheme="minorHAnsi" w:cstheme="minorHAnsi"/>
                <w:lang w:eastAsia="en-IN"/>
              </w:rPr>
              <w:t>is</w:t>
            </w:r>
            <w:r w:rsidR="00385093" w:rsidRPr="00385093">
              <w:rPr>
                <w:rFonts w:asciiTheme="minorHAnsi" w:hAnsiTheme="minorHAnsi" w:cstheme="minorHAnsi"/>
                <w:lang w:eastAsia="en-IN"/>
              </w:rPr>
              <w:t xml:space="preserve"> authenticated in the backend.</w:t>
            </w:r>
          </w:p>
        </w:tc>
      </w:tr>
      <w:tr w:rsidR="00730067" w:rsidRPr="00DD6E6A" w14:paraId="662F970A" w14:textId="77777777" w:rsidTr="00A17686"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288D161D" w14:textId="61352D5A" w:rsidR="005F14A1" w:rsidRPr="00C408C6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C408C6">
              <w:rPr>
                <w:rFonts w:asciiTheme="minorHAnsi" w:hAnsiTheme="minorHAnsi" w:cstheme="minorHAnsi"/>
                <w:b/>
                <w:lang w:eastAsia="en-IN"/>
              </w:rPr>
              <w:t>N</w:t>
            </w:r>
            <w:r w:rsidRPr="00C408C6">
              <w:rPr>
                <w:b/>
              </w:rPr>
              <w:t>F-2</w:t>
            </w:r>
            <w:r w:rsidRPr="00C408C6">
              <w:rPr>
                <w:rFonts w:asciiTheme="minorHAnsi" w:hAnsiTheme="minorHAnsi" w:cstheme="minorHAnsi"/>
                <w:b/>
                <w:lang w:eastAsia="en-IN"/>
              </w:rPr>
              <w:t>:</w:t>
            </w:r>
            <w:r w:rsidRPr="00C408C6">
              <w:rPr>
                <w:rFonts w:asciiTheme="minorHAnsi" w:hAnsiTheme="minorHAnsi"/>
                <w:b/>
                <w:lang w:eastAsia="en-IN"/>
              </w:rPr>
              <w:t xml:space="preserve"> </w:t>
            </w:r>
            <w:r w:rsidR="003A6756" w:rsidRPr="003A6756">
              <w:rPr>
                <w:rFonts w:asciiTheme="minorHAnsi" w:hAnsiTheme="minorHAnsi"/>
                <w:b/>
                <w:lang w:eastAsia="en-IN"/>
              </w:rPr>
              <w:t>Customer login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</w:tcPr>
          <w:p w14:paraId="7D66AA41" w14:textId="77777777" w:rsidR="005F14A1" w:rsidRDefault="005F14A1" w:rsidP="00A228A5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  <w:r>
              <w:rPr>
                <w:rFonts w:asciiTheme="minorHAnsi" w:hAnsiTheme="minorHAnsi" w:cstheme="minorHAnsi"/>
                <w:b/>
                <w:lang w:eastAsia="en-IN"/>
              </w:rPr>
              <w:t xml:space="preserve">Step </w:t>
            </w:r>
            <w:r w:rsidRPr="006C36C4">
              <w:rPr>
                <w:rFonts w:asciiTheme="minorHAnsi" w:hAnsiTheme="minorHAnsi" w:cstheme="minorHAnsi"/>
                <w:b/>
                <w:lang w:eastAsia="en-IN"/>
              </w:rPr>
              <w:t>3:</w:t>
            </w:r>
            <w:r w:rsidRPr="006C36C4">
              <w:rPr>
                <w:rFonts w:asciiTheme="minorHAnsi" w:hAnsiTheme="minorHAnsi" w:cstheme="minorHAnsi"/>
                <w:lang w:eastAsia="en-IN"/>
              </w:rPr>
              <w:t xml:space="preserve"> </w:t>
            </w:r>
            <w:r w:rsidR="00A228A5" w:rsidRPr="006C36C4">
              <w:rPr>
                <w:rFonts w:asciiTheme="minorHAnsi" w:hAnsiTheme="minorHAnsi" w:cstheme="minorHAnsi"/>
                <w:lang w:eastAsia="en-IN"/>
              </w:rPr>
              <w:t xml:space="preserve">The </w:t>
            </w:r>
            <w:r w:rsidR="00A228A5">
              <w:rPr>
                <w:rFonts w:asciiTheme="minorHAnsi" w:hAnsiTheme="minorHAnsi" w:cstheme="minorHAnsi"/>
                <w:lang w:eastAsia="en-IN"/>
              </w:rPr>
              <w:t>customer’s latest bill will be displayed</w:t>
            </w:r>
            <w:r w:rsidR="003B2791">
              <w:rPr>
                <w:rFonts w:asciiTheme="minorHAnsi" w:hAnsiTheme="minorHAnsi" w:cstheme="minorHAnsi"/>
                <w:lang w:eastAsia="en-IN"/>
              </w:rPr>
              <w:t xml:space="preserve"> by default with the option to view previous bills, raise complaints, </w:t>
            </w:r>
            <w:r w:rsidR="00290B95">
              <w:rPr>
                <w:rFonts w:asciiTheme="minorHAnsi" w:hAnsiTheme="minorHAnsi" w:cstheme="minorHAnsi"/>
                <w:lang w:eastAsia="en-IN"/>
              </w:rPr>
              <w:t>make payments, print the bill and return to homepage</w:t>
            </w:r>
            <w:r w:rsidR="00A228A5">
              <w:rPr>
                <w:rFonts w:asciiTheme="minorHAnsi" w:hAnsiTheme="minorHAnsi" w:cstheme="minorHAnsi"/>
                <w:lang w:eastAsia="en-IN"/>
              </w:rPr>
              <w:t>.</w:t>
            </w:r>
          </w:p>
          <w:p w14:paraId="692A2BA4" w14:textId="77777777" w:rsidR="0064660F" w:rsidRDefault="0064660F" w:rsidP="00A228A5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</w:p>
          <w:p w14:paraId="479625A9" w14:textId="2546EFF0" w:rsidR="0064660F" w:rsidRPr="00A228A5" w:rsidRDefault="0064660F" w:rsidP="00A228A5">
            <w:pPr>
              <w:spacing w:after="0" w:line="240" w:lineRule="auto"/>
              <w:contextualSpacing/>
              <w:rPr>
                <w:rFonts w:asciiTheme="minorHAnsi" w:hAnsiTheme="minorHAnsi" w:cstheme="minorHAnsi"/>
                <w:lang w:eastAsia="en-IN"/>
              </w:rPr>
            </w:pPr>
            <w:r w:rsidRPr="0043297B">
              <w:rPr>
                <w:rFonts w:asciiTheme="minorHAnsi" w:hAnsiTheme="minorHAnsi" w:cstheme="minorHAnsi"/>
                <w:lang w:eastAsia="en-IN"/>
              </w:rPr>
              <w:t>End of Normal Flow-</w:t>
            </w:r>
            <w:r>
              <w:rPr>
                <w:rFonts w:asciiTheme="minorHAnsi" w:hAnsiTheme="minorHAnsi" w:cstheme="minorHAnsi"/>
                <w:lang w:eastAsia="en-IN"/>
              </w:rPr>
              <w:t>2</w:t>
            </w:r>
            <w:bookmarkStart w:id="3" w:name="_GoBack"/>
            <w:bookmarkEnd w:id="3"/>
          </w:p>
        </w:tc>
      </w:tr>
      <w:tr w:rsidR="00730067" w:rsidRPr="00DD6E6A" w14:paraId="7B763A8D" w14:textId="77777777" w:rsidTr="00A17686">
        <w:trPr>
          <w:cantSplit/>
          <w:trHeight w:val="304"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7C1814F5" w14:textId="77777777" w:rsidR="005F14A1" w:rsidRPr="00221E7D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Post Conditions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2C5892AD" w14:textId="162F0AF8" w:rsidR="005F14A1" w:rsidRPr="005C7AB7" w:rsidRDefault="005F14A1" w:rsidP="005F14A1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Theme="minorHAnsi" w:hAnsiTheme="minorHAnsi" w:cstheme="minorHAnsi"/>
                <w:lang w:eastAsia="en-IN"/>
              </w:rPr>
            </w:pPr>
            <w:r w:rsidRPr="005C7AB7">
              <w:rPr>
                <w:rFonts w:asciiTheme="minorHAnsi" w:hAnsiTheme="minorHAnsi" w:cstheme="minorHAnsi"/>
                <w:lang w:eastAsia="en-IN"/>
              </w:rPr>
              <w:t xml:space="preserve">The </w:t>
            </w:r>
            <w:r w:rsidR="004C4BD3">
              <w:rPr>
                <w:rFonts w:asciiTheme="minorHAnsi" w:hAnsiTheme="minorHAnsi" w:cstheme="minorHAnsi"/>
                <w:lang w:eastAsia="en-IN"/>
              </w:rPr>
              <w:t>System admin will be logged in</w:t>
            </w:r>
            <w:r w:rsidR="001314F9">
              <w:rPr>
                <w:rFonts w:asciiTheme="minorHAnsi" w:hAnsiTheme="minorHAnsi" w:cstheme="minorHAnsi"/>
                <w:lang w:eastAsia="en-IN"/>
              </w:rPr>
              <w:t xml:space="preserve"> and redirected to admin page</w:t>
            </w:r>
            <w:r w:rsidRPr="005C7AB7">
              <w:rPr>
                <w:rFonts w:asciiTheme="minorHAnsi" w:hAnsiTheme="minorHAnsi" w:cstheme="minorHAnsi"/>
                <w:lang w:eastAsia="en-IN"/>
              </w:rPr>
              <w:t>.</w:t>
            </w:r>
          </w:p>
          <w:p w14:paraId="42E8E3C1" w14:textId="49A9C9E6" w:rsidR="005F14A1" w:rsidRPr="005C7AB7" w:rsidRDefault="005F14A1" w:rsidP="005F14A1">
            <w:pPr>
              <w:pStyle w:val="ListParagraph"/>
              <w:numPr>
                <w:ilvl w:val="0"/>
                <w:numId w:val="46"/>
              </w:numPr>
              <w:spacing w:after="40" w:line="240" w:lineRule="auto"/>
              <w:rPr>
                <w:rFonts w:asciiTheme="minorHAnsi" w:eastAsia="Times New Roman" w:hAnsiTheme="minorHAnsi" w:cstheme="minorHAnsi"/>
              </w:rPr>
            </w:pPr>
            <w:r w:rsidRPr="005C7AB7">
              <w:rPr>
                <w:rFonts w:asciiTheme="minorHAnsi" w:hAnsiTheme="minorHAnsi" w:cstheme="minorHAnsi"/>
                <w:lang w:eastAsia="en-IN"/>
              </w:rPr>
              <w:t xml:space="preserve">The </w:t>
            </w:r>
            <w:r w:rsidR="00733261">
              <w:rPr>
                <w:rFonts w:asciiTheme="minorHAnsi" w:hAnsiTheme="minorHAnsi" w:cstheme="minorHAnsi"/>
                <w:lang w:eastAsia="en-IN"/>
              </w:rPr>
              <w:t xml:space="preserve">customer will be </w:t>
            </w:r>
            <w:r w:rsidR="004C4BD3">
              <w:rPr>
                <w:rFonts w:asciiTheme="minorHAnsi" w:hAnsiTheme="minorHAnsi" w:cstheme="minorHAnsi"/>
                <w:lang w:eastAsia="en-IN"/>
              </w:rPr>
              <w:t>logged in</w:t>
            </w:r>
            <w:r w:rsidR="001314F9">
              <w:rPr>
                <w:rFonts w:asciiTheme="minorHAnsi" w:hAnsiTheme="minorHAnsi" w:cstheme="minorHAnsi"/>
                <w:lang w:eastAsia="en-IN"/>
              </w:rPr>
              <w:t xml:space="preserve"> and redirected to customer page</w:t>
            </w:r>
            <w:r w:rsidRPr="005C7AB7">
              <w:rPr>
                <w:rFonts w:asciiTheme="minorHAnsi" w:hAnsiTheme="minorHAnsi" w:cstheme="minorHAnsi"/>
                <w:lang w:eastAsia="en-IN"/>
              </w:rPr>
              <w:t>.</w:t>
            </w:r>
          </w:p>
        </w:tc>
      </w:tr>
      <w:tr w:rsidR="00730067" w:rsidRPr="00DD6E6A" w14:paraId="7FC1B2C4" w14:textId="77777777" w:rsidTr="00A17686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30AA80F8" w14:textId="0D6C275D" w:rsidR="005F14A1" w:rsidRPr="00221E7D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b/>
                <w:color w:val="222222"/>
              </w:rPr>
              <w:t>Tasks to be Created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182287D5" w14:textId="7B85B44B" w:rsidR="005F14A1" w:rsidRPr="005C7AB7" w:rsidRDefault="0095746A" w:rsidP="005F14A1">
            <w:pPr>
              <w:spacing w:after="40" w:line="240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Creation of homepage and authentication system</w:t>
            </w:r>
            <w:r w:rsidR="005F14A1" w:rsidRPr="005C7AB7">
              <w:rPr>
                <w:rFonts w:asciiTheme="minorHAnsi" w:eastAsia="Times New Roman" w:hAnsiTheme="minorHAnsi" w:cstheme="minorHAnsi"/>
              </w:rPr>
              <w:t>.</w:t>
            </w:r>
          </w:p>
        </w:tc>
      </w:tr>
      <w:tr w:rsidR="00730067" w:rsidRPr="00DD6E6A" w14:paraId="62B2C59E" w14:textId="77777777" w:rsidTr="00A17686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01B13274" w14:textId="29503E5B" w:rsidR="005F14A1" w:rsidRPr="00221E7D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Includes Pages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05E9501B" w14:textId="4ACEB47A" w:rsidR="005F14A1" w:rsidRPr="00DD6E6A" w:rsidRDefault="005F14A1" w:rsidP="005F14A1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</w:p>
        </w:tc>
      </w:tr>
      <w:tr w:rsidR="00730067" w:rsidRPr="00DD6E6A" w14:paraId="41FA0131" w14:textId="77777777" w:rsidTr="00A17686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7F543CDD" w14:textId="77777777" w:rsidR="005F14A1" w:rsidRPr="00221E7D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Frequency of Use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</w:tcPr>
          <w:p w14:paraId="5DAFF294" w14:textId="7CB15190" w:rsidR="005F14A1" w:rsidRPr="00DD6E6A" w:rsidRDefault="00A17686" w:rsidP="005F14A1">
            <w:pPr>
              <w:spacing w:after="4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  <w:r>
              <w:rPr>
                <w:rFonts w:asciiTheme="minorHAnsi" w:eastAsia="Times New Roman" w:hAnsiTheme="minorHAnsi" w:cstheme="minorHAnsi"/>
                <w:color w:val="222222"/>
              </w:rPr>
              <w:t>High</w:t>
            </w:r>
          </w:p>
        </w:tc>
      </w:tr>
      <w:tr w:rsidR="00730067" w:rsidRPr="00DD6E6A" w14:paraId="029DF40E" w14:textId="77777777" w:rsidTr="00A17686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1629A739" w14:textId="77777777" w:rsidR="005F14A1" w:rsidRPr="00221E7D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</w:rPr>
            </w:pPr>
            <w:r w:rsidRPr="00221E7D">
              <w:rPr>
                <w:rFonts w:asciiTheme="minorHAnsi" w:eastAsia="Times New Roman" w:hAnsiTheme="minorHAnsi" w:cstheme="minorHAnsi"/>
                <w:b/>
              </w:rPr>
              <w:t>Assumptions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hideMark/>
          </w:tcPr>
          <w:p w14:paraId="12BD48C9" w14:textId="5E6057A9" w:rsidR="005F14A1" w:rsidRPr="00CC230F" w:rsidRDefault="00CC230F" w:rsidP="00CC230F">
            <w:pPr>
              <w:spacing w:after="40" w:line="240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N/A</w:t>
            </w:r>
          </w:p>
        </w:tc>
      </w:tr>
      <w:tr w:rsidR="00730067" w:rsidRPr="00DD6E6A" w14:paraId="1E007DA4" w14:textId="77777777" w:rsidTr="00A17686">
        <w:trPr>
          <w:cantSplit/>
        </w:trPr>
        <w:tc>
          <w:tcPr>
            <w:tcW w:w="680" w:type="pct"/>
            <w:tcMar>
              <w:top w:w="32" w:type="dxa"/>
              <w:left w:w="54" w:type="dxa"/>
              <w:bottom w:w="32" w:type="dxa"/>
              <w:right w:w="54" w:type="dxa"/>
            </w:tcMar>
            <w:vAlign w:val="center"/>
            <w:hideMark/>
          </w:tcPr>
          <w:p w14:paraId="00A876EF" w14:textId="77777777" w:rsidR="005F14A1" w:rsidRPr="00221E7D" w:rsidRDefault="005F14A1" w:rsidP="005F14A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222222"/>
              </w:rPr>
            </w:pPr>
            <w:r w:rsidRPr="00221E7D">
              <w:rPr>
                <w:rFonts w:asciiTheme="minorHAnsi" w:eastAsia="Times New Roman" w:hAnsiTheme="minorHAnsi" w:cstheme="minorHAnsi"/>
                <w:b/>
                <w:color w:val="222222"/>
              </w:rPr>
              <w:t>Notes &amp; Issues:</w:t>
            </w:r>
          </w:p>
        </w:tc>
        <w:tc>
          <w:tcPr>
            <w:tcW w:w="4320" w:type="pct"/>
            <w:tcMar>
              <w:top w:w="32" w:type="dxa"/>
              <w:left w:w="54" w:type="dxa"/>
              <w:bottom w:w="32" w:type="dxa"/>
              <w:right w:w="54" w:type="dxa"/>
            </w:tcMar>
            <w:hideMark/>
          </w:tcPr>
          <w:p w14:paraId="59E76AFE" w14:textId="7E4515A8" w:rsidR="005F14A1" w:rsidRPr="00A4177E" w:rsidRDefault="005F14A1" w:rsidP="00A4177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222222"/>
              </w:rPr>
            </w:pPr>
          </w:p>
        </w:tc>
      </w:tr>
    </w:tbl>
    <w:p w14:paraId="1F056DD6" w14:textId="73E9C859" w:rsidR="004D533D" w:rsidRDefault="004D533D" w:rsidP="00CB1CED">
      <w:pPr>
        <w:rPr>
          <w:rFonts w:asciiTheme="minorHAnsi" w:hAnsiTheme="minorHAnsi" w:cstheme="minorHAnsi"/>
        </w:rPr>
      </w:pPr>
    </w:p>
    <w:tbl>
      <w:tblPr>
        <w:tblW w:w="10087" w:type="dxa"/>
        <w:tblInd w:w="-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10"/>
        <w:gridCol w:w="1275"/>
        <w:gridCol w:w="5463"/>
        <w:gridCol w:w="2439"/>
      </w:tblGrid>
      <w:tr w:rsidR="00F83D5B" w:rsidRPr="00C92F6B" w14:paraId="67769238" w14:textId="77777777" w:rsidTr="00221E7D">
        <w:trPr>
          <w:trHeight w:val="350"/>
          <w:tblHeader/>
        </w:trPr>
        <w:tc>
          <w:tcPr>
            <w:tcW w:w="10087" w:type="dxa"/>
            <w:gridSpan w:val="4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shd w:val="clear" w:color="auto" w:fill="008CCC"/>
          </w:tcPr>
          <w:p w14:paraId="2D1A5D35" w14:textId="77777777" w:rsidR="00F83D5B" w:rsidRPr="00F83D5B" w:rsidRDefault="00F83D5B" w:rsidP="00AC0FC4">
            <w:pPr>
              <w:rPr>
                <w:rFonts w:ascii="Times New Roman" w:hAnsi="Times New Roman"/>
                <w:b/>
                <w:sz w:val="28"/>
                <w:szCs w:val="24"/>
              </w:rPr>
            </w:pPr>
            <w:r w:rsidRPr="00221E7D">
              <w:rPr>
                <w:rFonts w:asciiTheme="minorHAnsi" w:hAnsiTheme="minorHAnsi"/>
                <w:b/>
                <w:color w:val="FFFFFF" w:themeColor="background1"/>
              </w:rPr>
              <w:t>Revision</w:t>
            </w:r>
            <w:r w:rsidRPr="00F83D5B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r w:rsidRPr="00221E7D">
              <w:rPr>
                <w:rFonts w:asciiTheme="minorHAnsi" w:hAnsiTheme="minorHAnsi"/>
                <w:b/>
                <w:color w:val="FFFFFF" w:themeColor="background1"/>
              </w:rPr>
              <w:t>History</w:t>
            </w:r>
          </w:p>
        </w:tc>
      </w:tr>
      <w:tr w:rsidR="00F83D5B" w:rsidRPr="00C92F6B" w14:paraId="6938268F" w14:textId="77777777" w:rsidTr="00221E7D">
        <w:trPr>
          <w:trHeight w:val="532"/>
          <w:tblHeader/>
        </w:trPr>
        <w:tc>
          <w:tcPr>
            <w:tcW w:w="91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AD451A0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F83D5B">
              <w:rPr>
                <w:rFonts w:asciiTheme="minorHAnsi" w:hAnsiTheme="minorHAnsi" w:cstheme="minorHAnsi"/>
                <w:sz w:val="22"/>
              </w:rPr>
              <w:t>Version Number</w:t>
            </w:r>
          </w:p>
        </w:tc>
        <w:tc>
          <w:tcPr>
            <w:tcW w:w="12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E4C3473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F83D5B">
              <w:rPr>
                <w:rFonts w:asciiTheme="minorHAnsi" w:hAnsiTheme="minorHAnsi" w:cstheme="minorHAnsi"/>
                <w:sz w:val="22"/>
              </w:rPr>
              <w:t>Revision Date</w:t>
            </w:r>
          </w:p>
        </w:tc>
        <w:tc>
          <w:tcPr>
            <w:tcW w:w="546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C850B00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F83D5B">
              <w:rPr>
                <w:rFonts w:asciiTheme="minorHAnsi" w:hAnsiTheme="minorHAnsi" w:cstheme="minorHAnsi"/>
                <w:sz w:val="22"/>
              </w:rPr>
              <w:t>Change Description</w:t>
            </w:r>
          </w:p>
        </w:tc>
        <w:tc>
          <w:tcPr>
            <w:tcW w:w="24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7703D610" w14:textId="77777777" w:rsidR="00F83D5B" w:rsidRPr="00F83D5B" w:rsidRDefault="00F83D5B" w:rsidP="00AC0FC4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  <w:r w:rsidRPr="00F83D5B">
              <w:rPr>
                <w:rFonts w:asciiTheme="minorHAnsi" w:hAnsiTheme="minorHAnsi" w:cstheme="minorHAnsi"/>
                <w:sz w:val="22"/>
              </w:rPr>
              <w:t>Change Author</w:t>
            </w:r>
          </w:p>
        </w:tc>
      </w:tr>
      <w:tr w:rsidR="00F83D5B" w:rsidRPr="00C92F6B" w14:paraId="3A5E1A8F" w14:textId="77777777" w:rsidTr="00221E7D">
        <w:trPr>
          <w:trHeight w:val="532"/>
          <w:tblHeader/>
        </w:trPr>
        <w:tc>
          <w:tcPr>
            <w:tcW w:w="91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1AB72DF" w14:textId="092ED9F4" w:rsidR="00F83D5B" w:rsidRPr="008077B7" w:rsidRDefault="008077B7" w:rsidP="00AC0FC4">
            <w:pPr>
              <w:pStyle w:val="Controlsheettext"/>
              <w:jc w:val="center"/>
              <w:rPr>
                <w:rFonts w:asciiTheme="minorHAnsi" w:hAnsiTheme="minorHAnsi" w:cstheme="minorHAnsi"/>
                <w:b w:val="0"/>
                <w:sz w:val="22"/>
              </w:rPr>
            </w:pPr>
            <w:r w:rsidRPr="008077B7">
              <w:rPr>
                <w:rFonts w:asciiTheme="minorHAnsi" w:hAnsiTheme="minorHAnsi" w:cstheme="minorHAnsi"/>
                <w:b w:val="0"/>
                <w:sz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9627E39" w14:textId="3F61C03F" w:rsidR="00F83D5B" w:rsidRPr="008077B7" w:rsidRDefault="00A4177E" w:rsidP="00AC0FC4">
            <w:pPr>
              <w:pStyle w:val="Controlsheettext"/>
              <w:jc w:val="center"/>
              <w:rPr>
                <w:rFonts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8</w:t>
            </w:r>
            <w:r w:rsidR="005C7AB7">
              <w:rPr>
                <w:rFonts w:asciiTheme="minorHAnsi" w:hAnsiTheme="minorHAnsi" w:cstheme="minorHAnsi"/>
                <w:b w:val="0"/>
                <w:sz w:val="22"/>
              </w:rPr>
              <w:t>/</w:t>
            </w:r>
            <w:r>
              <w:rPr>
                <w:rFonts w:asciiTheme="minorHAnsi" w:hAnsiTheme="minorHAnsi" w:cstheme="minorHAnsi"/>
                <w:b w:val="0"/>
                <w:sz w:val="22"/>
              </w:rPr>
              <w:t>26</w:t>
            </w:r>
            <w:r w:rsidR="005C7AB7">
              <w:rPr>
                <w:rFonts w:asciiTheme="minorHAnsi" w:hAnsiTheme="minorHAnsi" w:cstheme="minorHAnsi"/>
                <w:b w:val="0"/>
                <w:sz w:val="22"/>
              </w:rPr>
              <w:t>/2020</w:t>
            </w:r>
          </w:p>
        </w:tc>
        <w:tc>
          <w:tcPr>
            <w:tcW w:w="546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29126CD" w14:textId="0582E47A" w:rsidR="00F83D5B" w:rsidRPr="008077B7" w:rsidRDefault="005C7AB7" w:rsidP="00AC0FC4">
            <w:pPr>
              <w:pStyle w:val="Controlsheettext"/>
              <w:jc w:val="center"/>
              <w:rPr>
                <w:rFonts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Updated Base use case</w:t>
            </w:r>
          </w:p>
        </w:tc>
        <w:tc>
          <w:tcPr>
            <w:tcW w:w="24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58A6C00" w14:textId="1AD1CDDE" w:rsidR="00F83D5B" w:rsidRPr="008077B7" w:rsidRDefault="00A4177E" w:rsidP="00AC0FC4">
            <w:pPr>
              <w:pStyle w:val="Controlsheettext"/>
              <w:jc w:val="center"/>
              <w:rPr>
                <w:rFonts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Roland Pereira</w:t>
            </w:r>
          </w:p>
        </w:tc>
      </w:tr>
      <w:tr w:rsidR="006739EF" w:rsidRPr="00C92F6B" w14:paraId="4752FB67" w14:textId="77777777" w:rsidTr="00221E7D">
        <w:trPr>
          <w:trHeight w:val="532"/>
          <w:tblHeader/>
        </w:trPr>
        <w:tc>
          <w:tcPr>
            <w:tcW w:w="910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75EB89C" w14:textId="77777777" w:rsidR="006739EF" w:rsidRPr="00F83D5B" w:rsidRDefault="006739EF" w:rsidP="006739EF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7DCF331" w14:textId="77777777" w:rsidR="006739EF" w:rsidRPr="00F83D5B" w:rsidRDefault="006739EF" w:rsidP="006739EF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463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26A7352" w14:textId="77777777" w:rsidR="006739EF" w:rsidRPr="00F83D5B" w:rsidRDefault="006739EF" w:rsidP="006739EF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439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8D6E66E" w14:textId="77777777" w:rsidR="006739EF" w:rsidRPr="00F83D5B" w:rsidRDefault="006739EF" w:rsidP="006739EF">
            <w:pPr>
              <w:pStyle w:val="Controlsheettext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6AB7ED60" w14:textId="77777777" w:rsidR="00F83D5B" w:rsidRPr="00DD6E6A" w:rsidRDefault="00F83D5B" w:rsidP="00CB1CED">
      <w:pPr>
        <w:rPr>
          <w:rFonts w:asciiTheme="minorHAnsi" w:hAnsiTheme="minorHAnsi" w:cstheme="minorHAnsi"/>
        </w:rPr>
      </w:pPr>
    </w:p>
    <w:sectPr w:rsidR="00F83D5B" w:rsidRPr="00DD6E6A" w:rsidSect="00D5568B">
      <w:headerReference w:type="default" r:id="rId11"/>
      <w:footerReference w:type="default" r:id="rId12"/>
      <w:pgSz w:w="12240" w:h="15840"/>
      <w:pgMar w:top="81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275F5" w14:textId="77777777" w:rsidR="00A5393E" w:rsidRDefault="00A5393E" w:rsidP="00F4181F">
      <w:pPr>
        <w:spacing w:after="0" w:line="240" w:lineRule="auto"/>
      </w:pPr>
      <w:r>
        <w:separator/>
      </w:r>
    </w:p>
  </w:endnote>
  <w:endnote w:type="continuationSeparator" w:id="0">
    <w:p w14:paraId="26E06886" w14:textId="77777777" w:rsidR="00A5393E" w:rsidRDefault="00A5393E" w:rsidP="00F4181F">
      <w:pPr>
        <w:spacing w:after="0" w:line="240" w:lineRule="auto"/>
      </w:pPr>
      <w:r>
        <w:continuationSeparator/>
      </w:r>
    </w:p>
  </w:endnote>
  <w:endnote w:type="continuationNotice" w:id="1">
    <w:p w14:paraId="212EC2FA" w14:textId="77777777" w:rsidR="00A5393E" w:rsidRDefault="00A539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37E2D" w14:textId="3AB48C3F" w:rsidR="002527FC" w:rsidRDefault="002527FC" w:rsidP="00257484">
    <w:pPr>
      <w:pStyle w:val="Heading1"/>
    </w:pPr>
    <w:r w:rsidRPr="004D347F">
      <w:rPr>
        <w:noProof/>
      </w:rPr>
      <w:drawing>
        <wp:anchor distT="0" distB="0" distL="114300" distR="114300" simplePos="0" relativeHeight="251658752" behindDoc="1" locked="0" layoutInCell="1" allowOverlap="1" wp14:anchorId="096CA929" wp14:editId="785A49F5">
          <wp:simplePos x="0" y="0"/>
          <wp:positionH relativeFrom="page">
            <wp:align>left</wp:align>
          </wp:positionH>
          <wp:positionV relativeFrom="paragraph">
            <wp:posOffset>-869950</wp:posOffset>
          </wp:positionV>
          <wp:extent cx="12480290" cy="1637030"/>
          <wp:effectExtent l="0" t="0" r="0" b="127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laudiaYuen:Documents:OneShield:OneShield Logo:DataLines_word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80290" cy="1637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instrText xml:space="preserve"> FILENAME   \* MERGEFORMAT </w:instrText>
    </w:r>
    <w:r>
      <w:fldChar w:fldCharType="separate"/>
    </w:r>
    <w:r w:rsidRPr="00257484">
      <w:rPr>
        <w:b w:val="0"/>
        <w:bCs w:val="0"/>
        <w:noProof/>
        <w:color w:val="auto"/>
        <w:sz w:val="22"/>
        <w:szCs w:val="22"/>
      </w:rPr>
      <w:t>UC 3.7.4 Reserve Authority Breach and Referral During Reserve Processing</w:t>
    </w:r>
  </w:p>
  <w:p w14:paraId="3FFA2C89" w14:textId="4BA2A554" w:rsidR="002527FC" w:rsidRPr="00986C80" w:rsidRDefault="002527FC">
    <w:pPr>
      <w:pStyle w:val="Footer"/>
      <w:rPr>
        <w:rFonts w:ascii="Cambria" w:eastAsia="Times New Roman" w:hAnsi="Cambria"/>
      </w:rPr>
    </w:pPr>
    <w:r>
      <w:rPr>
        <w:rFonts w:ascii="Cambria" w:eastAsia="Times New Roman" w:hAnsi="Cambria"/>
      </w:rPr>
      <w:fldChar w:fldCharType="end"/>
    </w:r>
    <w:r w:rsidRPr="002912F7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92525B3" wp14:editId="5D52B818">
              <wp:simplePos x="0" y="0"/>
              <wp:positionH relativeFrom="column">
                <wp:posOffset>-241300</wp:posOffset>
              </wp:positionH>
              <wp:positionV relativeFrom="paragraph">
                <wp:posOffset>302895</wp:posOffset>
              </wp:positionV>
              <wp:extent cx="7099300" cy="38608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99300" cy="386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F4A24C" w14:textId="77777777" w:rsidR="002527FC" w:rsidRDefault="002527FC" w:rsidP="00986C80">
                          <w:pPr>
                            <w:rPr>
                              <w:rFonts w:ascii="Times New Roman" w:eastAsia="Times New Roman" w:hAnsi="Times New Roman"/>
                              <w:sz w:val="15"/>
                              <w:szCs w:val="15"/>
                              <w:lang w:val="en-CA"/>
                            </w:rPr>
                          </w:pPr>
                          <w:r>
                            <w:rPr>
                              <w:rFonts w:eastAsia="Times New Roman" w:cs="Calibri"/>
                              <w:color w:val="7F7F7F" w:themeColor="text1" w:themeTint="80"/>
                              <w:sz w:val="15"/>
                              <w:szCs w:val="15"/>
                              <w:lang w:val="en-CA"/>
                            </w:rPr>
                            <w:t xml:space="preserve">The contents of this document are the confidential property of </w:t>
                          </w:r>
                          <w:proofErr w:type="spellStart"/>
                          <w:r>
                            <w:rPr>
                              <w:rFonts w:eastAsia="Times New Roman" w:cs="Calibri"/>
                              <w:color w:val="7F7F7F" w:themeColor="text1" w:themeTint="80"/>
                              <w:sz w:val="15"/>
                              <w:szCs w:val="15"/>
                              <w:lang w:val="en-CA"/>
                            </w:rPr>
                            <w:t>OneShield</w:t>
                          </w:r>
                          <w:proofErr w:type="spellEnd"/>
                          <w:r>
                            <w:rPr>
                              <w:rFonts w:eastAsia="Times New Roman" w:cs="Calibri"/>
                              <w:color w:val="7F7F7F" w:themeColor="text1" w:themeTint="80"/>
                              <w:sz w:val="15"/>
                              <w:szCs w:val="15"/>
                              <w:lang w:val="en-CA"/>
                            </w:rPr>
                            <w:t xml:space="preserve">, Inc. and may not be distributed or reproduced in any form without the written permission of </w:t>
                          </w:r>
                          <w:proofErr w:type="spellStart"/>
                          <w:r>
                            <w:rPr>
                              <w:rFonts w:eastAsia="Times New Roman" w:cs="Calibri"/>
                              <w:color w:val="7F7F7F" w:themeColor="text1" w:themeTint="80"/>
                              <w:sz w:val="15"/>
                              <w:szCs w:val="15"/>
                              <w:lang w:val="en-CA"/>
                            </w:rPr>
                            <w:t>OneShield</w:t>
                          </w:r>
                          <w:proofErr w:type="spellEnd"/>
                          <w:r>
                            <w:rPr>
                              <w:rFonts w:eastAsia="Times New Roman" w:cs="Calibri"/>
                              <w:color w:val="7F7F7F" w:themeColor="text1" w:themeTint="80"/>
                              <w:sz w:val="15"/>
                              <w:szCs w:val="15"/>
                              <w:lang w:val="en-CA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2525B3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19pt;margin-top:23.85pt;width:559pt;height:30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" filled="f" stroked="f">
              <v:textbox>
                <w:txbxContent>
                  <w:p w14:paraId="7EF4A24C" w14:textId="77777777" w:rsidR="002527FC" w:rsidRDefault="002527FC" w:rsidP="00986C80">
                    <w:pPr>
                      <w:rPr>
                        <w:rFonts w:ascii="Times New Roman" w:eastAsia="Times New Roman" w:hAnsi="Times New Roman"/>
                        <w:sz w:val="15"/>
                        <w:szCs w:val="15"/>
                        <w:lang w:val="en-CA"/>
                      </w:rPr>
                    </w:pPr>
                    <w:r>
                      <w:rPr>
                        <w:rFonts w:eastAsia="Times New Roman" w:cs="Calibri"/>
                        <w:color w:val="7F7F7F" w:themeColor="text1" w:themeTint="80"/>
                        <w:sz w:val="15"/>
                        <w:szCs w:val="15"/>
                        <w:lang w:val="en-CA"/>
                      </w:rPr>
                      <w:t>The contents of this document are the confidential property of OneShield, Inc. and may not be distributed or reproduced in any form without the written permission of OneShield.</w:t>
                    </w:r>
                  </w:p>
                </w:txbxContent>
              </v:textbox>
            </v:shape>
          </w:pict>
        </mc:Fallback>
      </mc:AlternateContent>
    </w:r>
    <w:r w:rsidRPr="006F4AB7">
      <w:rPr>
        <w:rFonts w:ascii="Cambria" w:eastAsia="Times New Roman" w:hAnsi="Cambria"/>
      </w:rPr>
      <w:ptab w:relativeTo="margin" w:alignment="right" w:leader="none"/>
    </w:r>
    <w:r>
      <w:rPr>
        <w:rFonts w:ascii="Cambria" w:eastAsia="Times New Roman" w:hAnsi="Cambria"/>
      </w:rPr>
      <w:fldChar w:fldCharType="begin"/>
    </w:r>
    <w:r>
      <w:rPr>
        <w:rFonts w:ascii="Cambria" w:eastAsia="Times New Roman" w:hAnsi="Cambria"/>
      </w:rPr>
      <w:instrText xml:space="preserve"> PAGE  \* Arabic  \* MERGEFORMAT </w:instrText>
    </w:r>
    <w:r>
      <w:rPr>
        <w:rFonts w:ascii="Cambria" w:eastAsia="Times New Roman" w:hAnsi="Cambria"/>
      </w:rPr>
      <w:fldChar w:fldCharType="separate"/>
    </w:r>
    <w:r>
      <w:rPr>
        <w:rFonts w:ascii="Cambria" w:eastAsia="Times New Roman" w:hAnsi="Cambria"/>
        <w:noProof/>
      </w:rPr>
      <w:t>1</w:t>
    </w:r>
    <w:r>
      <w:rPr>
        <w:rFonts w:ascii="Cambria" w:eastAsia="Times New Roman" w:hAnsi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39C30" w14:textId="77777777" w:rsidR="00A5393E" w:rsidRDefault="00A5393E" w:rsidP="00F4181F">
      <w:pPr>
        <w:spacing w:after="0" w:line="240" w:lineRule="auto"/>
      </w:pPr>
      <w:r>
        <w:separator/>
      </w:r>
    </w:p>
  </w:footnote>
  <w:footnote w:type="continuationSeparator" w:id="0">
    <w:p w14:paraId="662787AF" w14:textId="77777777" w:rsidR="00A5393E" w:rsidRDefault="00A5393E" w:rsidP="00F4181F">
      <w:pPr>
        <w:spacing w:after="0" w:line="240" w:lineRule="auto"/>
      </w:pPr>
      <w:r>
        <w:continuationSeparator/>
      </w:r>
    </w:p>
  </w:footnote>
  <w:footnote w:type="continuationNotice" w:id="1">
    <w:p w14:paraId="66C28CDE" w14:textId="77777777" w:rsidR="00A5393E" w:rsidRDefault="00A539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DE0BB" w14:textId="665E790D" w:rsidR="002527FC" w:rsidRDefault="002527FC">
    <w:pPr>
      <w:pStyle w:val="Header"/>
    </w:pPr>
    <w:r>
      <w:rPr>
        <w:noProof/>
      </w:rPr>
      <w:drawing>
        <wp:inline distT="0" distB="0" distL="0" distR="0" wp14:anchorId="5156DEDC" wp14:editId="0CB0706C">
          <wp:extent cx="5943600" cy="404892"/>
          <wp:effectExtent l="0" t="0" r="0" b="0"/>
          <wp:docPr id="2" name="Picture 2" descr="Macintosh HD:Users:ClaudiaYuen:Documents:OneShield:OneShield Logo:OneShield_WordHeader_US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Macintosh HD:Users:ClaudiaYuen:Documents:OneShield:OneShield Logo:OneShield_WordHeader_US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04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412B"/>
    <w:multiLevelType w:val="hybridMultilevel"/>
    <w:tmpl w:val="B5F04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6663"/>
    <w:multiLevelType w:val="hybridMultilevel"/>
    <w:tmpl w:val="C7F20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163C5"/>
    <w:multiLevelType w:val="hybridMultilevel"/>
    <w:tmpl w:val="7EEC8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A3DE3"/>
    <w:multiLevelType w:val="hybridMultilevel"/>
    <w:tmpl w:val="96189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C0F65"/>
    <w:multiLevelType w:val="hybridMultilevel"/>
    <w:tmpl w:val="A1444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37EB2"/>
    <w:multiLevelType w:val="hybridMultilevel"/>
    <w:tmpl w:val="6A98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73CBA"/>
    <w:multiLevelType w:val="hybridMultilevel"/>
    <w:tmpl w:val="8384C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96300"/>
    <w:multiLevelType w:val="hybridMultilevel"/>
    <w:tmpl w:val="A11A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C65FA"/>
    <w:multiLevelType w:val="hybridMultilevel"/>
    <w:tmpl w:val="5F6E9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B15F5"/>
    <w:multiLevelType w:val="hybridMultilevel"/>
    <w:tmpl w:val="E416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F5100"/>
    <w:multiLevelType w:val="hybridMultilevel"/>
    <w:tmpl w:val="40A80250"/>
    <w:lvl w:ilvl="0" w:tplc="0409000F">
      <w:start w:val="1"/>
      <w:numFmt w:val="decimal"/>
      <w:lvlText w:val="%1."/>
      <w:lvlJc w:val="left"/>
      <w:pPr>
        <w:ind w:left="741" w:hanging="360"/>
      </w:pPr>
    </w:lvl>
    <w:lvl w:ilvl="1" w:tplc="04090019" w:tentative="1">
      <w:start w:val="1"/>
      <w:numFmt w:val="lowerLetter"/>
      <w:lvlText w:val="%2."/>
      <w:lvlJc w:val="left"/>
      <w:pPr>
        <w:ind w:left="1461" w:hanging="360"/>
      </w:pPr>
    </w:lvl>
    <w:lvl w:ilvl="2" w:tplc="0409001B" w:tentative="1">
      <w:start w:val="1"/>
      <w:numFmt w:val="lowerRoman"/>
      <w:lvlText w:val="%3."/>
      <w:lvlJc w:val="right"/>
      <w:pPr>
        <w:ind w:left="2181" w:hanging="180"/>
      </w:pPr>
    </w:lvl>
    <w:lvl w:ilvl="3" w:tplc="0409000F" w:tentative="1">
      <w:start w:val="1"/>
      <w:numFmt w:val="decimal"/>
      <w:lvlText w:val="%4."/>
      <w:lvlJc w:val="left"/>
      <w:pPr>
        <w:ind w:left="2901" w:hanging="360"/>
      </w:pPr>
    </w:lvl>
    <w:lvl w:ilvl="4" w:tplc="04090019" w:tentative="1">
      <w:start w:val="1"/>
      <w:numFmt w:val="lowerLetter"/>
      <w:lvlText w:val="%5."/>
      <w:lvlJc w:val="left"/>
      <w:pPr>
        <w:ind w:left="3621" w:hanging="360"/>
      </w:pPr>
    </w:lvl>
    <w:lvl w:ilvl="5" w:tplc="0409001B" w:tentative="1">
      <w:start w:val="1"/>
      <w:numFmt w:val="lowerRoman"/>
      <w:lvlText w:val="%6."/>
      <w:lvlJc w:val="right"/>
      <w:pPr>
        <w:ind w:left="4341" w:hanging="180"/>
      </w:pPr>
    </w:lvl>
    <w:lvl w:ilvl="6" w:tplc="0409000F" w:tentative="1">
      <w:start w:val="1"/>
      <w:numFmt w:val="decimal"/>
      <w:lvlText w:val="%7."/>
      <w:lvlJc w:val="left"/>
      <w:pPr>
        <w:ind w:left="5061" w:hanging="360"/>
      </w:pPr>
    </w:lvl>
    <w:lvl w:ilvl="7" w:tplc="04090019" w:tentative="1">
      <w:start w:val="1"/>
      <w:numFmt w:val="lowerLetter"/>
      <w:lvlText w:val="%8."/>
      <w:lvlJc w:val="left"/>
      <w:pPr>
        <w:ind w:left="5781" w:hanging="360"/>
      </w:pPr>
    </w:lvl>
    <w:lvl w:ilvl="8" w:tplc="0409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11" w15:restartNumberingAfterBreak="0">
    <w:nsid w:val="1BB704C3"/>
    <w:multiLevelType w:val="hybridMultilevel"/>
    <w:tmpl w:val="CF3CC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46B02"/>
    <w:multiLevelType w:val="hybridMultilevel"/>
    <w:tmpl w:val="DC9C0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AB4252"/>
    <w:multiLevelType w:val="hybridMultilevel"/>
    <w:tmpl w:val="D50CA7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0F03BE"/>
    <w:multiLevelType w:val="hybridMultilevel"/>
    <w:tmpl w:val="8FC28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E4B64"/>
    <w:multiLevelType w:val="hybridMultilevel"/>
    <w:tmpl w:val="DC90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6119E"/>
    <w:multiLevelType w:val="hybridMultilevel"/>
    <w:tmpl w:val="1E52B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64EFB"/>
    <w:multiLevelType w:val="hybridMultilevel"/>
    <w:tmpl w:val="7602BD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184986"/>
    <w:multiLevelType w:val="hybridMultilevel"/>
    <w:tmpl w:val="732A7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26737"/>
    <w:multiLevelType w:val="hybridMultilevel"/>
    <w:tmpl w:val="EF563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013E1B"/>
    <w:multiLevelType w:val="hybridMultilevel"/>
    <w:tmpl w:val="99B2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B22E78"/>
    <w:multiLevelType w:val="hybridMultilevel"/>
    <w:tmpl w:val="C24E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00206"/>
    <w:multiLevelType w:val="hybridMultilevel"/>
    <w:tmpl w:val="0F7C6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531262"/>
    <w:multiLevelType w:val="hybridMultilevel"/>
    <w:tmpl w:val="5F268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169DB"/>
    <w:multiLevelType w:val="hybridMultilevel"/>
    <w:tmpl w:val="4BD45E2E"/>
    <w:lvl w:ilvl="0" w:tplc="790C465A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6F31525"/>
    <w:multiLevelType w:val="hybridMultilevel"/>
    <w:tmpl w:val="A3B2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4D18CD"/>
    <w:multiLevelType w:val="hybridMultilevel"/>
    <w:tmpl w:val="F970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0C42D8"/>
    <w:multiLevelType w:val="hybridMultilevel"/>
    <w:tmpl w:val="20582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0B5DC9"/>
    <w:multiLevelType w:val="hybridMultilevel"/>
    <w:tmpl w:val="0CC40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6B0673"/>
    <w:multiLevelType w:val="hybridMultilevel"/>
    <w:tmpl w:val="6F74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2595D"/>
    <w:multiLevelType w:val="hybridMultilevel"/>
    <w:tmpl w:val="170683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C3F5D62"/>
    <w:multiLevelType w:val="hybridMultilevel"/>
    <w:tmpl w:val="85687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FA5BAB"/>
    <w:multiLevelType w:val="hybridMultilevel"/>
    <w:tmpl w:val="11CE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844801"/>
    <w:multiLevelType w:val="hybridMultilevel"/>
    <w:tmpl w:val="44C47660"/>
    <w:lvl w:ilvl="0" w:tplc="F62A6BB6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CC4513"/>
    <w:multiLevelType w:val="hybridMultilevel"/>
    <w:tmpl w:val="4D669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A67C6D"/>
    <w:multiLevelType w:val="hybridMultilevel"/>
    <w:tmpl w:val="5EE4D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1A2C2D"/>
    <w:multiLevelType w:val="hybridMultilevel"/>
    <w:tmpl w:val="D884EDD6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37" w15:restartNumberingAfterBreak="0">
    <w:nsid w:val="678655B7"/>
    <w:multiLevelType w:val="hybridMultilevel"/>
    <w:tmpl w:val="99F48E04"/>
    <w:lvl w:ilvl="0" w:tplc="790C465A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D6A62DB0">
      <w:start w:val="1"/>
      <w:numFmt w:val="lowerRoman"/>
      <w:lvlText w:val="%2."/>
      <w:lvlJc w:val="right"/>
      <w:pPr>
        <w:ind w:left="216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A104621"/>
    <w:multiLevelType w:val="hybridMultilevel"/>
    <w:tmpl w:val="5F64D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EB7B2E"/>
    <w:multiLevelType w:val="hybridMultilevel"/>
    <w:tmpl w:val="65B41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4B17AF"/>
    <w:multiLevelType w:val="hybridMultilevel"/>
    <w:tmpl w:val="31E68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787C85"/>
    <w:multiLevelType w:val="hybridMultilevel"/>
    <w:tmpl w:val="1E146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A112F1"/>
    <w:multiLevelType w:val="hybridMultilevel"/>
    <w:tmpl w:val="3B8C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6C11C6"/>
    <w:multiLevelType w:val="hybridMultilevel"/>
    <w:tmpl w:val="2DBA7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375E40"/>
    <w:multiLevelType w:val="hybridMultilevel"/>
    <w:tmpl w:val="DA1E38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664863"/>
    <w:multiLevelType w:val="hybridMultilevel"/>
    <w:tmpl w:val="9F5E7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C22AA9"/>
    <w:multiLevelType w:val="hybridMultilevel"/>
    <w:tmpl w:val="CF3CC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360E6E"/>
    <w:multiLevelType w:val="hybridMultilevel"/>
    <w:tmpl w:val="6764CB38"/>
    <w:lvl w:ilvl="0" w:tplc="22E89D52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C4561F"/>
    <w:multiLevelType w:val="hybridMultilevel"/>
    <w:tmpl w:val="4F6C4324"/>
    <w:lvl w:ilvl="0" w:tplc="09D8066E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E15620"/>
    <w:multiLevelType w:val="hybridMultilevel"/>
    <w:tmpl w:val="63A2B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36"/>
  </w:num>
  <w:num w:numId="4">
    <w:abstractNumId w:val="5"/>
  </w:num>
  <w:num w:numId="5">
    <w:abstractNumId w:val="14"/>
  </w:num>
  <w:num w:numId="6">
    <w:abstractNumId w:val="20"/>
  </w:num>
  <w:num w:numId="7">
    <w:abstractNumId w:val="17"/>
  </w:num>
  <w:num w:numId="8">
    <w:abstractNumId w:val="16"/>
  </w:num>
  <w:num w:numId="9">
    <w:abstractNumId w:val="18"/>
  </w:num>
  <w:num w:numId="10">
    <w:abstractNumId w:val="39"/>
  </w:num>
  <w:num w:numId="11">
    <w:abstractNumId w:val="27"/>
  </w:num>
  <w:num w:numId="12">
    <w:abstractNumId w:val="15"/>
  </w:num>
  <w:num w:numId="13">
    <w:abstractNumId w:val="40"/>
  </w:num>
  <w:num w:numId="14">
    <w:abstractNumId w:val="42"/>
  </w:num>
  <w:num w:numId="15">
    <w:abstractNumId w:val="2"/>
  </w:num>
  <w:num w:numId="16">
    <w:abstractNumId w:val="25"/>
  </w:num>
  <w:num w:numId="17">
    <w:abstractNumId w:val="23"/>
  </w:num>
  <w:num w:numId="18">
    <w:abstractNumId w:val="49"/>
  </w:num>
  <w:num w:numId="19">
    <w:abstractNumId w:val="28"/>
  </w:num>
  <w:num w:numId="20">
    <w:abstractNumId w:val="44"/>
  </w:num>
  <w:num w:numId="21">
    <w:abstractNumId w:val="47"/>
  </w:num>
  <w:num w:numId="22">
    <w:abstractNumId w:val="48"/>
  </w:num>
  <w:num w:numId="23">
    <w:abstractNumId w:val="33"/>
  </w:num>
  <w:num w:numId="24">
    <w:abstractNumId w:val="35"/>
  </w:num>
  <w:num w:numId="25">
    <w:abstractNumId w:val="45"/>
  </w:num>
  <w:num w:numId="26">
    <w:abstractNumId w:val="30"/>
  </w:num>
  <w:num w:numId="27">
    <w:abstractNumId w:val="22"/>
  </w:num>
  <w:num w:numId="28">
    <w:abstractNumId w:val="12"/>
  </w:num>
  <w:num w:numId="29">
    <w:abstractNumId w:val="26"/>
  </w:num>
  <w:num w:numId="30">
    <w:abstractNumId w:val="3"/>
  </w:num>
  <w:num w:numId="31">
    <w:abstractNumId w:val="43"/>
  </w:num>
  <w:num w:numId="32">
    <w:abstractNumId w:val="1"/>
  </w:num>
  <w:num w:numId="33">
    <w:abstractNumId w:val="11"/>
  </w:num>
  <w:num w:numId="34">
    <w:abstractNumId w:val="46"/>
  </w:num>
  <w:num w:numId="35">
    <w:abstractNumId w:val="13"/>
  </w:num>
  <w:num w:numId="36">
    <w:abstractNumId w:val="38"/>
  </w:num>
  <w:num w:numId="37">
    <w:abstractNumId w:val="8"/>
  </w:num>
  <w:num w:numId="38">
    <w:abstractNumId w:val="4"/>
  </w:num>
  <w:num w:numId="39">
    <w:abstractNumId w:val="32"/>
  </w:num>
  <w:num w:numId="40">
    <w:abstractNumId w:val="34"/>
  </w:num>
  <w:num w:numId="41">
    <w:abstractNumId w:val="9"/>
  </w:num>
  <w:num w:numId="42">
    <w:abstractNumId w:val="21"/>
  </w:num>
  <w:num w:numId="43">
    <w:abstractNumId w:val="29"/>
  </w:num>
  <w:num w:numId="44">
    <w:abstractNumId w:val="0"/>
  </w:num>
  <w:num w:numId="45">
    <w:abstractNumId w:val="19"/>
  </w:num>
  <w:num w:numId="46">
    <w:abstractNumId w:val="31"/>
  </w:num>
  <w:num w:numId="47">
    <w:abstractNumId w:val="6"/>
  </w:num>
  <w:num w:numId="48">
    <w:abstractNumId w:val="24"/>
  </w:num>
  <w:num w:numId="49">
    <w:abstractNumId w:val="37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698"/>
    <w:rsid w:val="0000035C"/>
    <w:rsid w:val="00003B41"/>
    <w:rsid w:val="00010B5E"/>
    <w:rsid w:val="00025D7F"/>
    <w:rsid w:val="00036F81"/>
    <w:rsid w:val="00037A23"/>
    <w:rsid w:val="00040A3D"/>
    <w:rsid w:val="00041DAE"/>
    <w:rsid w:val="00042BF8"/>
    <w:rsid w:val="000503C0"/>
    <w:rsid w:val="0005160F"/>
    <w:rsid w:val="00051E79"/>
    <w:rsid w:val="00054EEC"/>
    <w:rsid w:val="00060D32"/>
    <w:rsid w:val="0006515E"/>
    <w:rsid w:val="00075EFF"/>
    <w:rsid w:val="0008073D"/>
    <w:rsid w:val="00091372"/>
    <w:rsid w:val="000A153C"/>
    <w:rsid w:val="000A1B4E"/>
    <w:rsid w:val="000A1FEA"/>
    <w:rsid w:val="000A42ED"/>
    <w:rsid w:val="000A43DE"/>
    <w:rsid w:val="000A769A"/>
    <w:rsid w:val="000A78A2"/>
    <w:rsid w:val="000A79CF"/>
    <w:rsid w:val="000B4908"/>
    <w:rsid w:val="000B541C"/>
    <w:rsid w:val="000C50C2"/>
    <w:rsid w:val="000D3F59"/>
    <w:rsid w:val="000D5143"/>
    <w:rsid w:val="000D71DA"/>
    <w:rsid w:val="000D773A"/>
    <w:rsid w:val="000E6C4F"/>
    <w:rsid w:val="000F07CD"/>
    <w:rsid w:val="000F6050"/>
    <w:rsid w:val="00101537"/>
    <w:rsid w:val="001234A2"/>
    <w:rsid w:val="001238ED"/>
    <w:rsid w:val="001314F9"/>
    <w:rsid w:val="00134F65"/>
    <w:rsid w:val="00146B83"/>
    <w:rsid w:val="00146C1D"/>
    <w:rsid w:val="00151B1D"/>
    <w:rsid w:val="00152D03"/>
    <w:rsid w:val="00152FD2"/>
    <w:rsid w:val="0015579F"/>
    <w:rsid w:val="00161BF3"/>
    <w:rsid w:val="00163551"/>
    <w:rsid w:val="00172F5C"/>
    <w:rsid w:val="001861BB"/>
    <w:rsid w:val="00187F35"/>
    <w:rsid w:val="00193A65"/>
    <w:rsid w:val="001943A1"/>
    <w:rsid w:val="00196A0F"/>
    <w:rsid w:val="001A0EE9"/>
    <w:rsid w:val="001A2EA7"/>
    <w:rsid w:val="001A4056"/>
    <w:rsid w:val="001A5067"/>
    <w:rsid w:val="001B0123"/>
    <w:rsid w:val="001B044F"/>
    <w:rsid w:val="001C3126"/>
    <w:rsid w:val="001E11FA"/>
    <w:rsid w:val="001E29BC"/>
    <w:rsid w:val="001E4B07"/>
    <w:rsid w:val="001E6F6F"/>
    <w:rsid w:val="001F25B1"/>
    <w:rsid w:val="001F7DCF"/>
    <w:rsid w:val="00201064"/>
    <w:rsid w:val="00203290"/>
    <w:rsid w:val="00206673"/>
    <w:rsid w:val="00221E7D"/>
    <w:rsid w:val="002245C7"/>
    <w:rsid w:val="00226CED"/>
    <w:rsid w:val="002321A7"/>
    <w:rsid w:val="00233AF9"/>
    <w:rsid w:val="002376D8"/>
    <w:rsid w:val="00240356"/>
    <w:rsid w:val="00240943"/>
    <w:rsid w:val="0024308C"/>
    <w:rsid w:val="00245615"/>
    <w:rsid w:val="00245811"/>
    <w:rsid w:val="002527FC"/>
    <w:rsid w:val="0025513B"/>
    <w:rsid w:val="00257484"/>
    <w:rsid w:val="00264E7E"/>
    <w:rsid w:val="00273178"/>
    <w:rsid w:val="00276B85"/>
    <w:rsid w:val="002803FA"/>
    <w:rsid w:val="00286A45"/>
    <w:rsid w:val="00290B95"/>
    <w:rsid w:val="002929F2"/>
    <w:rsid w:val="002A0921"/>
    <w:rsid w:val="002A0A86"/>
    <w:rsid w:val="002A1E2D"/>
    <w:rsid w:val="002A237D"/>
    <w:rsid w:val="002A2DB5"/>
    <w:rsid w:val="002A44AE"/>
    <w:rsid w:val="002A4FF6"/>
    <w:rsid w:val="002A5DC5"/>
    <w:rsid w:val="002A6EA8"/>
    <w:rsid w:val="002A7CDC"/>
    <w:rsid w:val="002B1C05"/>
    <w:rsid w:val="002B2C37"/>
    <w:rsid w:val="002B317C"/>
    <w:rsid w:val="002B6CA8"/>
    <w:rsid w:val="002B6D85"/>
    <w:rsid w:val="002C54AF"/>
    <w:rsid w:val="002D2B05"/>
    <w:rsid w:val="002E0242"/>
    <w:rsid w:val="002E05BD"/>
    <w:rsid w:val="002E5058"/>
    <w:rsid w:val="002F2887"/>
    <w:rsid w:val="002F34C1"/>
    <w:rsid w:val="002F3B6E"/>
    <w:rsid w:val="003038B5"/>
    <w:rsid w:val="00314C0C"/>
    <w:rsid w:val="00331666"/>
    <w:rsid w:val="00331A31"/>
    <w:rsid w:val="00332079"/>
    <w:rsid w:val="00332E66"/>
    <w:rsid w:val="00334B56"/>
    <w:rsid w:val="0034404D"/>
    <w:rsid w:val="00344897"/>
    <w:rsid w:val="00344C3B"/>
    <w:rsid w:val="00345B69"/>
    <w:rsid w:val="003527F1"/>
    <w:rsid w:val="00352984"/>
    <w:rsid w:val="00363093"/>
    <w:rsid w:val="00364767"/>
    <w:rsid w:val="0036719F"/>
    <w:rsid w:val="00370307"/>
    <w:rsid w:val="00370E05"/>
    <w:rsid w:val="00384F79"/>
    <w:rsid w:val="00385093"/>
    <w:rsid w:val="00385B93"/>
    <w:rsid w:val="00386803"/>
    <w:rsid w:val="00387648"/>
    <w:rsid w:val="003A302D"/>
    <w:rsid w:val="003A6756"/>
    <w:rsid w:val="003B2791"/>
    <w:rsid w:val="003B3A16"/>
    <w:rsid w:val="003C3857"/>
    <w:rsid w:val="003C4E87"/>
    <w:rsid w:val="003C5D86"/>
    <w:rsid w:val="003C6767"/>
    <w:rsid w:val="003D5175"/>
    <w:rsid w:val="003D577C"/>
    <w:rsid w:val="003D6EE5"/>
    <w:rsid w:val="003D7EF6"/>
    <w:rsid w:val="003E24E5"/>
    <w:rsid w:val="003E7676"/>
    <w:rsid w:val="003F149D"/>
    <w:rsid w:val="003F2194"/>
    <w:rsid w:val="0041285A"/>
    <w:rsid w:val="00414AEF"/>
    <w:rsid w:val="00415B2F"/>
    <w:rsid w:val="0042175D"/>
    <w:rsid w:val="00430EBA"/>
    <w:rsid w:val="00434FDB"/>
    <w:rsid w:val="00437F89"/>
    <w:rsid w:val="0044261E"/>
    <w:rsid w:val="0044653F"/>
    <w:rsid w:val="00452191"/>
    <w:rsid w:val="004529F5"/>
    <w:rsid w:val="004557EA"/>
    <w:rsid w:val="00456FC4"/>
    <w:rsid w:val="00460301"/>
    <w:rsid w:val="00460CC4"/>
    <w:rsid w:val="00464490"/>
    <w:rsid w:val="0047514C"/>
    <w:rsid w:val="0047780F"/>
    <w:rsid w:val="004827FC"/>
    <w:rsid w:val="00483992"/>
    <w:rsid w:val="004903DB"/>
    <w:rsid w:val="00491BE3"/>
    <w:rsid w:val="00495F39"/>
    <w:rsid w:val="004A4AE2"/>
    <w:rsid w:val="004B0645"/>
    <w:rsid w:val="004B5C4F"/>
    <w:rsid w:val="004B60F0"/>
    <w:rsid w:val="004B6548"/>
    <w:rsid w:val="004C03F6"/>
    <w:rsid w:val="004C4BD3"/>
    <w:rsid w:val="004C645E"/>
    <w:rsid w:val="004D347F"/>
    <w:rsid w:val="004D3845"/>
    <w:rsid w:val="004D3D5F"/>
    <w:rsid w:val="004D533D"/>
    <w:rsid w:val="004E2137"/>
    <w:rsid w:val="004F380C"/>
    <w:rsid w:val="004F5E63"/>
    <w:rsid w:val="00504564"/>
    <w:rsid w:val="005061DD"/>
    <w:rsid w:val="00506260"/>
    <w:rsid w:val="005062D1"/>
    <w:rsid w:val="005320B6"/>
    <w:rsid w:val="005342C4"/>
    <w:rsid w:val="005343B3"/>
    <w:rsid w:val="005368B1"/>
    <w:rsid w:val="005418D1"/>
    <w:rsid w:val="0054213B"/>
    <w:rsid w:val="005454F3"/>
    <w:rsid w:val="00556A20"/>
    <w:rsid w:val="00560D1D"/>
    <w:rsid w:val="00562043"/>
    <w:rsid w:val="00563A40"/>
    <w:rsid w:val="00567B6F"/>
    <w:rsid w:val="00571131"/>
    <w:rsid w:val="0057137E"/>
    <w:rsid w:val="005716EF"/>
    <w:rsid w:val="00587F49"/>
    <w:rsid w:val="00594024"/>
    <w:rsid w:val="00594E4B"/>
    <w:rsid w:val="005953C4"/>
    <w:rsid w:val="005960D5"/>
    <w:rsid w:val="00596ADB"/>
    <w:rsid w:val="00597F86"/>
    <w:rsid w:val="005A3282"/>
    <w:rsid w:val="005B0EF9"/>
    <w:rsid w:val="005C05A2"/>
    <w:rsid w:val="005C7AB7"/>
    <w:rsid w:val="005D74F4"/>
    <w:rsid w:val="005E03D7"/>
    <w:rsid w:val="005E213E"/>
    <w:rsid w:val="005F14A1"/>
    <w:rsid w:val="005F4759"/>
    <w:rsid w:val="005F5F90"/>
    <w:rsid w:val="00600645"/>
    <w:rsid w:val="006035CE"/>
    <w:rsid w:val="006065DF"/>
    <w:rsid w:val="00607482"/>
    <w:rsid w:val="00607FC9"/>
    <w:rsid w:val="00611FF3"/>
    <w:rsid w:val="006173A2"/>
    <w:rsid w:val="006251F5"/>
    <w:rsid w:val="00627C5F"/>
    <w:rsid w:val="00636C37"/>
    <w:rsid w:val="00640127"/>
    <w:rsid w:val="0064660F"/>
    <w:rsid w:val="006556AF"/>
    <w:rsid w:val="006657E1"/>
    <w:rsid w:val="00665B48"/>
    <w:rsid w:val="006739EF"/>
    <w:rsid w:val="00674FD0"/>
    <w:rsid w:val="00675081"/>
    <w:rsid w:val="00675C70"/>
    <w:rsid w:val="006828F9"/>
    <w:rsid w:val="00685844"/>
    <w:rsid w:val="0068782D"/>
    <w:rsid w:val="006879BD"/>
    <w:rsid w:val="006915B0"/>
    <w:rsid w:val="006A0C54"/>
    <w:rsid w:val="006A38D4"/>
    <w:rsid w:val="006A6A79"/>
    <w:rsid w:val="006B0FAE"/>
    <w:rsid w:val="006B439C"/>
    <w:rsid w:val="006B70D9"/>
    <w:rsid w:val="006C1D16"/>
    <w:rsid w:val="006C4014"/>
    <w:rsid w:val="006D0744"/>
    <w:rsid w:val="006D22EA"/>
    <w:rsid w:val="006E0911"/>
    <w:rsid w:val="006F3CB8"/>
    <w:rsid w:val="006F4AB7"/>
    <w:rsid w:val="006F4CAE"/>
    <w:rsid w:val="00703755"/>
    <w:rsid w:val="00703D14"/>
    <w:rsid w:val="00706288"/>
    <w:rsid w:val="00711306"/>
    <w:rsid w:val="007134BC"/>
    <w:rsid w:val="007140BC"/>
    <w:rsid w:val="00714CC8"/>
    <w:rsid w:val="00716B40"/>
    <w:rsid w:val="00720860"/>
    <w:rsid w:val="007208F4"/>
    <w:rsid w:val="00723299"/>
    <w:rsid w:val="00725295"/>
    <w:rsid w:val="00730067"/>
    <w:rsid w:val="00733261"/>
    <w:rsid w:val="007333DF"/>
    <w:rsid w:val="00733E19"/>
    <w:rsid w:val="00736AAF"/>
    <w:rsid w:val="0074218E"/>
    <w:rsid w:val="00751D15"/>
    <w:rsid w:val="00765831"/>
    <w:rsid w:val="0076651C"/>
    <w:rsid w:val="0076660E"/>
    <w:rsid w:val="007725F1"/>
    <w:rsid w:val="00772765"/>
    <w:rsid w:val="00773F5F"/>
    <w:rsid w:val="00777192"/>
    <w:rsid w:val="00780D40"/>
    <w:rsid w:val="00784C03"/>
    <w:rsid w:val="007A085E"/>
    <w:rsid w:val="007A603F"/>
    <w:rsid w:val="007C17E9"/>
    <w:rsid w:val="007C1DDC"/>
    <w:rsid w:val="007C4A14"/>
    <w:rsid w:val="007D0D30"/>
    <w:rsid w:val="007D1698"/>
    <w:rsid w:val="007D2071"/>
    <w:rsid w:val="007D40ED"/>
    <w:rsid w:val="007D6911"/>
    <w:rsid w:val="007D70A4"/>
    <w:rsid w:val="007E0F8E"/>
    <w:rsid w:val="007E36DD"/>
    <w:rsid w:val="007E48AF"/>
    <w:rsid w:val="007F0BA0"/>
    <w:rsid w:val="007F2EA7"/>
    <w:rsid w:val="007F4F02"/>
    <w:rsid w:val="00802C5D"/>
    <w:rsid w:val="00805EEA"/>
    <w:rsid w:val="008077B7"/>
    <w:rsid w:val="00815B41"/>
    <w:rsid w:val="0081627A"/>
    <w:rsid w:val="008168A6"/>
    <w:rsid w:val="00820FA9"/>
    <w:rsid w:val="008328F2"/>
    <w:rsid w:val="0083312D"/>
    <w:rsid w:val="008421AE"/>
    <w:rsid w:val="00846020"/>
    <w:rsid w:val="00846B5A"/>
    <w:rsid w:val="00850412"/>
    <w:rsid w:val="00850ED1"/>
    <w:rsid w:val="0085423D"/>
    <w:rsid w:val="008603E9"/>
    <w:rsid w:val="00863311"/>
    <w:rsid w:val="00864C02"/>
    <w:rsid w:val="0086669E"/>
    <w:rsid w:val="00866A13"/>
    <w:rsid w:val="00873BA9"/>
    <w:rsid w:val="00880DFF"/>
    <w:rsid w:val="00883C31"/>
    <w:rsid w:val="0088405E"/>
    <w:rsid w:val="00885DFB"/>
    <w:rsid w:val="008921BC"/>
    <w:rsid w:val="00893560"/>
    <w:rsid w:val="00893E05"/>
    <w:rsid w:val="00896911"/>
    <w:rsid w:val="00896B72"/>
    <w:rsid w:val="008970FB"/>
    <w:rsid w:val="00897192"/>
    <w:rsid w:val="008A1E8B"/>
    <w:rsid w:val="008A2535"/>
    <w:rsid w:val="008B3266"/>
    <w:rsid w:val="008B3FB6"/>
    <w:rsid w:val="008C2448"/>
    <w:rsid w:val="008C5AF7"/>
    <w:rsid w:val="008D6334"/>
    <w:rsid w:val="008E463D"/>
    <w:rsid w:val="008E79D2"/>
    <w:rsid w:val="008F3078"/>
    <w:rsid w:val="00900B09"/>
    <w:rsid w:val="00902581"/>
    <w:rsid w:val="0090472A"/>
    <w:rsid w:val="009073BC"/>
    <w:rsid w:val="00907FF3"/>
    <w:rsid w:val="00911D95"/>
    <w:rsid w:val="00912650"/>
    <w:rsid w:val="00914641"/>
    <w:rsid w:val="00921128"/>
    <w:rsid w:val="00926B70"/>
    <w:rsid w:val="009311BF"/>
    <w:rsid w:val="00935BF0"/>
    <w:rsid w:val="00943D56"/>
    <w:rsid w:val="00946A10"/>
    <w:rsid w:val="009503CF"/>
    <w:rsid w:val="009515CE"/>
    <w:rsid w:val="00951B66"/>
    <w:rsid w:val="00953447"/>
    <w:rsid w:val="00953F4C"/>
    <w:rsid w:val="0095687A"/>
    <w:rsid w:val="009569AB"/>
    <w:rsid w:val="0095746A"/>
    <w:rsid w:val="00962C71"/>
    <w:rsid w:val="009637F9"/>
    <w:rsid w:val="00966F0C"/>
    <w:rsid w:val="00967011"/>
    <w:rsid w:val="00967B79"/>
    <w:rsid w:val="00970CE9"/>
    <w:rsid w:val="009833AB"/>
    <w:rsid w:val="00986C80"/>
    <w:rsid w:val="00996321"/>
    <w:rsid w:val="009973A9"/>
    <w:rsid w:val="009A397F"/>
    <w:rsid w:val="009B78DF"/>
    <w:rsid w:val="009C0F25"/>
    <w:rsid w:val="009C3EBD"/>
    <w:rsid w:val="009C4140"/>
    <w:rsid w:val="009C6F93"/>
    <w:rsid w:val="009C7CAE"/>
    <w:rsid w:val="009D41D3"/>
    <w:rsid w:val="009D4379"/>
    <w:rsid w:val="009D4D9A"/>
    <w:rsid w:val="009D5239"/>
    <w:rsid w:val="009D6517"/>
    <w:rsid w:val="009E2831"/>
    <w:rsid w:val="009F3613"/>
    <w:rsid w:val="009F3BF2"/>
    <w:rsid w:val="00A00BDE"/>
    <w:rsid w:val="00A069D6"/>
    <w:rsid w:val="00A10F0D"/>
    <w:rsid w:val="00A139A8"/>
    <w:rsid w:val="00A13B2A"/>
    <w:rsid w:val="00A14670"/>
    <w:rsid w:val="00A14F40"/>
    <w:rsid w:val="00A16D65"/>
    <w:rsid w:val="00A17686"/>
    <w:rsid w:val="00A177F4"/>
    <w:rsid w:val="00A21B24"/>
    <w:rsid w:val="00A228A5"/>
    <w:rsid w:val="00A2591D"/>
    <w:rsid w:val="00A323D8"/>
    <w:rsid w:val="00A3686E"/>
    <w:rsid w:val="00A4177E"/>
    <w:rsid w:val="00A42E47"/>
    <w:rsid w:val="00A438F3"/>
    <w:rsid w:val="00A43C8E"/>
    <w:rsid w:val="00A45374"/>
    <w:rsid w:val="00A51FC5"/>
    <w:rsid w:val="00A5393E"/>
    <w:rsid w:val="00A55D3F"/>
    <w:rsid w:val="00A56E40"/>
    <w:rsid w:val="00A6036E"/>
    <w:rsid w:val="00A60DE0"/>
    <w:rsid w:val="00A613C5"/>
    <w:rsid w:val="00A6219D"/>
    <w:rsid w:val="00A67593"/>
    <w:rsid w:val="00A8586E"/>
    <w:rsid w:val="00AA1C74"/>
    <w:rsid w:val="00AA4C12"/>
    <w:rsid w:val="00AA796D"/>
    <w:rsid w:val="00AC0FC4"/>
    <w:rsid w:val="00AC2ACF"/>
    <w:rsid w:val="00AC3E97"/>
    <w:rsid w:val="00AD247A"/>
    <w:rsid w:val="00AE111D"/>
    <w:rsid w:val="00AF0F96"/>
    <w:rsid w:val="00AF3AEB"/>
    <w:rsid w:val="00B02598"/>
    <w:rsid w:val="00B04270"/>
    <w:rsid w:val="00B07013"/>
    <w:rsid w:val="00B12A46"/>
    <w:rsid w:val="00B1480A"/>
    <w:rsid w:val="00B162A3"/>
    <w:rsid w:val="00B1632D"/>
    <w:rsid w:val="00B24715"/>
    <w:rsid w:val="00B258FA"/>
    <w:rsid w:val="00B35ACF"/>
    <w:rsid w:val="00B37072"/>
    <w:rsid w:val="00B47FF8"/>
    <w:rsid w:val="00B52934"/>
    <w:rsid w:val="00B543C8"/>
    <w:rsid w:val="00B55652"/>
    <w:rsid w:val="00B606BC"/>
    <w:rsid w:val="00B655BE"/>
    <w:rsid w:val="00B67BE9"/>
    <w:rsid w:val="00B728FD"/>
    <w:rsid w:val="00B7666A"/>
    <w:rsid w:val="00B837D0"/>
    <w:rsid w:val="00B859C0"/>
    <w:rsid w:val="00B90E57"/>
    <w:rsid w:val="00B96775"/>
    <w:rsid w:val="00BA1B84"/>
    <w:rsid w:val="00BA41CF"/>
    <w:rsid w:val="00BA5249"/>
    <w:rsid w:val="00BB0E7C"/>
    <w:rsid w:val="00BB1137"/>
    <w:rsid w:val="00BB6832"/>
    <w:rsid w:val="00BB7BD7"/>
    <w:rsid w:val="00BC0321"/>
    <w:rsid w:val="00BC2DA0"/>
    <w:rsid w:val="00BC4F9E"/>
    <w:rsid w:val="00BD1815"/>
    <w:rsid w:val="00BD7974"/>
    <w:rsid w:val="00BE0D2C"/>
    <w:rsid w:val="00BE1916"/>
    <w:rsid w:val="00BE269D"/>
    <w:rsid w:val="00BE5249"/>
    <w:rsid w:val="00BF2CA8"/>
    <w:rsid w:val="00BF52D9"/>
    <w:rsid w:val="00BF55E5"/>
    <w:rsid w:val="00C019A7"/>
    <w:rsid w:val="00C100AA"/>
    <w:rsid w:val="00C114D9"/>
    <w:rsid w:val="00C168D3"/>
    <w:rsid w:val="00C174EB"/>
    <w:rsid w:val="00C22A11"/>
    <w:rsid w:val="00C2604D"/>
    <w:rsid w:val="00C377A6"/>
    <w:rsid w:val="00C408C6"/>
    <w:rsid w:val="00C4650A"/>
    <w:rsid w:val="00C474B2"/>
    <w:rsid w:val="00C60EB9"/>
    <w:rsid w:val="00C6729E"/>
    <w:rsid w:val="00C703ED"/>
    <w:rsid w:val="00C74D5A"/>
    <w:rsid w:val="00C75412"/>
    <w:rsid w:val="00C85D5B"/>
    <w:rsid w:val="00C91C5C"/>
    <w:rsid w:val="00CB1CED"/>
    <w:rsid w:val="00CB32BD"/>
    <w:rsid w:val="00CB686A"/>
    <w:rsid w:val="00CC230F"/>
    <w:rsid w:val="00CC40B2"/>
    <w:rsid w:val="00CC6594"/>
    <w:rsid w:val="00CC6EE2"/>
    <w:rsid w:val="00CD059D"/>
    <w:rsid w:val="00CD1DD1"/>
    <w:rsid w:val="00CD1E20"/>
    <w:rsid w:val="00CD2117"/>
    <w:rsid w:val="00CE036D"/>
    <w:rsid w:val="00CF07C1"/>
    <w:rsid w:val="00D018C8"/>
    <w:rsid w:val="00D01C6B"/>
    <w:rsid w:val="00D07F42"/>
    <w:rsid w:val="00D13DB4"/>
    <w:rsid w:val="00D20C67"/>
    <w:rsid w:val="00D27130"/>
    <w:rsid w:val="00D30D49"/>
    <w:rsid w:val="00D34F13"/>
    <w:rsid w:val="00D421A7"/>
    <w:rsid w:val="00D47716"/>
    <w:rsid w:val="00D47D29"/>
    <w:rsid w:val="00D52D04"/>
    <w:rsid w:val="00D5568B"/>
    <w:rsid w:val="00D55744"/>
    <w:rsid w:val="00D65711"/>
    <w:rsid w:val="00D669BB"/>
    <w:rsid w:val="00D70837"/>
    <w:rsid w:val="00D71BD1"/>
    <w:rsid w:val="00D75017"/>
    <w:rsid w:val="00D76C81"/>
    <w:rsid w:val="00D81217"/>
    <w:rsid w:val="00D95205"/>
    <w:rsid w:val="00DA213C"/>
    <w:rsid w:val="00DA755C"/>
    <w:rsid w:val="00DB2931"/>
    <w:rsid w:val="00DB2F6E"/>
    <w:rsid w:val="00DB52E6"/>
    <w:rsid w:val="00DB5FF0"/>
    <w:rsid w:val="00DC377C"/>
    <w:rsid w:val="00DC416F"/>
    <w:rsid w:val="00DC53E2"/>
    <w:rsid w:val="00DD6E6A"/>
    <w:rsid w:val="00DE1688"/>
    <w:rsid w:val="00DE1818"/>
    <w:rsid w:val="00DE4957"/>
    <w:rsid w:val="00DE70B6"/>
    <w:rsid w:val="00DF33AC"/>
    <w:rsid w:val="00DF3D25"/>
    <w:rsid w:val="00DF4F97"/>
    <w:rsid w:val="00E033B3"/>
    <w:rsid w:val="00E03AE6"/>
    <w:rsid w:val="00E14E34"/>
    <w:rsid w:val="00E164BC"/>
    <w:rsid w:val="00E1696C"/>
    <w:rsid w:val="00E43F86"/>
    <w:rsid w:val="00E53371"/>
    <w:rsid w:val="00E55A52"/>
    <w:rsid w:val="00E6434C"/>
    <w:rsid w:val="00E673BD"/>
    <w:rsid w:val="00E82B75"/>
    <w:rsid w:val="00E85786"/>
    <w:rsid w:val="00E92F37"/>
    <w:rsid w:val="00E939E8"/>
    <w:rsid w:val="00E9455E"/>
    <w:rsid w:val="00EA0F08"/>
    <w:rsid w:val="00EA3B72"/>
    <w:rsid w:val="00EA71F9"/>
    <w:rsid w:val="00EB0243"/>
    <w:rsid w:val="00EB0678"/>
    <w:rsid w:val="00EB3CAB"/>
    <w:rsid w:val="00EB6853"/>
    <w:rsid w:val="00ED4510"/>
    <w:rsid w:val="00ED4FA8"/>
    <w:rsid w:val="00ED5F4F"/>
    <w:rsid w:val="00EF33F5"/>
    <w:rsid w:val="00EF60DD"/>
    <w:rsid w:val="00F001FD"/>
    <w:rsid w:val="00F03C77"/>
    <w:rsid w:val="00F05773"/>
    <w:rsid w:val="00F05FD3"/>
    <w:rsid w:val="00F15FCB"/>
    <w:rsid w:val="00F2088B"/>
    <w:rsid w:val="00F20996"/>
    <w:rsid w:val="00F260F0"/>
    <w:rsid w:val="00F31F31"/>
    <w:rsid w:val="00F4181F"/>
    <w:rsid w:val="00F4379A"/>
    <w:rsid w:val="00F46F9E"/>
    <w:rsid w:val="00F47800"/>
    <w:rsid w:val="00F51C81"/>
    <w:rsid w:val="00F52476"/>
    <w:rsid w:val="00F5248C"/>
    <w:rsid w:val="00F55964"/>
    <w:rsid w:val="00F6640E"/>
    <w:rsid w:val="00F6762F"/>
    <w:rsid w:val="00F676D3"/>
    <w:rsid w:val="00F702EE"/>
    <w:rsid w:val="00F819F2"/>
    <w:rsid w:val="00F8201F"/>
    <w:rsid w:val="00F8280D"/>
    <w:rsid w:val="00F82D3E"/>
    <w:rsid w:val="00F83D5B"/>
    <w:rsid w:val="00F83F35"/>
    <w:rsid w:val="00F8568F"/>
    <w:rsid w:val="00F955FD"/>
    <w:rsid w:val="00FA2768"/>
    <w:rsid w:val="00FA5529"/>
    <w:rsid w:val="00FB1D70"/>
    <w:rsid w:val="00FC38E9"/>
    <w:rsid w:val="00FD26DB"/>
    <w:rsid w:val="00FD711A"/>
    <w:rsid w:val="00FF477A"/>
    <w:rsid w:val="00FF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6B2A2"/>
  <w15:chartTrackingRefBased/>
  <w15:docId w15:val="{0B1410CF-594E-42F9-929A-B433059B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C7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EE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6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805EE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A51F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F2EA7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7F2E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E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F2E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EA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2EA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418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4181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418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4181F"/>
    <w:rPr>
      <w:sz w:val="22"/>
      <w:szCs w:val="22"/>
    </w:rPr>
  </w:style>
  <w:style w:type="paragraph" w:customStyle="1" w:styleId="CellText">
    <w:name w:val="Cell Text"/>
    <w:uiPriority w:val="99"/>
    <w:rsid w:val="00873BA9"/>
    <w:pPr>
      <w:spacing w:before="60" w:after="60"/>
    </w:pPr>
    <w:rPr>
      <w:rFonts w:ascii="Arial" w:eastAsia="SimSun" w:hAnsi="Arial"/>
      <w:lang w:val="en-AU"/>
    </w:rPr>
  </w:style>
  <w:style w:type="paragraph" w:customStyle="1" w:styleId="Controlsheettext">
    <w:name w:val="Control sheet text"/>
    <w:basedOn w:val="Normal"/>
    <w:autoRedefine/>
    <w:uiPriority w:val="99"/>
    <w:rsid w:val="00873BA9"/>
    <w:pPr>
      <w:tabs>
        <w:tab w:val="left" w:pos="2835"/>
      </w:tabs>
      <w:spacing w:before="60" w:after="60" w:line="240" w:lineRule="auto"/>
    </w:pPr>
    <w:rPr>
      <w:rFonts w:ascii="Arial" w:eastAsia="SimSun" w:hAnsi="Arial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0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D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B1CE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AB7"/>
    <w:rPr>
      <w:color w:val="808080"/>
    </w:rPr>
  </w:style>
  <w:style w:type="table" w:styleId="TableGrid">
    <w:name w:val="Table Grid"/>
    <w:basedOn w:val="TableNormal"/>
    <w:uiPriority w:val="59"/>
    <w:rsid w:val="00F664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0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3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EC769310CD304D8E461A35BDF6E598" ma:contentTypeVersion="0" ma:contentTypeDescription="Create a new document." ma:contentTypeScope="" ma:versionID="2522a9307bff93277e91eb7b54f6fc10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56D7D-BF50-4048-9CA7-08E5DE5A50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B3ECBD-4EDD-47D3-AFE8-1F894AAEB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00E379C-200B-4602-B605-1297DEC6A2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D56F27-6D1A-423D-9816-C174EB865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OneShield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 Eckelbarger</dc:creator>
  <cp:keywords/>
  <cp:lastModifiedBy>Roland Ceaser Pereira</cp:lastModifiedBy>
  <cp:revision>104</cp:revision>
  <cp:lastPrinted>2011-04-20T21:13:00Z</cp:lastPrinted>
  <dcterms:created xsi:type="dcterms:W3CDTF">2020-07-14T08:58:00Z</dcterms:created>
  <dcterms:modified xsi:type="dcterms:W3CDTF">2020-08-27T07:27:00Z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0x0101005EEC769310CD304D8E461A35BDF6E598</vt:lpwstr>
  </property>
</Properties>
</file>