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6"/>
        </w:numPr>
        <w:ind w:left="720" w:hanging="360"/>
        <w:rPr>
          <w:b w:val="1"/>
          <w:sz w:val="30"/>
          <w:szCs w:val="30"/>
          <w:u w:val="none"/>
        </w:rPr>
      </w:pPr>
      <w:r w:rsidDel="00000000" w:rsidR="00000000" w:rsidRPr="00000000">
        <w:rPr>
          <w:b w:val="1"/>
          <w:sz w:val="30"/>
          <w:szCs w:val="30"/>
          <w:rtl w:val="0"/>
        </w:rPr>
        <w:t xml:space="preserve">Feature Engineering Pipeline:</w:t>
      </w:r>
    </w:p>
    <w:p w:rsidR="00000000" w:rsidDel="00000000" w:rsidP="00000000" w:rsidRDefault="00000000" w:rsidRPr="00000000" w14:paraId="00000002">
      <w:pPr>
        <w:rPr>
          <w:sz w:val="10"/>
          <w:szCs w:val="10"/>
        </w:rPr>
      </w:pPr>
      <w:r w:rsidDel="00000000" w:rsidR="00000000" w:rsidRPr="00000000">
        <w:rPr>
          <w:rtl w:val="0"/>
        </w:rPr>
      </w:r>
    </w:p>
    <w:p w:rsidR="00000000" w:rsidDel="00000000" w:rsidP="00000000" w:rsidRDefault="00000000" w:rsidRPr="00000000" w14:paraId="00000003">
      <w:pPr>
        <w:numPr>
          <w:ilvl w:val="0"/>
          <w:numId w:val="34"/>
        </w:numPr>
        <w:spacing w:after="0" w:afterAutospacing="0" w:before="240" w:lineRule="auto"/>
        <w:ind w:left="720" w:hanging="360"/>
        <w:rPr>
          <w:sz w:val="20"/>
          <w:szCs w:val="20"/>
        </w:rPr>
      </w:pPr>
      <w:r w:rsidDel="00000000" w:rsidR="00000000" w:rsidRPr="00000000">
        <w:rPr>
          <w:sz w:val="20"/>
          <w:szCs w:val="20"/>
          <w:rtl w:val="0"/>
        </w:rPr>
        <w:t xml:space="preserve">Per‐Capita Normalization</w:t>
        <w:br w:type="textWrapping"/>
      </w:r>
    </w:p>
    <w:p w:rsidR="00000000" w:rsidDel="00000000" w:rsidP="00000000" w:rsidRDefault="00000000" w:rsidRPr="00000000" w14:paraId="00000004">
      <w:pPr>
        <w:numPr>
          <w:ilvl w:val="1"/>
          <w:numId w:val="34"/>
        </w:numPr>
        <w:spacing w:after="0" w:afterAutospacing="0" w:before="0" w:beforeAutospacing="0" w:lineRule="auto"/>
        <w:ind w:left="1440" w:hanging="360"/>
        <w:rPr>
          <w:sz w:val="20"/>
          <w:szCs w:val="20"/>
        </w:rPr>
      </w:pPr>
      <w:r w:rsidDel="00000000" w:rsidR="00000000" w:rsidRPr="00000000">
        <w:rPr>
          <w:sz w:val="20"/>
          <w:szCs w:val="20"/>
          <w:rtl w:val="0"/>
        </w:rPr>
        <w:t xml:space="preserve">Why? Controls for household size when predicting MPCE.</w:t>
        <w:br w:type="textWrapping"/>
      </w:r>
    </w:p>
    <w:p w:rsidR="00000000" w:rsidDel="00000000" w:rsidP="00000000" w:rsidRDefault="00000000" w:rsidRPr="00000000" w14:paraId="00000005">
      <w:pPr>
        <w:numPr>
          <w:ilvl w:val="1"/>
          <w:numId w:val="34"/>
        </w:numPr>
        <w:spacing w:after="0" w:afterAutospacing="0" w:before="0" w:beforeAutospacing="0" w:lineRule="auto"/>
        <w:ind w:left="1440" w:hanging="360"/>
        <w:rPr>
          <w:sz w:val="20"/>
          <w:szCs w:val="20"/>
        </w:rPr>
      </w:pPr>
      <w:r w:rsidDel="00000000" w:rsidR="00000000" w:rsidRPr="00000000">
        <w:rPr>
          <w:sz w:val="20"/>
          <w:szCs w:val="20"/>
          <w:rtl w:val="0"/>
        </w:rPr>
        <w:t xml:space="preserve">How? Divide a total-expense column by household size to get per-person expenditure.</w:t>
        <w:br w:type="textWrapping"/>
      </w:r>
    </w:p>
    <w:p w:rsidR="00000000" w:rsidDel="00000000" w:rsidP="00000000" w:rsidRDefault="00000000" w:rsidRPr="00000000" w14:paraId="00000006">
      <w:pPr>
        <w:numPr>
          <w:ilvl w:val="0"/>
          <w:numId w:val="34"/>
        </w:numPr>
        <w:spacing w:after="0" w:afterAutospacing="0" w:before="0" w:beforeAutospacing="0" w:lineRule="auto"/>
        <w:ind w:left="720" w:hanging="360"/>
        <w:rPr>
          <w:sz w:val="20"/>
          <w:szCs w:val="20"/>
        </w:rPr>
      </w:pPr>
      <w:r w:rsidDel="00000000" w:rsidR="00000000" w:rsidRPr="00000000">
        <w:rPr>
          <w:sz w:val="20"/>
          <w:szCs w:val="20"/>
          <w:rtl w:val="0"/>
        </w:rPr>
        <w:t xml:space="preserve">Categorical Code Abstraction (NIC &amp; NCO)</w:t>
        <w:br w:type="textWrapping"/>
      </w:r>
    </w:p>
    <w:p w:rsidR="00000000" w:rsidDel="00000000" w:rsidP="00000000" w:rsidRDefault="00000000" w:rsidRPr="00000000" w14:paraId="00000007">
      <w:pPr>
        <w:numPr>
          <w:ilvl w:val="1"/>
          <w:numId w:val="34"/>
        </w:numPr>
        <w:spacing w:after="0" w:afterAutospacing="0" w:before="0" w:beforeAutospacing="0" w:lineRule="auto"/>
        <w:ind w:left="1440" w:hanging="360"/>
        <w:rPr>
          <w:sz w:val="20"/>
          <w:szCs w:val="20"/>
        </w:rPr>
      </w:pPr>
      <w:r w:rsidDel="00000000" w:rsidR="00000000" w:rsidRPr="00000000">
        <w:rPr>
          <w:sz w:val="20"/>
          <w:szCs w:val="20"/>
          <w:rtl w:val="0"/>
        </w:rPr>
        <w:t xml:space="preserve">Why? Hundreds of fine‐grained industry (NIC) and occupation (NCO) codes can overfit; grouping them into a few high‐level sectors or professions improves generalization.</w:t>
        <w:br w:type="textWrapping"/>
      </w:r>
    </w:p>
    <w:p w:rsidR="00000000" w:rsidDel="00000000" w:rsidP="00000000" w:rsidRDefault="00000000" w:rsidRPr="00000000" w14:paraId="00000008">
      <w:pPr>
        <w:numPr>
          <w:ilvl w:val="1"/>
          <w:numId w:val="34"/>
        </w:numPr>
        <w:spacing w:after="0" w:afterAutospacing="0" w:before="0" w:beforeAutospacing="0" w:lineRule="auto"/>
        <w:ind w:left="1440" w:hanging="360"/>
        <w:rPr>
          <w:sz w:val="20"/>
          <w:szCs w:val="20"/>
        </w:rPr>
      </w:pPr>
      <w:r w:rsidDel="00000000" w:rsidR="00000000" w:rsidRPr="00000000">
        <w:rPr>
          <w:sz w:val="20"/>
          <w:szCs w:val="20"/>
          <w:rtl w:val="0"/>
        </w:rPr>
        <w:t xml:space="preserve">How?</w:t>
        <w:br w:type="textWrapping"/>
      </w:r>
    </w:p>
    <w:p w:rsidR="00000000" w:rsidDel="00000000" w:rsidP="00000000" w:rsidRDefault="00000000" w:rsidRPr="00000000" w14:paraId="00000009">
      <w:pPr>
        <w:numPr>
          <w:ilvl w:val="2"/>
          <w:numId w:val="34"/>
        </w:numPr>
        <w:spacing w:after="0" w:afterAutospacing="0" w:before="0" w:beforeAutospacing="0" w:lineRule="auto"/>
        <w:ind w:left="2160" w:hanging="360"/>
        <w:rPr>
          <w:sz w:val="20"/>
          <w:szCs w:val="20"/>
        </w:rPr>
      </w:pPr>
      <w:r w:rsidDel="00000000" w:rsidR="00000000" w:rsidRPr="00000000">
        <w:rPr>
          <w:rFonts w:ascii="Arial Unicode MS" w:cs="Arial Unicode MS" w:eastAsia="Arial Unicode MS" w:hAnsi="Arial Unicode MS"/>
          <w:sz w:val="20"/>
          <w:szCs w:val="20"/>
          <w:rtl w:val="0"/>
        </w:rPr>
        <w:t xml:space="preserve">NIC → Section → Numeric: Extract the first two digits of each NIC code, map to a sector label (Agriculture, Manufacturing, etc.), then encode those labels as integers.</w:t>
        <w:br w:type="textWrapping"/>
      </w:r>
    </w:p>
    <w:p w:rsidR="00000000" w:rsidDel="00000000" w:rsidP="00000000" w:rsidRDefault="00000000" w:rsidRPr="00000000" w14:paraId="0000000A">
      <w:pPr>
        <w:numPr>
          <w:ilvl w:val="2"/>
          <w:numId w:val="34"/>
        </w:numPr>
        <w:spacing w:after="0" w:afterAutospacing="0" w:before="0" w:beforeAutospacing="0" w:lineRule="auto"/>
        <w:ind w:left="2160" w:hanging="360"/>
        <w:rPr>
          <w:sz w:val="20"/>
          <w:szCs w:val="20"/>
        </w:rPr>
      </w:pPr>
      <w:r w:rsidDel="00000000" w:rsidR="00000000" w:rsidRPr="00000000">
        <w:rPr>
          <w:rFonts w:ascii="Arial Unicode MS" w:cs="Arial Unicode MS" w:eastAsia="Arial Unicode MS" w:hAnsi="Arial Unicode MS"/>
          <w:sz w:val="20"/>
          <w:szCs w:val="20"/>
          <w:rtl w:val="0"/>
        </w:rPr>
        <w:t xml:space="preserve">NCO → Major Group → Numeric: Take the leading digit of each 3-digit NCO code, map to one of ten major occupational groups, then integer-encode.</w:t>
        <w:br w:type="textWrapping"/>
      </w:r>
    </w:p>
    <w:p w:rsidR="00000000" w:rsidDel="00000000" w:rsidP="00000000" w:rsidRDefault="00000000" w:rsidRPr="00000000" w14:paraId="0000000B">
      <w:pPr>
        <w:numPr>
          <w:ilvl w:val="0"/>
          <w:numId w:val="34"/>
        </w:numPr>
        <w:spacing w:after="0" w:afterAutospacing="0" w:before="0" w:beforeAutospacing="0" w:lineRule="auto"/>
        <w:ind w:left="720" w:hanging="360"/>
        <w:rPr>
          <w:sz w:val="20"/>
          <w:szCs w:val="20"/>
        </w:rPr>
      </w:pPr>
      <w:r w:rsidDel="00000000" w:rsidR="00000000" w:rsidRPr="00000000">
        <w:rPr>
          <w:sz w:val="20"/>
          <w:szCs w:val="20"/>
          <w:rtl w:val="0"/>
        </w:rPr>
        <w:t xml:space="preserve">Latent Activity Scores via Weighted Aggregation</w:t>
        <w:br w:type="textWrapping"/>
      </w:r>
    </w:p>
    <w:p w:rsidR="00000000" w:rsidDel="00000000" w:rsidP="00000000" w:rsidRDefault="00000000" w:rsidRPr="00000000" w14:paraId="0000000C">
      <w:pPr>
        <w:numPr>
          <w:ilvl w:val="1"/>
          <w:numId w:val="34"/>
        </w:numPr>
        <w:spacing w:after="0" w:afterAutospacing="0" w:before="0" w:beforeAutospacing="0" w:lineRule="auto"/>
        <w:ind w:left="1440" w:hanging="360"/>
        <w:rPr>
          <w:sz w:val="20"/>
          <w:szCs w:val="20"/>
        </w:rPr>
      </w:pPr>
      <w:r w:rsidDel="00000000" w:rsidR="00000000" w:rsidRPr="00000000">
        <w:rPr>
          <w:sz w:val="20"/>
          <w:szCs w:val="20"/>
          <w:rtl w:val="0"/>
        </w:rPr>
        <w:t xml:space="preserve">Why? Tens of binary indicator columns (e.g. devices owned, services used) create sparsity; projecting them into a few continuous “scores” captures the same information compactly.</w:t>
        <w:br w:type="textWrapping"/>
      </w:r>
    </w:p>
    <w:p w:rsidR="00000000" w:rsidDel="00000000" w:rsidP="00000000" w:rsidRDefault="00000000" w:rsidRPr="00000000" w14:paraId="0000000D">
      <w:pPr>
        <w:numPr>
          <w:ilvl w:val="1"/>
          <w:numId w:val="34"/>
        </w:numPr>
        <w:spacing w:after="0" w:afterAutospacing="0" w:before="0" w:beforeAutospacing="0" w:lineRule="auto"/>
        <w:ind w:left="1440" w:hanging="360"/>
        <w:rPr>
          <w:sz w:val="20"/>
          <w:szCs w:val="20"/>
        </w:rPr>
      </w:pPr>
      <w:r w:rsidDel="00000000" w:rsidR="00000000" w:rsidRPr="00000000">
        <w:rPr>
          <w:sz w:val="20"/>
          <w:szCs w:val="20"/>
          <w:rtl w:val="0"/>
        </w:rPr>
        <w:t xml:space="preserve">How? Pre-computed coefficient vectors (from prior PCA / regression / SHAP analysis) are dotted with groups of related indicator columns to produce:</w:t>
        <w:br w:type="textWrapping"/>
      </w:r>
    </w:p>
    <w:p w:rsidR="00000000" w:rsidDel="00000000" w:rsidP="00000000" w:rsidRDefault="00000000" w:rsidRPr="00000000" w14:paraId="0000000E">
      <w:pPr>
        <w:numPr>
          <w:ilvl w:val="2"/>
          <w:numId w:val="34"/>
        </w:numPr>
        <w:spacing w:after="0" w:afterAutospacing="0" w:before="0" w:beforeAutospacing="0" w:lineRule="auto"/>
        <w:ind w:left="2160" w:hanging="360"/>
        <w:rPr>
          <w:sz w:val="20"/>
          <w:szCs w:val="20"/>
        </w:rPr>
      </w:pPr>
      <w:r w:rsidDel="00000000" w:rsidR="00000000" w:rsidRPr="00000000">
        <w:rPr>
          <w:sz w:val="20"/>
          <w:szCs w:val="20"/>
          <w:rtl w:val="0"/>
        </w:rPr>
        <w:t xml:space="preserve">online_activity</w:t>
        <w:br w:type="textWrapping"/>
      </w:r>
    </w:p>
    <w:p w:rsidR="00000000" w:rsidDel="00000000" w:rsidP="00000000" w:rsidRDefault="00000000" w:rsidRPr="00000000" w14:paraId="0000000F">
      <w:pPr>
        <w:numPr>
          <w:ilvl w:val="2"/>
          <w:numId w:val="34"/>
        </w:numPr>
        <w:spacing w:after="0" w:afterAutospacing="0" w:before="0" w:beforeAutospacing="0" w:lineRule="auto"/>
        <w:ind w:left="2160" w:hanging="360"/>
        <w:rPr>
          <w:sz w:val="20"/>
          <w:szCs w:val="20"/>
        </w:rPr>
      </w:pPr>
      <w:r w:rsidDel="00000000" w:rsidR="00000000" w:rsidRPr="00000000">
        <w:rPr>
          <w:sz w:val="20"/>
          <w:szCs w:val="20"/>
          <w:rtl w:val="0"/>
        </w:rPr>
        <w:t xml:space="preserve">entertainment</w:t>
        <w:br w:type="textWrapping"/>
      </w:r>
    </w:p>
    <w:p w:rsidR="00000000" w:rsidDel="00000000" w:rsidP="00000000" w:rsidRDefault="00000000" w:rsidRPr="00000000" w14:paraId="00000010">
      <w:pPr>
        <w:numPr>
          <w:ilvl w:val="2"/>
          <w:numId w:val="34"/>
        </w:numPr>
        <w:spacing w:after="0" w:afterAutospacing="0" w:before="0" w:beforeAutospacing="0" w:lineRule="auto"/>
        <w:ind w:left="2160" w:hanging="360"/>
        <w:rPr>
          <w:sz w:val="20"/>
          <w:szCs w:val="20"/>
        </w:rPr>
      </w:pPr>
      <w:r w:rsidDel="00000000" w:rsidR="00000000" w:rsidRPr="00000000">
        <w:rPr>
          <w:sz w:val="20"/>
          <w:szCs w:val="20"/>
          <w:rtl w:val="0"/>
        </w:rPr>
        <w:t xml:space="preserve">vehicle</w:t>
        <w:br w:type="textWrapping"/>
      </w:r>
    </w:p>
    <w:p w:rsidR="00000000" w:rsidDel="00000000" w:rsidP="00000000" w:rsidRDefault="00000000" w:rsidRPr="00000000" w14:paraId="00000011">
      <w:pPr>
        <w:numPr>
          <w:ilvl w:val="2"/>
          <w:numId w:val="34"/>
        </w:numPr>
        <w:spacing w:after="0" w:afterAutospacing="0" w:before="0" w:beforeAutospacing="0" w:lineRule="auto"/>
        <w:ind w:left="2160" w:hanging="360"/>
        <w:rPr>
          <w:sz w:val="20"/>
          <w:szCs w:val="20"/>
        </w:rPr>
      </w:pPr>
      <w:r w:rsidDel="00000000" w:rsidR="00000000" w:rsidRPr="00000000">
        <w:rPr>
          <w:sz w:val="20"/>
          <w:szCs w:val="20"/>
          <w:rtl w:val="0"/>
        </w:rPr>
        <w:t xml:space="preserve">electronic</w:t>
        <w:br w:type="textWrapping"/>
        <w:t xml:space="preserve"> Each original block of 3–11 binary features is collapsed into a single continuous feature.</w:t>
        <w:br w:type="textWrapping"/>
      </w:r>
    </w:p>
    <w:p w:rsidR="00000000" w:rsidDel="00000000" w:rsidP="00000000" w:rsidRDefault="00000000" w:rsidRPr="00000000" w14:paraId="00000012">
      <w:pPr>
        <w:numPr>
          <w:ilvl w:val="0"/>
          <w:numId w:val="34"/>
        </w:numPr>
        <w:spacing w:after="0" w:afterAutospacing="0" w:before="0" w:beforeAutospacing="0" w:lineRule="auto"/>
        <w:ind w:left="720" w:hanging="360"/>
        <w:rPr>
          <w:sz w:val="20"/>
          <w:szCs w:val="20"/>
        </w:rPr>
      </w:pPr>
      <w:r w:rsidDel="00000000" w:rsidR="00000000" w:rsidRPr="00000000">
        <w:rPr>
          <w:sz w:val="20"/>
          <w:szCs w:val="20"/>
          <w:rtl w:val="0"/>
        </w:rPr>
        <w:t xml:space="preserve">Person-to-Household Aggregations</w:t>
        <w:br w:type="textWrapping"/>
      </w:r>
    </w:p>
    <w:p w:rsidR="00000000" w:rsidDel="00000000" w:rsidP="00000000" w:rsidRDefault="00000000" w:rsidRPr="00000000" w14:paraId="00000013">
      <w:pPr>
        <w:numPr>
          <w:ilvl w:val="1"/>
          <w:numId w:val="34"/>
        </w:numPr>
        <w:spacing w:after="0" w:afterAutospacing="0" w:before="0" w:beforeAutospacing="0" w:lineRule="auto"/>
        <w:ind w:left="1440" w:hanging="360"/>
        <w:rPr>
          <w:sz w:val="20"/>
          <w:szCs w:val="20"/>
        </w:rPr>
      </w:pPr>
      <w:r w:rsidDel="00000000" w:rsidR="00000000" w:rsidRPr="00000000">
        <w:rPr>
          <w:sz w:val="20"/>
          <w:szCs w:val="20"/>
          <w:rtl w:val="0"/>
        </w:rPr>
        <w:t xml:space="preserve">Why? The HCES data includes one row per household member, but the target (MPCE) is at the household level.</w:t>
        <w:br w:type="textWrapping"/>
      </w:r>
    </w:p>
    <w:p w:rsidR="00000000" w:rsidDel="00000000" w:rsidP="00000000" w:rsidRDefault="00000000" w:rsidRPr="00000000" w14:paraId="00000014">
      <w:pPr>
        <w:numPr>
          <w:ilvl w:val="1"/>
          <w:numId w:val="34"/>
        </w:numPr>
        <w:spacing w:after="0" w:afterAutospacing="0" w:before="0" w:beforeAutospacing="0" w:lineRule="auto"/>
        <w:ind w:left="1440" w:hanging="360"/>
        <w:rPr>
          <w:sz w:val="20"/>
          <w:szCs w:val="20"/>
        </w:rPr>
      </w:pPr>
      <w:r w:rsidDel="00000000" w:rsidR="00000000" w:rsidRPr="00000000">
        <w:rPr>
          <w:sz w:val="20"/>
          <w:szCs w:val="20"/>
          <w:rtl w:val="0"/>
        </w:rPr>
        <w:t xml:space="preserve">How?</w:t>
        <w:br w:type="textWrapping"/>
      </w:r>
    </w:p>
    <w:p w:rsidR="00000000" w:rsidDel="00000000" w:rsidP="00000000" w:rsidRDefault="00000000" w:rsidRPr="00000000" w14:paraId="00000015">
      <w:pPr>
        <w:numPr>
          <w:ilvl w:val="2"/>
          <w:numId w:val="34"/>
        </w:numPr>
        <w:spacing w:after="0" w:afterAutospacing="0" w:before="0" w:beforeAutospacing="0" w:lineRule="auto"/>
        <w:ind w:left="2160" w:hanging="360"/>
        <w:rPr>
          <w:sz w:val="20"/>
          <w:szCs w:val="20"/>
        </w:rPr>
      </w:pPr>
      <w:r w:rsidDel="00000000" w:rsidR="00000000" w:rsidRPr="00000000">
        <w:rPr>
          <w:sz w:val="20"/>
          <w:szCs w:val="20"/>
          <w:rtl w:val="0"/>
        </w:rPr>
        <w:t xml:space="preserve">Head-of-Household attributes: Pull age, gender, education of the “head” member.</w:t>
        <w:br w:type="textWrapping"/>
      </w:r>
    </w:p>
    <w:p w:rsidR="00000000" w:rsidDel="00000000" w:rsidP="00000000" w:rsidRDefault="00000000" w:rsidRPr="00000000" w14:paraId="00000016">
      <w:pPr>
        <w:numPr>
          <w:ilvl w:val="2"/>
          <w:numId w:val="34"/>
        </w:numPr>
        <w:spacing w:after="0" w:afterAutospacing="0" w:before="0" w:beforeAutospacing="0" w:lineRule="auto"/>
        <w:ind w:left="2160" w:hanging="360"/>
        <w:rPr>
          <w:sz w:val="20"/>
          <w:szCs w:val="20"/>
        </w:rPr>
      </w:pPr>
      <w:r w:rsidDel="00000000" w:rsidR="00000000" w:rsidRPr="00000000">
        <w:rPr>
          <w:sz w:val="20"/>
          <w:szCs w:val="20"/>
          <w:rtl w:val="0"/>
        </w:rPr>
        <w:t xml:space="preserve">Demographic ratios: Compute male‐to‐total ratio.</w:t>
        <w:br w:type="textWrapping"/>
      </w:r>
    </w:p>
    <w:p w:rsidR="00000000" w:rsidDel="00000000" w:rsidP="00000000" w:rsidRDefault="00000000" w:rsidRPr="00000000" w14:paraId="00000017">
      <w:pPr>
        <w:numPr>
          <w:ilvl w:val="2"/>
          <w:numId w:val="34"/>
        </w:numPr>
        <w:spacing w:after="0" w:afterAutospacing="0" w:before="0" w:beforeAutospacing="0" w:lineRule="auto"/>
        <w:ind w:left="2160" w:hanging="360"/>
        <w:rPr>
          <w:sz w:val="20"/>
          <w:szCs w:val="20"/>
        </w:rPr>
      </w:pPr>
      <w:r w:rsidDel="00000000" w:rsidR="00000000" w:rsidRPr="00000000">
        <w:rPr>
          <w:sz w:val="20"/>
          <w:szCs w:val="20"/>
          <w:rtl w:val="0"/>
        </w:rPr>
        <w:t xml:space="preserve">Numerical sums &amp; means: Sum counts (e.g., number of dependents, meals away) and average continuous attributes (e.g., years of education).</w:t>
        <w:br w:type="textWrapping"/>
      </w:r>
    </w:p>
    <w:p w:rsidR="00000000" w:rsidDel="00000000" w:rsidP="00000000" w:rsidRDefault="00000000" w:rsidRPr="00000000" w14:paraId="00000018">
      <w:pPr>
        <w:numPr>
          <w:ilvl w:val="2"/>
          <w:numId w:val="34"/>
        </w:numPr>
        <w:spacing w:after="0" w:afterAutospacing="0" w:before="0" w:beforeAutospacing="0" w:lineRule="auto"/>
        <w:ind w:left="2160" w:hanging="360"/>
        <w:rPr>
          <w:sz w:val="20"/>
          <w:szCs w:val="20"/>
        </w:rPr>
      </w:pPr>
      <w:r w:rsidDel="00000000" w:rsidR="00000000" w:rsidRPr="00000000">
        <w:rPr>
          <w:sz w:val="20"/>
          <w:szCs w:val="20"/>
          <w:rtl w:val="0"/>
        </w:rPr>
        <w:t xml:space="preserve">Flags: Aggregate any‐True binary flags (e.g. internet use) into household‐level indicators.</w:t>
        <w:br w:type="textWrapping"/>
      </w:r>
    </w:p>
    <w:p w:rsidR="00000000" w:rsidDel="00000000" w:rsidP="00000000" w:rsidRDefault="00000000" w:rsidRPr="00000000" w14:paraId="00000019">
      <w:pPr>
        <w:numPr>
          <w:ilvl w:val="0"/>
          <w:numId w:val="34"/>
        </w:numPr>
        <w:spacing w:after="0" w:afterAutospacing="0" w:before="0" w:beforeAutospacing="0" w:lineRule="auto"/>
        <w:ind w:left="720" w:hanging="360"/>
        <w:rPr>
          <w:sz w:val="20"/>
          <w:szCs w:val="20"/>
        </w:rPr>
      </w:pPr>
      <w:r w:rsidDel="00000000" w:rsidR="00000000" w:rsidRPr="00000000">
        <w:rPr>
          <w:sz w:val="20"/>
          <w:szCs w:val="20"/>
          <w:rtl w:val="0"/>
        </w:rPr>
        <w:t xml:space="preserve">Imputation &amp; Binarization</w:t>
        <w:br w:type="textWrapping"/>
      </w:r>
    </w:p>
    <w:p w:rsidR="00000000" w:rsidDel="00000000" w:rsidP="00000000" w:rsidRDefault="00000000" w:rsidRPr="00000000" w14:paraId="0000001A">
      <w:pPr>
        <w:numPr>
          <w:ilvl w:val="1"/>
          <w:numId w:val="34"/>
        </w:numPr>
        <w:spacing w:after="0" w:afterAutospacing="0" w:before="0" w:beforeAutospacing="0" w:lineRule="auto"/>
        <w:ind w:left="1440" w:hanging="360"/>
        <w:rPr>
          <w:sz w:val="20"/>
          <w:szCs w:val="20"/>
        </w:rPr>
      </w:pPr>
      <w:r w:rsidDel="00000000" w:rsidR="00000000" w:rsidRPr="00000000">
        <w:rPr>
          <w:sz w:val="20"/>
          <w:szCs w:val="20"/>
          <w:rtl w:val="0"/>
        </w:rPr>
        <w:t xml:space="preserve">Why? Ensure no missing values and convert key categorical/binary fields into numeric form.</w:t>
        <w:br w:type="textWrapping"/>
      </w:r>
    </w:p>
    <w:p w:rsidR="00000000" w:rsidDel="00000000" w:rsidP="00000000" w:rsidRDefault="00000000" w:rsidRPr="00000000" w14:paraId="0000001B">
      <w:pPr>
        <w:numPr>
          <w:ilvl w:val="1"/>
          <w:numId w:val="34"/>
        </w:numPr>
        <w:spacing w:after="0" w:afterAutospacing="0" w:before="0" w:beforeAutospacing="0" w:lineRule="auto"/>
        <w:ind w:left="1440" w:hanging="360"/>
        <w:rPr>
          <w:sz w:val="20"/>
          <w:szCs w:val="20"/>
        </w:rPr>
      </w:pPr>
      <w:r w:rsidDel="00000000" w:rsidR="00000000" w:rsidRPr="00000000">
        <w:rPr>
          <w:sz w:val="20"/>
          <w:szCs w:val="20"/>
          <w:rtl w:val="0"/>
        </w:rPr>
        <w:t xml:space="preserve">How?</w:t>
        <w:br w:type="textWrapping"/>
      </w:r>
    </w:p>
    <w:p w:rsidR="00000000" w:rsidDel="00000000" w:rsidP="00000000" w:rsidRDefault="00000000" w:rsidRPr="00000000" w14:paraId="0000001C">
      <w:pPr>
        <w:numPr>
          <w:ilvl w:val="2"/>
          <w:numId w:val="34"/>
        </w:numPr>
        <w:spacing w:after="0" w:afterAutospacing="0" w:before="0" w:beforeAutospacing="0" w:lineRule="auto"/>
        <w:ind w:left="2160" w:hanging="360"/>
        <w:rPr>
          <w:sz w:val="20"/>
          <w:szCs w:val="20"/>
        </w:rPr>
      </w:pPr>
      <w:r w:rsidDel="00000000" w:rsidR="00000000" w:rsidRPr="00000000">
        <w:rPr>
          <w:sz w:val="20"/>
          <w:szCs w:val="20"/>
          <w:rtl w:val="0"/>
        </w:rPr>
        <w:t xml:space="preserve">Numerical fills: Group-mean or overall-mean for education; zero for counts (days away).</w:t>
        <w:br w:type="textWrapping"/>
      </w:r>
    </w:p>
    <w:p w:rsidR="00000000" w:rsidDel="00000000" w:rsidP="00000000" w:rsidRDefault="00000000" w:rsidRPr="00000000" w14:paraId="0000001D">
      <w:pPr>
        <w:numPr>
          <w:ilvl w:val="2"/>
          <w:numId w:val="34"/>
        </w:numPr>
        <w:spacing w:after="0" w:afterAutospacing="0" w:before="0" w:beforeAutospacing="0" w:lineRule="auto"/>
        <w:ind w:left="2160" w:hanging="360"/>
        <w:rPr>
          <w:sz w:val="20"/>
          <w:szCs w:val="20"/>
        </w:rPr>
      </w:pPr>
      <w:r w:rsidDel="00000000" w:rsidR="00000000" w:rsidRPr="00000000">
        <w:rPr>
          <w:rFonts w:ascii="Arial Unicode MS" w:cs="Arial Unicode MS" w:eastAsia="Arial Unicode MS" w:hAnsi="Arial Unicode MS"/>
          <w:sz w:val="20"/>
          <w:szCs w:val="20"/>
          <w:rtl w:val="0"/>
        </w:rPr>
        <w:t xml:space="preserve">Binary conversion: Map codes (e.g. marital status == couple → 1, else 0; internet use yes/no → 1/0).</w:t>
        <w:br w:type="textWrapping"/>
      </w:r>
    </w:p>
    <w:p w:rsidR="00000000" w:rsidDel="00000000" w:rsidP="00000000" w:rsidRDefault="00000000" w:rsidRPr="00000000" w14:paraId="0000001E">
      <w:pPr>
        <w:numPr>
          <w:ilvl w:val="2"/>
          <w:numId w:val="34"/>
        </w:numPr>
        <w:spacing w:after="0" w:afterAutospacing="0" w:before="0" w:beforeAutospacing="0" w:lineRule="auto"/>
        <w:ind w:left="2160" w:hanging="360"/>
        <w:rPr>
          <w:sz w:val="20"/>
          <w:szCs w:val="20"/>
        </w:rPr>
      </w:pPr>
      <w:r w:rsidDel="00000000" w:rsidR="00000000" w:rsidRPr="00000000">
        <w:rPr>
          <w:sz w:val="20"/>
          <w:szCs w:val="20"/>
          <w:rtl w:val="0"/>
        </w:rPr>
        <w:t xml:space="preserve">Mode imputation: Replace missing “meals per day” with its most common value.</w:t>
        <w:br w:type="textWrapping"/>
      </w:r>
    </w:p>
    <w:p w:rsidR="00000000" w:rsidDel="00000000" w:rsidP="00000000" w:rsidRDefault="00000000" w:rsidRPr="00000000" w14:paraId="0000001F">
      <w:pPr>
        <w:numPr>
          <w:ilvl w:val="0"/>
          <w:numId w:val="34"/>
        </w:numPr>
        <w:spacing w:after="0" w:afterAutospacing="0" w:before="0" w:beforeAutospacing="0" w:lineRule="auto"/>
        <w:ind w:left="720" w:hanging="360"/>
        <w:rPr>
          <w:sz w:val="20"/>
          <w:szCs w:val="20"/>
        </w:rPr>
      </w:pPr>
      <w:r w:rsidDel="00000000" w:rsidR="00000000" w:rsidRPr="00000000">
        <w:rPr>
          <w:sz w:val="20"/>
          <w:szCs w:val="20"/>
          <w:rtl w:val="0"/>
        </w:rPr>
        <w:t xml:space="preserve">Final Schema Alignment</w:t>
        <w:br w:type="textWrapping"/>
      </w:r>
    </w:p>
    <w:p w:rsidR="00000000" w:rsidDel="00000000" w:rsidP="00000000" w:rsidRDefault="00000000" w:rsidRPr="00000000" w14:paraId="00000020">
      <w:pPr>
        <w:numPr>
          <w:ilvl w:val="1"/>
          <w:numId w:val="34"/>
        </w:numPr>
        <w:spacing w:after="0" w:afterAutospacing="0" w:before="0" w:beforeAutospacing="0" w:lineRule="auto"/>
        <w:ind w:left="1440" w:hanging="360"/>
        <w:rPr>
          <w:sz w:val="20"/>
          <w:szCs w:val="20"/>
        </w:rPr>
      </w:pPr>
      <w:r w:rsidDel="00000000" w:rsidR="00000000" w:rsidRPr="00000000">
        <w:rPr>
          <w:sz w:val="20"/>
          <w:szCs w:val="20"/>
          <w:rtl w:val="0"/>
        </w:rPr>
        <w:t xml:space="preserve">Why? Clean, consistent column names and ordering simplify downstream modeling.</w:t>
        <w:br w:type="textWrapping"/>
      </w:r>
    </w:p>
    <w:p w:rsidR="00000000" w:rsidDel="00000000" w:rsidP="00000000" w:rsidRDefault="00000000" w:rsidRPr="00000000" w14:paraId="00000021">
      <w:pPr>
        <w:numPr>
          <w:ilvl w:val="1"/>
          <w:numId w:val="34"/>
        </w:numPr>
        <w:spacing w:after="240" w:before="0" w:beforeAutospacing="0" w:lineRule="auto"/>
        <w:ind w:left="1440" w:hanging="360"/>
        <w:rPr>
          <w:b w:val="1"/>
          <w:sz w:val="20"/>
          <w:szCs w:val="20"/>
        </w:rPr>
      </w:pPr>
      <w:r w:rsidDel="00000000" w:rsidR="00000000" w:rsidRPr="00000000">
        <w:rPr>
          <w:sz w:val="20"/>
          <w:szCs w:val="20"/>
          <w:rtl w:val="0"/>
        </w:rPr>
        <w:t xml:space="preserve">How? Systematically rename columns to descriptive identifiers (e.g. </w:t>
      </w:r>
      <w:r w:rsidDel="00000000" w:rsidR="00000000" w:rsidRPr="00000000">
        <w:rPr>
          <w:rFonts w:ascii="Roboto Mono" w:cs="Roboto Mono" w:eastAsia="Roboto Mono" w:hAnsi="Roboto Mono"/>
          <w:color w:val="188038"/>
          <w:sz w:val="20"/>
          <w:szCs w:val="20"/>
          <w:rtl w:val="0"/>
        </w:rPr>
        <w:t xml:space="preserve">head_education_years</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Total_Expense</w:t>
      </w:r>
      <w:r w:rsidDel="00000000" w:rsidR="00000000" w:rsidRPr="00000000">
        <w:rPr>
          <w:sz w:val="20"/>
          <w:szCs w:val="20"/>
          <w:rtl w:val="0"/>
        </w:rPr>
        <w:t xml:space="preserve">) and reorder so related features appear together.</w:t>
        <w:br w:type="textWrapping"/>
      </w:r>
    </w:p>
    <w:p w:rsidR="00000000" w:rsidDel="00000000" w:rsidP="00000000" w:rsidRDefault="00000000" w:rsidRPr="00000000" w14:paraId="00000022">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2"/>
          <w:szCs w:val="22"/>
        </w:rPr>
      </w:pPr>
      <w:bookmarkStart w:colFirst="0" w:colLast="0" w:name="_7582c64um5ys" w:id="0"/>
      <w:bookmarkEnd w:id="0"/>
      <w:r w:rsidDel="00000000" w:rsidR="00000000" w:rsidRPr="00000000">
        <w:rPr>
          <w:b w:val="1"/>
          <w:color w:val="000000"/>
          <w:sz w:val="22"/>
          <w:szCs w:val="22"/>
          <w:rtl w:val="0"/>
        </w:rPr>
        <w:t xml:space="preserve">Theory in a Nutshell</w:t>
      </w:r>
    </w:p>
    <w:p w:rsidR="00000000" w:rsidDel="00000000" w:rsidP="00000000" w:rsidRDefault="00000000" w:rsidRPr="00000000" w14:paraId="00000024">
      <w:pPr>
        <w:spacing w:after="240" w:before="240" w:lineRule="auto"/>
        <w:ind w:left="600" w:right="600" w:firstLine="0"/>
        <w:rPr>
          <w:sz w:val="20"/>
          <w:szCs w:val="20"/>
        </w:rPr>
      </w:pPr>
      <w:r w:rsidDel="00000000" w:rsidR="00000000" w:rsidRPr="00000000">
        <w:rPr>
          <w:sz w:val="20"/>
          <w:szCs w:val="20"/>
          <w:rtl w:val="0"/>
        </w:rPr>
        <w:t xml:space="preserve">“Shrink, aggregate, encode and normalize.”</w:t>
      </w:r>
    </w:p>
    <w:p w:rsidR="00000000" w:rsidDel="00000000" w:rsidP="00000000" w:rsidRDefault="00000000" w:rsidRPr="00000000" w14:paraId="00000025">
      <w:pPr>
        <w:numPr>
          <w:ilvl w:val="0"/>
          <w:numId w:val="4"/>
        </w:numPr>
        <w:spacing w:after="0" w:afterAutospacing="0" w:before="240" w:lineRule="auto"/>
        <w:ind w:left="1320" w:right="600" w:hanging="360"/>
        <w:rPr>
          <w:sz w:val="20"/>
          <w:szCs w:val="20"/>
        </w:rPr>
      </w:pPr>
      <w:r w:rsidDel="00000000" w:rsidR="00000000" w:rsidRPr="00000000">
        <w:rPr>
          <w:sz w:val="20"/>
          <w:szCs w:val="20"/>
          <w:rtl w:val="0"/>
        </w:rPr>
        <w:t xml:space="preserve">Shrink large categorical spaces (NIC/NCO) into a handful of high‐level codes.</w:t>
        <w:br w:type="textWrapping"/>
      </w:r>
    </w:p>
    <w:p w:rsidR="00000000" w:rsidDel="00000000" w:rsidP="00000000" w:rsidRDefault="00000000" w:rsidRPr="00000000" w14:paraId="00000026">
      <w:pPr>
        <w:numPr>
          <w:ilvl w:val="0"/>
          <w:numId w:val="4"/>
        </w:numPr>
        <w:spacing w:after="0" w:afterAutospacing="0" w:before="0" w:beforeAutospacing="0" w:lineRule="auto"/>
        <w:ind w:left="1320" w:right="600" w:hanging="360"/>
        <w:rPr>
          <w:sz w:val="20"/>
          <w:szCs w:val="20"/>
        </w:rPr>
      </w:pPr>
      <w:r w:rsidDel="00000000" w:rsidR="00000000" w:rsidRPr="00000000">
        <w:rPr>
          <w:sz w:val="20"/>
          <w:szCs w:val="20"/>
          <w:rtl w:val="0"/>
        </w:rPr>
        <w:t xml:space="preserve">Aggregate person‐level records into household summaries (sums, means, flags).</w:t>
        <w:br w:type="textWrapping"/>
      </w:r>
    </w:p>
    <w:p w:rsidR="00000000" w:rsidDel="00000000" w:rsidP="00000000" w:rsidRDefault="00000000" w:rsidRPr="00000000" w14:paraId="00000027">
      <w:pPr>
        <w:numPr>
          <w:ilvl w:val="0"/>
          <w:numId w:val="4"/>
        </w:numPr>
        <w:spacing w:after="0" w:afterAutospacing="0" w:before="0" w:beforeAutospacing="0" w:lineRule="auto"/>
        <w:ind w:left="1320" w:right="600" w:hanging="360"/>
        <w:rPr>
          <w:sz w:val="20"/>
          <w:szCs w:val="20"/>
        </w:rPr>
      </w:pPr>
      <w:r w:rsidDel="00000000" w:rsidR="00000000" w:rsidRPr="00000000">
        <w:rPr>
          <w:sz w:val="20"/>
          <w:szCs w:val="20"/>
          <w:rtl w:val="0"/>
        </w:rPr>
        <w:t xml:space="preserve">Encode domain signals via engineered composite scores (weighted sums of related indicators).</w:t>
        <w:br w:type="textWrapping"/>
      </w:r>
    </w:p>
    <w:p w:rsidR="00000000" w:rsidDel="00000000" w:rsidP="00000000" w:rsidRDefault="00000000" w:rsidRPr="00000000" w14:paraId="00000028">
      <w:pPr>
        <w:numPr>
          <w:ilvl w:val="0"/>
          <w:numId w:val="4"/>
        </w:numPr>
        <w:spacing w:after="240" w:before="0" w:beforeAutospacing="0" w:lineRule="auto"/>
        <w:ind w:left="1320" w:right="600" w:hanging="360"/>
        <w:rPr>
          <w:sz w:val="20"/>
          <w:szCs w:val="20"/>
        </w:rPr>
      </w:pPr>
      <w:r w:rsidDel="00000000" w:rsidR="00000000" w:rsidRPr="00000000">
        <w:rPr>
          <w:sz w:val="20"/>
          <w:szCs w:val="20"/>
          <w:rtl w:val="0"/>
        </w:rPr>
        <w:t xml:space="preserve">Normalize &amp; Impute to eliminate scale differences and missingness.</w:t>
        <w:br w:type="textWrapping"/>
      </w:r>
    </w:p>
    <w:p w:rsidR="00000000" w:rsidDel="00000000" w:rsidP="00000000" w:rsidRDefault="00000000" w:rsidRPr="00000000" w14:paraId="00000029">
      <w:pPr>
        <w:spacing w:after="240" w:before="240" w:lineRule="auto"/>
        <w:rPr>
          <w:sz w:val="20"/>
          <w:szCs w:val="20"/>
        </w:rPr>
      </w:pPr>
      <w:r w:rsidDel="00000000" w:rsidR="00000000" w:rsidRPr="00000000">
        <w:rPr>
          <w:sz w:val="20"/>
          <w:szCs w:val="20"/>
          <w:rtl w:val="0"/>
        </w:rPr>
        <w:t xml:space="preserve">This approach balances interpretability (you know exactly what each feature means) with parsimony (you dramatically reduce dimensionality), setting you up for a robust MPCE prediction.</w:t>
      </w:r>
    </w:p>
    <w:p w:rsidR="00000000" w:rsidDel="00000000" w:rsidP="00000000" w:rsidRDefault="00000000" w:rsidRPr="00000000" w14:paraId="0000002A">
      <w:pPr>
        <w:spacing w:after="240" w:before="240" w:lineRule="auto"/>
        <w:rPr>
          <w:sz w:val="20"/>
          <w:szCs w:val="20"/>
        </w:rPr>
      </w:pPr>
      <w:r w:rsidDel="00000000" w:rsidR="00000000" w:rsidRPr="00000000">
        <w:rPr>
          <w:rtl w:val="0"/>
        </w:rPr>
      </w:r>
    </w:p>
    <w:p w:rsidR="00000000" w:rsidDel="00000000" w:rsidP="00000000" w:rsidRDefault="00000000" w:rsidRPr="00000000" w14:paraId="0000002B">
      <w:pPr>
        <w:ind w:left="0" w:firstLine="0"/>
        <w:rPr>
          <w:rFonts w:ascii="Roboto" w:cs="Roboto" w:eastAsia="Roboto" w:hAnsi="Roboto"/>
          <w:b w:val="1"/>
          <w:color w:val="1f1f1f"/>
          <w:sz w:val="35"/>
          <w:szCs w:val="35"/>
        </w:rPr>
      </w:pPr>
      <w:r w:rsidDel="00000000" w:rsidR="00000000" w:rsidRPr="00000000">
        <w:rPr>
          <w:b w:val="1"/>
          <w:sz w:val="30"/>
          <w:szCs w:val="30"/>
          <w:rtl w:val="0"/>
        </w:rPr>
        <w:t xml:space="preserve">B. </w:t>
      </w:r>
      <w:r w:rsidDel="00000000" w:rsidR="00000000" w:rsidRPr="00000000">
        <w:rPr>
          <w:rFonts w:ascii="Roboto" w:cs="Roboto" w:eastAsia="Roboto" w:hAnsi="Roboto"/>
          <w:b w:val="1"/>
          <w:color w:val="1f1f1f"/>
          <w:sz w:val="35"/>
          <w:szCs w:val="35"/>
          <w:rtl w:val="0"/>
        </w:rPr>
        <w:t xml:space="preserve">Stacking Models</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rtl w:val="0"/>
        </w:rPr>
        <w:t xml:space="preserve">2. </w:t>
      </w:r>
      <w:r w:rsidDel="00000000" w:rsidR="00000000" w:rsidRPr="00000000">
        <w:rPr>
          <w:sz w:val="26"/>
          <w:szCs w:val="26"/>
          <w:rtl w:val="0"/>
        </w:rPr>
        <w:t xml:space="preserve">1. Why Demographics Matter for Consumption</w:t>
      </w:r>
    </w:p>
    <w:p w:rsidR="00000000" w:rsidDel="00000000" w:rsidP="00000000" w:rsidRDefault="00000000" w:rsidRPr="00000000" w14:paraId="0000002E">
      <w:pPr>
        <w:spacing w:after="240" w:before="240" w:lineRule="auto"/>
        <w:rPr/>
      </w:pPr>
      <w:r w:rsidDel="00000000" w:rsidR="00000000" w:rsidRPr="00000000">
        <w:rPr>
          <w:rtl w:val="0"/>
        </w:rPr>
        <w:t xml:space="preserve">Household consumption (and so MPCE) is heavily driven by the composition of the household:</w:t>
      </w:r>
    </w:p>
    <w:p w:rsidR="00000000" w:rsidDel="00000000" w:rsidP="00000000" w:rsidRDefault="00000000" w:rsidRPr="00000000" w14:paraId="0000002F">
      <w:pPr>
        <w:numPr>
          <w:ilvl w:val="0"/>
          <w:numId w:val="33"/>
        </w:numPr>
        <w:spacing w:after="0" w:afterAutospacing="0" w:before="240" w:lineRule="auto"/>
        <w:ind w:left="720" w:hanging="360"/>
        <w:rPr/>
      </w:pPr>
      <w:r w:rsidDel="00000000" w:rsidR="00000000" w:rsidRPr="00000000">
        <w:rPr>
          <w:rtl w:val="0"/>
        </w:rPr>
        <w:t xml:space="preserve">Dependency ratios (infant/adult/overall) approximate how many non-earning members rely on each earner.</w:t>
        <w:br w:type="textWrapping"/>
      </w:r>
    </w:p>
    <w:p w:rsidR="00000000" w:rsidDel="00000000" w:rsidP="00000000" w:rsidRDefault="00000000" w:rsidRPr="00000000" w14:paraId="00000030">
      <w:pPr>
        <w:numPr>
          <w:ilvl w:val="0"/>
          <w:numId w:val="33"/>
        </w:numPr>
        <w:spacing w:after="0" w:afterAutospacing="0" w:before="0" w:beforeAutospacing="0" w:lineRule="auto"/>
        <w:ind w:left="720" w:hanging="360"/>
        <w:rPr/>
      </w:pPr>
      <w:r w:rsidDel="00000000" w:rsidR="00000000" w:rsidRPr="00000000">
        <w:rPr>
          <w:rtl w:val="0"/>
        </w:rPr>
        <w:t xml:space="preserve">Age distribution (mean, spread, min/max) affects needs (e.g., children vs. retirees).</w:t>
        <w:br w:type="textWrapping"/>
      </w:r>
    </w:p>
    <w:p w:rsidR="00000000" w:rsidDel="00000000" w:rsidP="00000000" w:rsidRDefault="00000000" w:rsidRPr="00000000" w14:paraId="00000031">
      <w:pPr>
        <w:numPr>
          <w:ilvl w:val="0"/>
          <w:numId w:val="33"/>
        </w:numPr>
        <w:spacing w:after="240" w:before="0" w:beforeAutospacing="0" w:lineRule="auto"/>
        <w:ind w:left="720" w:hanging="360"/>
        <w:rPr/>
      </w:pPr>
      <w:r w:rsidDel="00000000" w:rsidR="00000000" w:rsidRPr="00000000">
        <w:rPr>
          <w:rtl w:val="0"/>
        </w:rPr>
        <w:t xml:space="preserve">Educational attainment proxies earning capacity and spending preferences.</w:t>
        <w:br w:type="textWrapping"/>
      </w:r>
    </w:p>
    <w:p w:rsidR="00000000" w:rsidDel="00000000" w:rsidP="00000000" w:rsidRDefault="00000000" w:rsidRPr="00000000" w14:paraId="00000032">
      <w:pPr>
        <w:spacing w:after="240" w:before="240" w:lineRule="auto"/>
        <w:rPr/>
      </w:pPr>
      <w:r w:rsidDel="00000000" w:rsidR="00000000" w:rsidRPr="00000000">
        <w:rPr>
          <w:rtl w:val="0"/>
        </w:rPr>
        <w:t xml:space="preserve">Capturing these patterns lets a model adjust expectations of per-capita spending beyond raw income or location.</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sz w:val="26"/>
          <w:szCs w:val="26"/>
        </w:rPr>
      </w:pPr>
      <w:bookmarkStart w:colFirst="0" w:colLast="0" w:name="_17rlfwo3p8tv" w:id="1"/>
      <w:bookmarkEnd w:id="1"/>
      <w:r w:rsidDel="00000000" w:rsidR="00000000" w:rsidRPr="00000000">
        <w:rPr>
          <w:sz w:val="26"/>
          <w:szCs w:val="26"/>
          <w:rtl w:val="0"/>
        </w:rPr>
        <w:t xml:space="preserve">2. Feature Construction</w:t>
      </w:r>
    </w:p>
    <w:p w:rsidR="00000000" w:rsidDel="00000000" w:rsidP="00000000" w:rsidRDefault="00000000" w:rsidRPr="00000000" w14:paraId="00000035">
      <w:pPr>
        <w:pStyle w:val="Heading3"/>
        <w:keepNext w:val="0"/>
        <w:keepLines w:val="0"/>
        <w:spacing w:before="280" w:lineRule="auto"/>
        <w:rPr>
          <w:color w:val="000000"/>
          <w:sz w:val="22"/>
          <w:szCs w:val="22"/>
        </w:rPr>
      </w:pPr>
      <w:bookmarkStart w:colFirst="0" w:colLast="0" w:name="_rcaesxpnkyf" w:id="2"/>
      <w:bookmarkEnd w:id="2"/>
      <w:r w:rsidDel="00000000" w:rsidR="00000000" w:rsidRPr="00000000">
        <w:rPr>
          <w:color w:val="000000"/>
          <w:sz w:val="22"/>
          <w:szCs w:val="22"/>
          <w:rtl w:val="0"/>
        </w:rPr>
        <w:t xml:space="preserve">2.1 Total Persons, Infants, Adults</w:t>
      </w:r>
    </w:p>
    <w:p w:rsidR="00000000" w:rsidDel="00000000" w:rsidP="00000000" w:rsidRDefault="00000000" w:rsidRPr="00000000" w14:paraId="00000036">
      <w:pPr>
        <w:numPr>
          <w:ilvl w:val="0"/>
          <w:numId w:val="39"/>
        </w:numPr>
        <w:spacing w:after="0" w:afterAutospacing="0" w:before="240" w:lineRule="auto"/>
        <w:ind w:left="720" w:hanging="360"/>
        <w:rPr/>
      </w:pPr>
      <w:r w:rsidDel="00000000" w:rsidR="00000000" w:rsidRPr="00000000">
        <w:rPr>
          <w:rtl w:val="0"/>
        </w:rPr>
        <w:t xml:space="preserve">total_persons: Household size—more mouths to feed.</w:t>
        <w:br w:type="textWrapping"/>
      </w:r>
    </w:p>
    <w:p w:rsidR="00000000" w:rsidDel="00000000" w:rsidP="00000000" w:rsidRDefault="00000000" w:rsidRPr="00000000" w14:paraId="00000037">
      <w:pPr>
        <w:numPr>
          <w:ilvl w:val="0"/>
          <w:numId w:val="39"/>
        </w:numPr>
        <w:spacing w:after="0" w:afterAutospacing="0" w:before="0" w:beforeAutospacing="0" w:lineRule="auto"/>
        <w:ind w:left="720" w:hanging="360"/>
        <w:rPr/>
      </w:pPr>
      <w:r w:rsidDel="00000000" w:rsidR="00000000" w:rsidRPr="00000000">
        <w:rPr>
          <w:rtl w:val="0"/>
        </w:rPr>
        <w:t xml:space="preserve">num_infants: Ages 0–4 are high-dependency, low spending on big-ticket goods but high on essentials (food, healthcare).</w:t>
        <w:br w:type="textWrapping"/>
      </w:r>
    </w:p>
    <w:p w:rsidR="00000000" w:rsidDel="00000000" w:rsidP="00000000" w:rsidRDefault="00000000" w:rsidRPr="00000000" w14:paraId="00000038">
      <w:pPr>
        <w:numPr>
          <w:ilvl w:val="0"/>
          <w:numId w:val="39"/>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num_adults: Potential earners (≥18 years).</w:t>
        <w:br w:type="textWrapping"/>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color w:val="000000"/>
          <w:sz w:val="22"/>
          <w:szCs w:val="22"/>
        </w:rPr>
      </w:pPr>
      <w:bookmarkStart w:colFirst="0" w:colLast="0" w:name="_vs0jzjn0owje" w:id="3"/>
      <w:bookmarkEnd w:id="3"/>
      <w:r w:rsidDel="00000000" w:rsidR="00000000" w:rsidRPr="00000000">
        <w:rPr>
          <w:color w:val="000000"/>
          <w:sz w:val="22"/>
          <w:szCs w:val="22"/>
          <w:rtl w:val="0"/>
        </w:rPr>
        <w:t xml:space="preserve">2.2 Dependency Ratios</w:t>
      </w:r>
    </w:p>
    <w:p w:rsidR="00000000" w:rsidDel="00000000" w:rsidP="00000000" w:rsidRDefault="00000000" w:rsidRPr="00000000" w14:paraId="0000003A">
      <w:pPr>
        <w:numPr>
          <w:ilvl w:val="0"/>
          <w:numId w:val="30"/>
        </w:numPr>
        <w:spacing w:after="0" w:afterAutospacing="0" w:before="240" w:lineRule="auto"/>
        <w:ind w:left="720" w:hanging="360"/>
        <w:rPr/>
      </w:pPr>
      <w:r w:rsidDel="00000000" w:rsidR="00000000" w:rsidRPr="00000000">
        <w:rPr>
          <w:rtl w:val="0"/>
        </w:rPr>
        <w:t xml:space="preserve">infant_dependency_ratio = num_infants ÷ num_adults</w:t>
        <w:br w:type="textWrapping"/>
      </w:r>
    </w:p>
    <w:p w:rsidR="00000000" w:rsidDel="00000000" w:rsidP="00000000" w:rsidRDefault="00000000" w:rsidRPr="00000000" w14:paraId="0000003B">
      <w:pPr>
        <w:numPr>
          <w:ilvl w:val="0"/>
          <w:numId w:val="30"/>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overall_dependency_ratio = (dependents ÷ total_persons), where “dependents” = children (&lt;18) + elderly (≥65).</w:t>
        <w:br w:type="textWrapping"/>
      </w:r>
    </w:p>
    <w:p w:rsidR="00000000" w:rsidDel="00000000" w:rsidP="00000000" w:rsidRDefault="00000000" w:rsidRPr="00000000" w14:paraId="0000003C">
      <w:pPr>
        <w:spacing w:after="240" w:before="240" w:lineRule="auto"/>
        <w:rPr/>
      </w:pPr>
      <w:r w:rsidDel="00000000" w:rsidR="00000000" w:rsidRPr="00000000">
        <w:rPr>
          <w:rtl w:val="0"/>
        </w:rPr>
        <w:t xml:space="preserve">A higher ratio means fewer earners per dependent, often reducing per-capita consumption.</w:t>
      </w:r>
    </w:p>
    <w:p w:rsidR="00000000" w:rsidDel="00000000" w:rsidP="00000000" w:rsidRDefault="00000000" w:rsidRPr="00000000" w14:paraId="0000003D">
      <w:pPr>
        <w:pStyle w:val="Heading3"/>
        <w:keepNext w:val="0"/>
        <w:keepLines w:val="0"/>
        <w:spacing w:before="280" w:lineRule="auto"/>
        <w:rPr>
          <w:color w:val="000000"/>
          <w:sz w:val="22"/>
          <w:szCs w:val="22"/>
        </w:rPr>
      </w:pPr>
      <w:bookmarkStart w:colFirst="0" w:colLast="0" w:name="_o27gdtvnb0x" w:id="4"/>
      <w:bookmarkEnd w:id="4"/>
      <w:r w:rsidDel="00000000" w:rsidR="00000000" w:rsidRPr="00000000">
        <w:rPr>
          <w:color w:val="000000"/>
          <w:sz w:val="22"/>
          <w:szCs w:val="22"/>
          <w:rtl w:val="0"/>
        </w:rPr>
        <w:t xml:space="preserve">2.3 Age Statistics</w:t>
      </w:r>
    </w:p>
    <w:p w:rsidR="00000000" w:rsidDel="00000000" w:rsidP="00000000" w:rsidRDefault="00000000" w:rsidRPr="00000000" w14:paraId="0000003E">
      <w:pPr>
        <w:numPr>
          <w:ilvl w:val="0"/>
          <w:numId w:val="24"/>
        </w:numPr>
        <w:spacing w:after="0" w:afterAutospacing="0" w:before="240" w:lineRule="auto"/>
        <w:ind w:left="720" w:hanging="360"/>
        <w:rPr/>
      </w:pPr>
      <w:r w:rsidDel="00000000" w:rsidR="00000000" w:rsidRPr="00000000">
        <w:rPr>
          <w:rtl w:val="0"/>
        </w:rPr>
        <w:t xml:space="preserve">avg_age_y, std_age_y, min_age_y, max_age_y</w:t>
        <w:br w:type="textWrapping"/>
      </w:r>
    </w:p>
    <w:p w:rsidR="00000000" w:rsidDel="00000000" w:rsidP="00000000" w:rsidRDefault="00000000" w:rsidRPr="00000000" w14:paraId="0000003F">
      <w:pPr>
        <w:numPr>
          <w:ilvl w:val="1"/>
          <w:numId w:val="24"/>
        </w:numPr>
        <w:spacing w:after="0" w:afterAutospacing="0" w:before="0" w:beforeAutospacing="0" w:lineRule="auto"/>
        <w:ind w:left="1440" w:hanging="360"/>
        <w:rPr/>
      </w:pPr>
      <w:r w:rsidDel="00000000" w:rsidR="00000000" w:rsidRPr="00000000">
        <w:rPr>
          <w:rtl w:val="0"/>
        </w:rPr>
        <w:t xml:space="preserve">A younger household might spend differently than an older one (e.g., school fees vs. healthcare).</w:t>
        <w:br w:type="textWrapping"/>
      </w:r>
    </w:p>
    <w:p w:rsidR="00000000" w:rsidDel="00000000" w:rsidP="00000000" w:rsidRDefault="00000000" w:rsidRPr="00000000" w14:paraId="00000040">
      <w:pPr>
        <w:numPr>
          <w:ilvl w:val="1"/>
          <w:numId w:val="24"/>
        </w:numPr>
        <w:spacing w:after="240" w:before="0" w:beforeAutospacing="0" w:lineRule="auto"/>
        <w:ind w:left="1440" w:hanging="360"/>
        <w:rPr/>
      </w:pPr>
      <w:r w:rsidDel="00000000" w:rsidR="00000000" w:rsidRPr="00000000">
        <w:rPr>
          <w:rtl w:val="0"/>
        </w:rPr>
        <w:t xml:space="preserve">Std. dev. captures heterogeneity within the household—mixed-age families may have broader expenditure needs.</w:t>
        <w:br w:type="textWrapping"/>
      </w:r>
    </w:p>
    <w:p w:rsidR="00000000" w:rsidDel="00000000" w:rsidP="00000000" w:rsidRDefault="00000000" w:rsidRPr="00000000" w14:paraId="00000041">
      <w:pPr>
        <w:pStyle w:val="Heading3"/>
        <w:keepNext w:val="0"/>
        <w:keepLines w:val="0"/>
        <w:spacing w:before="280" w:lineRule="auto"/>
        <w:rPr>
          <w:color w:val="000000"/>
          <w:sz w:val="22"/>
          <w:szCs w:val="22"/>
        </w:rPr>
      </w:pPr>
      <w:bookmarkStart w:colFirst="0" w:colLast="0" w:name="_t8nykl98xa7m" w:id="5"/>
      <w:bookmarkEnd w:id="5"/>
      <w:r w:rsidDel="00000000" w:rsidR="00000000" w:rsidRPr="00000000">
        <w:rPr>
          <w:color w:val="000000"/>
          <w:sz w:val="22"/>
          <w:szCs w:val="22"/>
          <w:rtl w:val="0"/>
        </w:rPr>
        <w:t xml:space="preserve">2.4 Education</w:t>
      </w:r>
    </w:p>
    <w:p w:rsidR="00000000" w:rsidDel="00000000" w:rsidP="00000000" w:rsidRDefault="00000000" w:rsidRPr="00000000" w14:paraId="00000042">
      <w:pPr>
        <w:numPr>
          <w:ilvl w:val="0"/>
          <w:numId w:val="9"/>
        </w:numPr>
        <w:spacing w:after="0" w:afterAutospacing="0" w:before="240" w:lineRule="auto"/>
        <w:ind w:left="720" w:hanging="360"/>
        <w:rPr/>
      </w:pPr>
      <w:r w:rsidDel="00000000" w:rsidR="00000000" w:rsidRPr="00000000">
        <w:rPr>
          <w:rtl w:val="0"/>
        </w:rPr>
        <w:t xml:space="preserve">avg_education: Mean years of schooling across members.</w:t>
        <w:br w:type="textWrapping"/>
      </w:r>
    </w:p>
    <w:p w:rsidR="00000000" w:rsidDel="00000000" w:rsidP="00000000" w:rsidRDefault="00000000" w:rsidRPr="00000000" w14:paraId="00000043">
      <w:pPr>
        <w:numPr>
          <w:ilvl w:val="1"/>
          <w:numId w:val="9"/>
        </w:numPr>
        <w:spacing w:after="240" w:before="0" w:beforeAutospacing="0" w:lineRule="auto"/>
        <w:ind w:left="1440" w:hanging="360"/>
        <w:rPr/>
      </w:pPr>
      <w:r w:rsidDel="00000000" w:rsidR="00000000" w:rsidRPr="00000000">
        <w:rPr>
          <w:rtl w:val="0"/>
        </w:rPr>
        <w:t xml:space="preserve">Education correlates with income and with consumption patterns (e.g., more spending on leisure, better nutrition).</w:t>
        <w:br w:type="textWrapping"/>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26"/>
          <w:szCs w:val="26"/>
        </w:rPr>
      </w:pPr>
      <w:bookmarkStart w:colFirst="0" w:colLast="0" w:name="_l93a0y1yq6tq" w:id="6"/>
      <w:bookmarkEnd w:id="6"/>
      <w:r w:rsidDel="00000000" w:rsidR="00000000" w:rsidRPr="00000000">
        <w:rPr>
          <w:b w:val="1"/>
          <w:sz w:val="26"/>
          <w:szCs w:val="26"/>
          <w:rtl w:val="0"/>
        </w:rPr>
        <w:t xml:space="preserve">C. Modeling Approach</w:t>
      </w:r>
    </w:p>
    <w:p w:rsidR="00000000" w:rsidDel="00000000" w:rsidP="00000000" w:rsidRDefault="00000000" w:rsidRPr="00000000" w14:paraId="00000046">
      <w:pPr>
        <w:pStyle w:val="Heading3"/>
        <w:keepNext w:val="0"/>
        <w:keepLines w:val="0"/>
        <w:spacing w:before="280" w:lineRule="auto"/>
        <w:rPr>
          <w:color w:val="000000"/>
          <w:sz w:val="22"/>
          <w:szCs w:val="22"/>
        </w:rPr>
      </w:pPr>
      <w:bookmarkStart w:colFirst="0" w:colLast="0" w:name="_90hux2dqmsnq" w:id="7"/>
      <w:bookmarkEnd w:id="7"/>
      <w:r w:rsidDel="00000000" w:rsidR="00000000" w:rsidRPr="00000000">
        <w:rPr>
          <w:color w:val="000000"/>
          <w:sz w:val="22"/>
          <w:szCs w:val="22"/>
          <w:rtl w:val="0"/>
        </w:rPr>
        <w:t xml:space="preserve">3.1 Pipelines with Imputation</w:t>
      </w:r>
    </w:p>
    <w:p w:rsidR="00000000" w:rsidDel="00000000" w:rsidP="00000000" w:rsidRDefault="00000000" w:rsidRPr="00000000" w14:paraId="00000047">
      <w:pPr>
        <w:numPr>
          <w:ilvl w:val="0"/>
          <w:numId w:val="29"/>
        </w:numPr>
        <w:spacing w:after="0" w:afterAutospacing="0" w:before="240" w:lineRule="auto"/>
        <w:ind w:left="720" w:hanging="360"/>
        <w:rPr/>
      </w:pPr>
      <w:r w:rsidDel="00000000" w:rsidR="00000000" w:rsidRPr="00000000">
        <w:rPr>
          <w:rtl w:val="0"/>
        </w:rPr>
        <w:t xml:space="preserve">SimpleImputer (median)</w:t>
        <w:br w:type="textWrapping"/>
      </w:r>
    </w:p>
    <w:p w:rsidR="00000000" w:rsidDel="00000000" w:rsidP="00000000" w:rsidRDefault="00000000" w:rsidRPr="00000000" w14:paraId="00000048">
      <w:pPr>
        <w:numPr>
          <w:ilvl w:val="1"/>
          <w:numId w:val="29"/>
        </w:numPr>
        <w:spacing w:after="0" w:afterAutospacing="0" w:before="0" w:beforeAutospacing="0" w:lineRule="auto"/>
        <w:ind w:left="1440" w:hanging="360"/>
        <w:rPr/>
      </w:pPr>
      <w:r w:rsidDel="00000000" w:rsidR="00000000" w:rsidRPr="00000000">
        <w:rPr>
          <w:rtl w:val="0"/>
        </w:rPr>
        <w:t xml:space="preserve">Fills any missing demographic Stats with the household’s “typical” value, robust to outliers.</w:t>
        <w:br w:type="textWrapping"/>
      </w:r>
    </w:p>
    <w:p w:rsidR="00000000" w:rsidDel="00000000" w:rsidP="00000000" w:rsidRDefault="00000000" w:rsidRPr="00000000" w14:paraId="00000049">
      <w:pPr>
        <w:numPr>
          <w:ilvl w:val="0"/>
          <w:numId w:val="29"/>
        </w:numPr>
        <w:spacing w:after="0" w:afterAutospacing="0" w:before="0" w:beforeAutospacing="0" w:lineRule="auto"/>
        <w:ind w:left="720" w:hanging="360"/>
        <w:rPr/>
      </w:pPr>
      <w:r w:rsidDel="00000000" w:rsidR="00000000" w:rsidRPr="00000000">
        <w:rPr>
          <w:rtl w:val="0"/>
        </w:rPr>
        <w:t xml:space="preserve">Separate Pipelines for:</w:t>
        <w:br w:type="textWrapping"/>
      </w:r>
    </w:p>
    <w:p w:rsidR="00000000" w:rsidDel="00000000" w:rsidP="00000000" w:rsidRDefault="00000000" w:rsidRPr="00000000" w14:paraId="0000004A">
      <w:pPr>
        <w:numPr>
          <w:ilvl w:val="1"/>
          <w:numId w:val="29"/>
        </w:numPr>
        <w:spacing w:after="0" w:afterAutospacing="0" w:before="0" w:beforeAutospacing="0" w:lineRule="auto"/>
        <w:ind w:left="1440" w:hanging="360"/>
        <w:rPr/>
      </w:pPr>
      <w:r w:rsidDel="00000000" w:rsidR="00000000" w:rsidRPr="00000000">
        <w:rPr>
          <w:rtl w:val="0"/>
        </w:rPr>
        <w:t xml:space="preserve">Linear Regression (captures </w:t>
      </w:r>
      <w:r w:rsidDel="00000000" w:rsidR="00000000" w:rsidRPr="00000000">
        <w:rPr>
          <w:i w:val="1"/>
          <w:rtl w:val="0"/>
        </w:rPr>
        <w:t xml:space="preserve">global</w:t>
      </w:r>
      <w:r w:rsidDel="00000000" w:rsidR="00000000" w:rsidRPr="00000000">
        <w:rPr>
          <w:rtl w:val="0"/>
        </w:rPr>
        <w:t xml:space="preserve">, smooth, additive effects of each demographic feature)</w:t>
        <w:br w:type="textWrapping"/>
      </w:r>
    </w:p>
    <w:p w:rsidR="00000000" w:rsidDel="00000000" w:rsidP="00000000" w:rsidRDefault="00000000" w:rsidRPr="00000000" w14:paraId="0000004B">
      <w:pPr>
        <w:numPr>
          <w:ilvl w:val="1"/>
          <w:numId w:val="29"/>
        </w:numPr>
        <w:spacing w:after="240" w:before="0" w:beforeAutospacing="0" w:lineRule="auto"/>
        <w:ind w:left="1440" w:hanging="360"/>
        <w:rPr/>
      </w:pPr>
      <w:r w:rsidDel="00000000" w:rsidR="00000000" w:rsidRPr="00000000">
        <w:rPr>
          <w:rtl w:val="0"/>
        </w:rPr>
        <w:t xml:space="preserve">Random Forest (captures </w:t>
      </w:r>
      <w:r w:rsidDel="00000000" w:rsidR="00000000" w:rsidRPr="00000000">
        <w:rPr>
          <w:i w:val="1"/>
          <w:rtl w:val="0"/>
        </w:rPr>
        <w:t xml:space="preserve">non-linear</w:t>
      </w:r>
      <w:r w:rsidDel="00000000" w:rsidR="00000000" w:rsidRPr="00000000">
        <w:rPr>
          <w:rtl w:val="0"/>
        </w:rPr>
        <w:t xml:space="preserve"> interactions, threshold effects—e.g., a household crosses a dependency ratio “tipping point”).</w:t>
        <w:br w:type="textWrapping"/>
      </w:r>
    </w:p>
    <w:p w:rsidR="00000000" w:rsidDel="00000000" w:rsidP="00000000" w:rsidRDefault="00000000" w:rsidRPr="00000000" w14:paraId="0000004C">
      <w:pPr>
        <w:pStyle w:val="Heading3"/>
        <w:keepNext w:val="0"/>
        <w:keepLines w:val="0"/>
        <w:spacing w:before="280" w:lineRule="auto"/>
        <w:rPr>
          <w:color w:val="000000"/>
          <w:sz w:val="22"/>
          <w:szCs w:val="22"/>
        </w:rPr>
      </w:pPr>
      <w:bookmarkStart w:colFirst="0" w:colLast="0" w:name="_6ni9dh59cu3t" w:id="8"/>
      <w:bookmarkEnd w:id="8"/>
      <w:r w:rsidDel="00000000" w:rsidR="00000000" w:rsidRPr="00000000">
        <w:rPr>
          <w:color w:val="000000"/>
          <w:sz w:val="22"/>
          <w:szCs w:val="22"/>
          <w:rtl w:val="0"/>
        </w:rPr>
        <w:t xml:space="preserve">3.2 Why Two Models?</w:t>
      </w:r>
    </w:p>
    <w:p w:rsidR="00000000" w:rsidDel="00000000" w:rsidP="00000000" w:rsidRDefault="00000000" w:rsidRPr="00000000" w14:paraId="0000004D">
      <w:pPr>
        <w:numPr>
          <w:ilvl w:val="0"/>
          <w:numId w:val="32"/>
        </w:numPr>
        <w:spacing w:after="0" w:afterAutospacing="0" w:before="240" w:lineRule="auto"/>
        <w:ind w:left="720" w:hanging="360"/>
        <w:rPr/>
      </w:pPr>
      <w:r w:rsidDel="00000000" w:rsidR="00000000" w:rsidRPr="00000000">
        <w:rPr>
          <w:rtl w:val="0"/>
        </w:rPr>
        <w:t xml:space="preserve">Linear Regression gives an interpretable baseline: you can read off coefficients to see how, say, one extra infant reduces MPCE.</w:t>
        <w:br w:type="textWrapping"/>
      </w:r>
    </w:p>
    <w:p w:rsidR="00000000" w:rsidDel="00000000" w:rsidP="00000000" w:rsidRDefault="00000000" w:rsidRPr="00000000" w14:paraId="0000004E">
      <w:pPr>
        <w:numPr>
          <w:ilvl w:val="0"/>
          <w:numId w:val="32"/>
        </w:numPr>
        <w:spacing w:after="240" w:before="0" w:beforeAutospacing="0" w:lineRule="auto"/>
        <w:ind w:left="720" w:hanging="360"/>
        <w:rPr/>
      </w:pPr>
      <w:r w:rsidDel="00000000" w:rsidR="00000000" w:rsidRPr="00000000">
        <w:rPr>
          <w:rtl w:val="0"/>
        </w:rPr>
        <w:t xml:space="preserve">Random Forest handles more complex patterns (e.g., two young children might affect spending more than twice one child).</w:t>
        <w:br w:type="textWrapping"/>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26"/>
          <w:szCs w:val="26"/>
        </w:rPr>
      </w:pPr>
      <w:bookmarkStart w:colFirst="0" w:colLast="0" w:name="_wrlor89jrfgy" w:id="9"/>
      <w:bookmarkEnd w:id="9"/>
      <w:r w:rsidDel="00000000" w:rsidR="00000000" w:rsidRPr="00000000">
        <w:rPr>
          <w:b w:val="1"/>
          <w:sz w:val="26"/>
          <w:szCs w:val="26"/>
          <w:rtl w:val="0"/>
        </w:rPr>
        <w:t xml:space="preserve">D. Training &amp; Prediction Flow</w:t>
      </w:r>
    </w:p>
    <w:p w:rsidR="00000000" w:rsidDel="00000000" w:rsidP="00000000" w:rsidRDefault="00000000" w:rsidRPr="00000000" w14:paraId="00000051">
      <w:pPr>
        <w:numPr>
          <w:ilvl w:val="0"/>
          <w:numId w:val="28"/>
        </w:numPr>
        <w:spacing w:after="0" w:afterAutospacing="0" w:before="240" w:lineRule="auto"/>
        <w:ind w:left="720" w:hanging="360"/>
        <w:rPr>
          <w:b w:val="1"/>
        </w:rPr>
      </w:pPr>
      <w:r w:rsidDel="00000000" w:rsidR="00000000" w:rsidRPr="00000000">
        <w:rPr>
          <w:rFonts w:ascii="Roboto Mono" w:cs="Roboto Mono" w:eastAsia="Roboto Mono" w:hAnsi="Roboto Mono"/>
          <w:color w:val="188038"/>
          <w:rtl w:val="0"/>
        </w:rPr>
        <w:t xml:space="preserve">compute_household_stats</w:t>
      </w:r>
      <w:r w:rsidDel="00000000" w:rsidR="00000000" w:rsidRPr="00000000">
        <w:rPr>
          <w:rtl w:val="0"/>
        </w:rPr>
        <w:t xml:space="preserve">:</w:t>
        <w:br w:type="textWrapping"/>
      </w:r>
    </w:p>
    <w:p w:rsidR="00000000" w:rsidDel="00000000" w:rsidP="00000000" w:rsidRDefault="00000000" w:rsidRPr="00000000" w14:paraId="00000052">
      <w:pPr>
        <w:numPr>
          <w:ilvl w:val="1"/>
          <w:numId w:val="28"/>
        </w:numPr>
        <w:spacing w:after="0" w:afterAutospacing="0" w:before="0" w:beforeAutospacing="0" w:lineRule="auto"/>
        <w:ind w:left="1440" w:hanging="360"/>
        <w:rPr/>
      </w:pPr>
      <w:r w:rsidDel="00000000" w:rsidR="00000000" w:rsidRPr="00000000">
        <w:rPr>
          <w:rtl w:val="0"/>
        </w:rPr>
        <w:t xml:space="preserve">Aggregates person-level ages and education into household summary statistics.</w:t>
        <w:br w:type="textWrapping"/>
      </w:r>
    </w:p>
    <w:p w:rsidR="00000000" w:rsidDel="00000000" w:rsidP="00000000" w:rsidRDefault="00000000" w:rsidRPr="00000000" w14:paraId="00000053">
      <w:pPr>
        <w:numPr>
          <w:ilvl w:val="0"/>
          <w:numId w:val="28"/>
        </w:numPr>
        <w:spacing w:after="0" w:afterAutospacing="0" w:before="0" w:beforeAutospacing="0" w:lineRule="auto"/>
        <w:ind w:left="720" w:hanging="360"/>
        <w:rPr>
          <w:b w:val="1"/>
        </w:rPr>
      </w:pPr>
      <w:r w:rsidDel="00000000" w:rsidR="00000000" w:rsidRPr="00000000">
        <w:rPr>
          <w:rFonts w:ascii="Roboto Mono" w:cs="Roboto Mono" w:eastAsia="Roboto Mono" w:hAnsi="Roboto Mono"/>
          <w:color w:val="188038"/>
          <w:rtl w:val="0"/>
        </w:rPr>
        <w:t xml:space="preserve">preprocess</w:t>
      </w:r>
      <w:r w:rsidDel="00000000" w:rsidR="00000000" w:rsidRPr="00000000">
        <w:rPr>
          <w:rtl w:val="0"/>
        </w:rPr>
        <w:t xml:space="preserve">:</w:t>
        <w:br w:type="textWrapping"/>
      </w:r>
    </w:p>
    <w:p w:rsidR="00000000" w:rsidDel="00000000" w:rsidP="00000000" w:rsidRDefault="00000000" w:rsidRPr="00000000" w14:paraId="00000054">
      <w:pPr>
        <w:numPr>
          <w:ilvl w:val="1"/>
          <w:numId w:val="28"/>
        </w:numPr>
        <w:spacing w:after="0" w:afterAutospacing="0" w:before="0" w:beforeAutospacing="0" w:lineRule="auto"/>
        <w:ind w:left="1440" w:hanging="360"/>
        <w:rPr/>
      </w:pPr>
      <w:r w:rsidDel="00000000" w:rsidR="00000000" w:rsidRPr="00000000">
        <w:rPr>
          <w:rtl w:val="0"/>
        </w:rPr>
        <w:t xml:space="preserve">Merges summary stats with household-level data (e.g., location, assets).</w:t>
        <w:br w:type="textWrapping"/>
      </w:r>
    </w:p>
    <w:p w:rsidR="00000000" w:rsidDel="00000000" w:rsidP="00000000" w:rsidRDefault="00000000" w:rsidRPr="00000000" w14:paraId="00000055">
      <w:pPr>
        <w:numPr>
          <w:ilvl w:val="1"/>
          <w:numId w:val="28"/>
        </w:numPr>
        <w:spacing w:after="0" w:afterAutospacing="0" w:before="0" w:beforeAutospacing="0" w:lineRule="auto"/>
        <w:ind w:left="1440" w:hanging="360"/>
        <w:rPr/>
      </w:pPr>
      <w:r w:rsidDel="00000000" w:rsidR="00000000" w:rsidRPr="00000000">
        <w:rPr>
          <w:rtl w:val="0"/>
        </w:rPr>
        <w:t xml:space="preserve">Imputes zeros for any truly missing household-level values.</w:t>
        <w:br w:type="textWrapping"/>
      </w:r>
    </w:p>
    <w:p w:rsidR="00000000" w:rsidDel="00000000" w:rsidP="00000000" w:rsidRDefault="00000000" w:rsidRPr="00000000" w14:paraId="00000056">
      <w:pPr>
        <w:numPr>
          <w:ilvl w:val="0"/>
          <w:numId w:val="28"/>
        </w:numPr>
        <w:spacing w:after="0" w:afterAutospacing="0" w:before="0" w:beforeAutospacing="0" w:lineRule="auto"/>
        <w:ind w:left="720" w:hanging="360"/>
        <w:rPr>
          <w:b w:val="1"/>
        </w:rPr>
      </w:pPr>
      <w:r w:rsidDel="00000000" w:rsidR="00000000" w:rsidRPr="00000000">
        <w:rPr>
          <w:rFonts w:ascii="Roboto Mono" w:cs="Roboto Mono" w:eastAsia="Roboto Mono" w:hAnsi="Roboto Mono"/>
          <w:color w:val="188038"/>
          <w:rtl w:val="0"/>
        </w:rPr>
        <w:t xml:space="preserve">fit</w:t>
      </w:r>
      <w:r w:rsidDel="00000000" w:rsidR="00000000" w:rsidRPr="00000000">
        <w:rPr>
          <w:rtl w:val="0"/>
        </w:rPr>
        <w:t xml:space="preserve">:</w:t>
        <w:br w:type="textWrapping"/>
      </w:r>
    </w:p>
    <w:p w:rsidR="00000000" w:rsidDel="00000000" w:rsidP="00000000" w:rsidRDefault="00000000" w:rsidRPr="00000000" w14:paraId="00000057">
      <w:pPr>
        <w:numPr>
          <w:ilvl w:val="1"/>
          <w:numId w:val="28"/>
        </w:numPr>
        <w:spacing w:after="0" w:afterAutospacing="0" w:before="0" w:beforeAutospacing="0" w:lineRule="auto"/>
        <w:ind w:left="1440" w:hanging="360"/>
        <w:rPr/>
      </w:pPr>
      <w:r w:rsidDel="00000000" w:rsidR="00000000" w:rsidRPr="00000000">
        <w:rPr>
          <w:rtl w:val="0"/>
        </w:rPr>
        <w:t xml:space="preserve">Trains both pipelines on the same feature set, optimizing their parameters to minimize squared error on MPCE.</w:t>
        <w:br w:type="textWrapping"/>
      </w:r>
    </w:p>
    <w:p w:rsidR="00000000" w:rsidDel="00000000" w:rsidP="00000000" w:rsidRDefault="00000000" w:rsidRPr="00000000" w14:paraId="00000058">
      <w:pPr>
        <w:numPr>
          <w:ilvl w:val="0"/>
          <w:numId w:val="28"/>
        </w:numPr>
        <w:spacing w:after="0" w:afterAutospacing="0" w:before="0" w:beforeAutospacing="0" w:lineRule="auto"/>
        <w:ind w:left="720" w:hanging="360"/>
        <w:rPr>
          <w:b w:val="1"/>
        </w:rPr>
      </w:pPr>
      <w:r w:rsidDel="00000000" w:rsidR="00000000" w:rsidRPr="00000000">
        <w:rPr>
          <w:rFonts w:ascii="Roboto Mono" w:cs="Roboto Mono" w:eastAsia="Roboto Mono" w:hAnsi="Roboto Mono"/>
          <w:color w:val="188038"/>
          <w:rtl w:val="0"/>
        </w:rPr>
        <w:t xml:space="preserve">predict</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evaluate</w:t>
      </w:r>
      <w:r w:rsidDel="00000000" w:rsidR="00000000" w:rsidRPr="00000000">
        <w:rPr>
          <w:rtl w:val="0"/>
        </w:rPr>
        <w:t xml:space="preserve">:</w:t>
        <w:br w:type="textWrapping"/>
      </w:r>
    </w:p>
    <w:p w:rsidR="00000000" w:rsidDel="00000000" w:rsidP="00000000" w:rsidRDefault="00000000" w:rsidRPr="00000000" w14:paraId="00000059">
      <w:pPr>
        <w:numPr>
          <w:ilvl w:val="1"/>
          <w:numId w:val="28"/>
        </w:numPr>
        <w:spacing w:after="0" w:afterAutospacing="0" w:before="0" w:beforeAutospacing="0" w:lineRule="auto"/>
        <w:ind w:left="1440" w:hanging="360"/>
        <w:rPr/>
      </w:pPr>
      <w:r w:rsidDel="00000000" w:rsidR="00000000" w:rsidRPr="00000000">
        <w:rPr>
          <w:rtl w:val="0"/>
        </w:rPr>
        <w:t xml:space="preserve">Applies the same preprocessing to new data, then produces two sets of demographic-only “constant” predictions.</w:t>
        <w:br w:type="textWrapping"/>
      </w:r>
    </w:p>
    <w:p w:rsidR="00000000" w:rsidDel="00000000" w:rsidP="00000000" w:rsidRDefault="00000000" w:rsidRPr="00000000" w14:paraId="0000005A">
      <w:pPr>
        <w:numPr>
          <w:ilvl w:val="1"/>
          <w:numId w:val="28"/>
        </w:numPr>
        <w:spacing w:after="240" w:before="0" w:beforeAutospacing="0" w:lineRule="auto"/>
        <w:ind w:left="1440" w:hanging="360"/>
        <w:rPr/>
      </w:pPr>
      <w:r w:rsidDel="00000000" w:rsidR="00000000" w:rsidRPr="00000000">
        <w:rPr>
          <w:rtl w:val="0"/>
        </w:rPr>
        <w:t xml:space="preserve">Correlates predictions with actual MPCE to gauge how much of the variation is explained by demographics alone.</w:t>
        <w:br w:type="textWrapping"/>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b w:val="1"/>
          <w:sz w:val="26"/>
          <w:szCs w:val="26"/>
        </w:rPr>
      </w:pPr>
      <w:bookmarkStart w:colFirst="0" w:colLast="0" w:name="_pk5iipdodbcb" w:id="10"/>
      <w:bookmarkEnd w:id="10"/>
      <w:r w:rsidDel="00000000" w:rsidR="00000000" w:rsidRPr="00000000">
        <w:rPr>
          <w:b w:val="1"/>
          <w:sz w:val="26"/>
          <w:szCs w:val="26"/>
          <w:rtl w:val="0"/>
        </w:rPr>
        <w:t xml:space="preserve">D. Theoretical Takeaways</w:t>
      </w:r>
    </w:p>
    <w:p w:rsidR="00000000" w:rsidDel="00000000" w:rsidP="00000000" w:rsidRDefault="00000000" w:rsidRPr="00000000" w14:paraId="0000005D">
      <w:pPr>
        <w:numPr>
          <w:ilvl w:val="0"/>
          <w:numId w:val="13"/>
        </w:numPr>
        <w:spacing w:after="0" w:afterAutospacing="0" w:before="240" w:lineRule="auto"/>
        <w:ind w:left="720" w:hanging="360"/>
        <w:rPr/>
      </w:pPr>
      <w:r w:rsidDel="00000000" w:rsidR="00000000" w:rsidRPr="00000000">
        <w:rPr>
          <w:rtl w:val="0"/>
        </w:rPr>
        <w:t xml:space="preserve">Demographics alone explain a substantial share of household expenditure variation—especially in contexts where age structure and dependency burdens vary widely.</w:t>
        <w:br w:type="textWrapping"/>
      </w:r>
    </w:p>
    <w:p w:rsidR="00000000" w:rsidDel="00000000" w:rsidP="00000000" w:rsidRDefault="00000000" w:rsidRPr="00000000" w14:paraId="0000005E">
      <w:pPr>
        <w:numPr>
          <w:ilvl w:val="0"/>
          <w:numId w:val="13"/>
        </w:numPr>
        <w:spacing w:after="0" w:afterAutospacing="0" w:before="0" w:beforeAutospacing="0" w:lineRule="auto"/>
        <w:ind w:left="720" w:hanging="360"/>
        <w:rPr/>
      </w:pPr>
      <w:r w:rsidDel="00000000" w:rsidR="00000000" w:rsidRPr="00000000">
        <w:rPr>
          <w:rtl w:val="0"/>
        </w:rPr>
        <w:t xml:space="preserve">Combining a linear model (for macro-level trends) with a forest (for micro-level twists) provides both interpretability and flexibility.</w:t>
        <w:br w:type="textWrapping"/>
      </w:r>
    </w:p>
    <w:p w:rsidR="00000000" w:rsidDel="00000000" w:rsidP="00000000" w:rsidRDefault="00000000" w:rsidRPr="00000000" w14:paraId="0000005F">
      <w:pPr>
        <w:numPr>
          <w:ilvl w:val="0"/>
          <w:numId w:val="13"/>
        </w:numPr>
        <w:spacing w:after="240" w:before="0" w:beforeAutospacing="0" w:lineRule="auto"/>
        <w:ind w:left="720" w:hanging="360"/>
        <w:rPr/>
      </w:pPr>
      <w:r w:rsidDel="00000000" w:rsidR="00000000" w:rsidRPr="00000000">
        <w:rPr>
          <w:rtl w:val="0"/>
        </w:rPr>
        <w:t xml:space="preserve">These demographic constants can then be used as features in a larger MPCE model—perhaps alongside your rich industry, asset, and behavioral scores—for a more holistic expenditure predictor.</w:t>
      </w:r>
    </w:p>
    <w:p w:rsidR="00000000" w:rsidDel="00000000" w:rsidP="00000000" w:rsidRDefault="00000000" w:rsidRPr="00000000" w14:paraId="00000060">
      <w:pPr>
        <w:pStyle w:val="Heading2"/>
        <w:keepNext w:val="0"/>
        <w:keepLines w:val="0"/>
        <w:spacing w:after="80" w:lineRule="auto"/>
        <w:rPr>
          <w:b w:val="1"/>
          <w:sz w:val="26"/>
          <w:szCs w:val="26"/>
        </w:rPr>
      </w:pPr>
      <w:bookmarkStart w:colFirst="0" w:colLast="0" w:name="_ulc1ht13zgz4" w:id="11"/>
      <w:bookmarkEnd w:id="11"/>
      <w:r w:rsidDel="00000000" w:rsidR="00000000" w:rsidRPr="00000000">
        <w:rPr>
          <w:b w:val="1"/>
          <w:sz w:val="26"/>
          <w:szCs w:val="26"/>
          <w:rtl w:val="0"/>
        </w:rPr>
        <w:t xml:space="preserve">1. Linear Regression: Capturing the “Global Trend”</w:t>
      </w:r>
    </w:p>
    <w:p w:rsidR="00000000" w:rsidDel="00000000" w:rsidP="00000000" w:rsidRDefault="00000000" w:rsidRPr="00000000" w14:paraId="00000061">
      <w:pPr>
        <w:numPr>
          <w:ilvl w:val="0"/>
          <w:numId w:val="21"/>
        </w:numPr>
        <w:spacing w:after="240" w:before="240" w:lineRule="auto"/>
        <w:ind w:left="720" w:hanging="360"/>
        <w:rPr/>
      </w:pPr>
      <w:r w:rsidDel="00000000" w:rsidR="00000000" w:rsidRPr="00000000">
        <w:rPr>
          <w:rFonts w:ascii="Arial Unicode MS" w:cs="Arial Unicode MS" w:eastAsia="Arial Unicode MS" w:hAnsi="Arial Unicode MS"/>
          <w:rtl w:val="0"/>
        </w:rPr>
        <w:t xml:space="preserve">Form</w:t>
        <w:br w:type="textWrapping"/>
        <w:t xml:space="preserve"> MPCE = β0 + ∑ i =1 to p  βi xi ​</w:t>
      </w:r>
    </w:p>
    <w:p w:rsidR="00000000" w:rsidDel="00000000" w:rsidP="00000000" w:rsidRDefault="00000000" w:rsidRPr="00000000" w14:paraId="00000062">
      <w:pPr>
        <w:spacing w:after="240" w:before="240" w:lineRule="auto"/>
        <w:ind w:left="720" w:firstLine="0"/>
        <w:rPr/>
      </w:pPr>
      <w:r w:rsidDel="00000000" w:rsidR="00000000" w:rsidRPr="00000000">
        <w:rPr>
          <w:rtl w:val="0"/>
        </w:rPr>
        <w:br w:type="textWrapping"/>
        <w:t xml:space="preserve"> where each xi​ is a demographic feature (e.g., dependency ratio, average age).</w:t>
        <w:br w:type="textWrapping"/>
      </w:r>
    </w:p>
    <w:p w:rsidR="00000000" w:rsidDel="00000000" w:rsidP="00000000" w:rsidRDefault="00000000" w:rsidRPr="00000000" w14:paraId="00000063">
      <w:pPr>
        <w:numPr>
          <w:ilvl w:val="0"/>
          <w:numId w:val="21"/>
        </w:numPr>
        <w:spacing w:after="0" w:afterAutospacing="0" w:before="240" w:lineRule="auto"/>
        <w:ind w:left="720" w:hanging="360"/>
        <w:rPr/>
      </w:pPr>
      <w:r w:rsidDel="00000000" w:rsidR="00000000" w:rsidRPr="00000000">
        <w:rPr>
          <w:rtl w:val="0"/>
        </w:rPr>
        <w:t xml:space="preserve">Role</w:t>
        <w:br w:type="textWrapping"/>
      </w:r>
    </w:p>
    <w:p w:rsidR="00000000" w:rsidDel="00000000" w:rsidP="00000000" w:rsidRDefault="00000000" w:rsidRPr="00000000" w14:paraId="00000064">
      <w:pPr>
        <w:numPr>
          <w:ilvl w:val="1"/>
          <w:numId w:val="21"/>
        </w:numPr>
        <w:spacing w:after="0" w:afterAutospacing="0" w:before="0" w:beforeAutospacing="0" w:lineRule="auto"/>
        <w:ind w:left="1440" w:hanging="360"/>
        <w:rPr/>
      </w:pPr>
      <w:r w:rsidDel="00000000" w:rsidR="00000000" w:rsidRPr="00000000">
        <w:rPr>
          <w:rtl w:val="0"/>
        </w:rPr>
        <w:t xml:space="preserve">Baseline: Provides a straightforward, additive estimate of how each demographic factor “moves” MPCE.</w:t>
        <w:br w:type="textWrapping"/>
      </w:r>
    </w:p>
    <w:p w:rsidR="00000000" w:rsidDel="00000000" w:rsidP="00000000" w:rsidRDefault="00000000" w:rsidRPr="00000000" w14:paraId="00000065">
      <w:pPr>
        <w:numPr>
          <w:ilvl w:val="1"/>
          <w:numId w:val="21"/>
        </w:numPr>
        <w:spacing w:after="0" w:afterAutospacing="0" w:before="0" w:beforeAutospacing="0" w:lineRule="auto"/>
        <w:ind w:left="1440" w:hanging="360"/>
        <w:rPr/>
      </w:pPr>
      <w:r w:rsidDel="00000000" w:rsidR="00000000" w:rsidRPr="00000000">
        <w:rPr>
          <w:rtl w:val="0"/>
        </w:rPr>
        <w:t xml:space="preserve">Interpretability: Coefficients βi​ tell you “one more dependent reduces MPCE by βdep​” (holding other features constant).</w:t>
        <w:br w:type="textWrapping"/>
      </w:r>
    </w:p>
    <w:p w:rsidR="00000000" w:rsidDel="00000000" w:rsidP="00000000" w:rsidRDefault="00000000" w:rsidRPr="00000000" w14:paraId="00000066">
      <w:pPr>
        <w:numPr>
          <w:ilvl w:val="1"/>
          <w:numId w:val="21"/>
        </w:numPr>
        <w:spacing w:after="0" w:afterAutospacing="0" w:before="0" w:beforeAutospacing="0" w:lineRule="auto"/>
        <w:ind w:left="1440" w:hanging="360"/>
        <w:rPr/>
      </w:pPr>
      <w:r w:rsidDel="00000000" w:rsidR="00000000" w:rsidRPr="00000000">
        <w:rPr>
          <w:rtl w:val="0"/>
        </w:rPr>
        <w:t xml:space="preserve">Robustness: With median imputation upstream, it handles moderate missingness and outliers without drastic distortion.</w:t>
        <w:br w:type="textWrapping"/>
      </w:r>
    </w:p>
    <w:p w:rsidR="00000000" w:rsidDel="00000000" w:rsidP="00000000" w:rsidRDefault="00000000" w:rsidRPr="00000000" w14:paraId="00000067">
      <w:pPr>
        <w:numPr>
          <w:ilvl w:val="0"/>
          <w:numId w:val="21"/>
        </w:numPr>
        <w:spacing w:after="0" w:afterAutospacing="0" w:before="0" w:beforeAutospacing="0" w:lineRule="auto"/>
        <w:ind w:left="720" w:hanging="360"/>
        <w:rPr/>
      </w:pPr>
      <w:r w:rsidDel="00000000" w:rsidR="00000000" w:rsidRPr="00000000">
        <w:rPr>
          <w:rtl w:val="0"/>
        </w:rPr>
        <w:t xml:space="preserve">Limitations</w:t>
        <w:br w:type="textWrapping"/>
      </w:r>
    </w:p>
    <w:p w:rsidR="00000000" w:rsidDel="00000000" w:rsidP="00000000" w:rsidRDefault="00000000" w:rsidRPr="00000000" w14:paraId="00000068">
      <w:pPr>
        <w:numPr>
          <w:ilvl w:val="1"/>
          <w:numId w:val="21"/>
        </w:numPr>
        <w:spacing w:after="0" w:afterAutospacing="0" w:before="0" w:beforeAutospacing="0" w:lineRule="auto"/>
        <w:ind w:left="1440" w:hanging="360"/>
        <w:rPr/>
      </w:pPr>
      <w:r w:rsidDel="00000000" w:rsidR="00000000" w:rsidRPr="00000000">
        <w:rPr>
          <w:rtl w:val="0"/>
        </w:rPr>
        <w:t xml:space="preserve">Linearity Assumption: Assumes each feature’s effect is constant and additive—no thresholds or interactions (e.g., two infants might not cost exactly twice one).</w:t>
        <w:br w:type="textWrapping"/>
      </w:r>
    </w:p>
    <w:p w:rsidR="00000000" w:rsidDel="00000000" w:rsidP="00000000" w:rsidRDefault="00000000" w:rsidRPr="00000000" w14:paraId="00000069">
      <w:pPr>
        <w:numPr>
          <w:ilvl w:val="1"/>
          <w:numId w:val="21"/>
        </w:numPr>
        <w:spacing w:after="240" w:before="0" w:beforeAutospacing="0" w:lineRule="auto"/>
        <w:ind w:left="1440" w:hanging="360"/>
        <w:rPr/>
      </w:pPr>
      <w:r w:rsidDel="00000000" w:rsidR="00000000" w:rsidRPr="00000000">
        <w:rPr>
          <w:rtl w:val="0"/>
        </w:rPr>
        <w:t xml:space="preserve">Underfitting Non-Linearities: Won’t capture “tipping points” where, say, having a third dependent drastically changes spending behavior.</w:t>
        <w:br w:type="textWrapping"/>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2"/>
        <w:keepNext w:val="0"/>
        <w:keepLines w:val="0"/>
        <w:spacing w:after="80" w:lineRule="auto"/>
        <w:rPr>
          <w:b w:val="1"/>
          <w:sz w:val="26"/>
          <w:szCs w:val="26"/>
        </w:rPr>
      </w:pPr>
      <w:bookmarkStart w:colFirst="0" w:colLast="0" w:name="_yx42pg320i1i" w:id="12"/>
      <w:bookmarkEnd w:id="12"/>
      <w:r w:rsidDel="00000000" w:rsidR="00000000" w:rsidRPr="00000000">
        <w:rPr>
          <w:b w:val="1"/>
          <w:sz w:val="26"/>
          <w:szCs w:val="26"/>
          <w:rtl w:val="0"/>
        </w:rPr>
        <w:t xml:space="preserve">2. Random Forest: Capturing “Local Nuance”</w:t>
      </w:r>
    </w:p>
    <w:p w:rsidR="00000000" w:rsidDel="00000000" w:rsidP="00000000" w:rsidRDefault="00000000" w:rsidRPr="00000000" w14:paraId="0000006C">
      <w:pPr>
        <w:numPr>
          <w:ilvl w:val="0"/>
          <w:numId w:val="36"/>
        </w:numPr>
        <w:spacing w:after="240" w:before="240" w:lineRule="auto"/>
        <w:ind w:left="720" w:hanging="360"/>
        <w:rPr/>
      </w:pPr>
      <w:r w:rsidDel="00000000" w:rsidR="00000000" w:rsidRPr="00000000">
        <w:rPr>
          <w:rtl w:val="0"/>
        </w:rPr>
        <w:t xml:space="preserve">Form</w:t>
        <w:br w:type="textWrapping"/>
        <w:t xml:space="preserve"> An ensemble of decision trees, each trained on a bootstrap sample; final prediction is the average of all trees’ outputs.</w:t>
      </w:r>
    </w:p>
    <w:p w:rsidR="00000000" w:rsidDel="00000000" w:rsidP="00000000" w:rsidRDefault="00000000" w:rsidRPr="00000000" w14:paraId="0000006D">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6E">
      <w:pPr>
        <w:numPr>
          <w:ilvl w:val="0"/>
          <w:numId w:val="36"/>
        </w:numPr>
        <w:spacing w:after="0" w:afterAutospacing="0" w:before="240" w:lineRule="auto"/>
        <w:ind w:left="720" w:hanging="360"/>
        <w:rPr/>
      </w:pPr>
      <w:r w:rsidDel="00000000" w:rsidR="00000000" w:rsidRPr="00000000">
        <w:rPr>
          <w:rtl w:val="0"/>
        </w:rPr>
        <w:t xml:space="preserve">Role</w:t>
        <w:br w:type="textWrapping"/>
      </w:r>
    </w:p>
    <w:p w:rsidR="00000000" w:rsidDel="00000000" w:rsidP="00000000" w:rsidRDefault="00000000" w:rsidRPr="00000000" w14:paraId="0000006F">
      <w:pPr>
        <w:numPr>
          <w:ilvl w:val="1"/>
          <w:numId w:val="36"/>
        </w:numPr>
        <w:spacing w:after="0" w:afterAutospacing="0" w:before="0" w:beforeAutospacing="0" w:lineRule="auto"/>
        <w:ind w:left="1440" w:hanging="360"/>
        <w:rPr/>
      </w:pPr>
      <w:r w:rsidDel="00000000" w:rsidR="00000000" w:rsidRPr="00000000">
        <w:rPr>
          <w:rtl w:val="0"/>
        </w:rPr>
        <w:t xml:space="preserve">Non-Linear Relationships: Automatically discovers interactions (e.g., high dependency + low education might compound into especially low MPCE).</w:t>
        <w:br w:type="textWrapping"/>
      </w:r>
    </w:p>
    <w:p w:rsidR="00000000" w:rsidDel="00000000" w:rsidP="00000000" w:rsidRDefault="00000000" w:rsidRPr="00000000" w14:paraId="00000070">
      <w:pPr>
        <w:numPr>
          <w:ilvl w:val="1"/>
          <w:numId w:val="36"/>
        </w:numPr>
        <w:spacing w:after="0" w:afterAutospacing="0" w:before="0" w:beforeAutospacing="0" w:lineRule="auto"/>
        <w:ind w:left="1440" w:hanging="360"/>
        <w:rPr/>
      </w:pPr>
      <w:r w:rsidDel="00000000" w:rsidR="00000000" w:rsidRPr="00000000">
        <w:rPr>
          <w:rtl w:val="0"/>
        </w:rPr>
        <w:t xml:space="preserve">Threshold Effects: Can learn that a dependency ratio above 0.6 sharply changes spending patterns.</w:t>
        <w:br w:type="textWrapping"/>
      </w:r>
    </w:p>
    <w:p w:rsidR="00000000" w:rsidDel="00000000" w:rsidP="00000000" w:rsidRDefault="00000000" w:rsidRPr="00000000" w14:paraId="00000071">
      <w:pPr>
        <w:numPr>
          <w:ilvl w:val="1"/>
          <w:numId w:val="36"/>
        </w:numPr>
        <w:spacing w:after="0" w:afterAutospacing="0" w:before="0" w:beforeAutospacing="0" w:lineRule="auto"/>
        <w:ind w:left="1440" w:hanging="360"/>
        <w:rPr/>
      </w:pPr>
      <w:r w:rsidDel="00000000" w:rsidR="00000000" w:rsidRPr="00000000">
        <w:rPr>
          <w:rtl w:val="0"/>
        </w:rPr>
        <w:t xml:space="preserve">Feature Importance: Provides a ranking of which demographics most reduce the error.</w:t>
        <w:br w:type="textWrapping"/>
      </w:r>
    </w:p>
    <w:p w:rsidR="00000000" w:rsidDel="00000000" w:rsidP="00000000" w:rsidRDefault="00000000" w:rsidRPr="00000000" w14:paraId="00000072">
      <w:pPr>
        <w:numPr>
          <w:ilvl w:val="0"/>
          <w:numId w:val="36"/>
        </w:numPr>
        <w:spacing w:after="0" w:afterAutospacing="0" w:before="0" w:beforeAutospacing="0" w:lineRule="auto"/>
        <w:ind w:left="720" w:hanging="360"/>
        <w:rPr/>
      </w:pPr>
      <w:r w:rsidDel="00000000" w:rsidR="00000000" w:rsidRPr="00000000">
        <w:rPr>
          <w:rtl w:val="0"/>
        </w:rPr>
        <w:t xml:space="preserve">Limitations</w:t>
        <w:br w:type="textWrapping"/>
      </w:r>
    </w:p>
    <w:p w:rsidR="00000000" w:rsidDel="00000000" w:rsidP="00000000" w:rsidRDefault="00000000" w:rsidRPr="00000000" w14:paraId="00000073">
      <w:pPr>
        <w:numPr>
          <w:ilvl w:val="1"/>
          <w:numId w:val="36"/>
        </w:numPr>
        <w:spacing w:after="0" w:afterAutospacing="0" w:before="0" w:beforeAutospacing="0" w:lineRule="auto"/>
        <w:ind w:left="1440" w:hanging="360"/>
        <w:rPr/>
      </w:pPr>
      <w:r w:rsidDel="00000000" w:rsidR="00000000" w:rsidRPr="00000000">
        <w:rPr>
          <w:rtl w:val="0"/>
        </w:rPr>
        <w:t xml:space="preserve">Less Interpretable: Harder to translate into simple “per-unit” effects.</w:t>
        <w:br w:type="textWrapping"/>
      </w:r>
    </w:p>
    <w:p w:rsidR="00000000" w:rsidDel="00000000" w:rsidP="00000000" w:rsidRDefault="00000000" w:rsidRPr="00000000" w14:paraId="00000074">
      <w:pPr>
        <w:numPr>
          <w:ilvl w:val="1"/>
          <w:numId w:val="36"/>
        </w:numPr>
        <w:spacing w:after="240" w:before="0" w:beforeAutospacing="0" w:lineRule="auto"/>
        <w:ind w:left="1440" w:hanging="360"/>
        <w:rPr/>
      </w:pPr>
      <w:r w:rsidDel="00000000" w:rsidR="00000000" w:rsidRPr="00000000">
        <w:rPr>
          <w:rtl w:val="0"/>
        </w:rPr>
        <w:t xml:space="preserve">Overfitting Risk: If unchecked (too many trees or too deep), can memorize noise—though ensemble averaging mitigates that.</w:t>
        <w:br w:type="textWrapping"/>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2"/>
        <w:keepNext w:val="0"/>
        <w:keepLines w:val="0"/>
        <w:spacing w:after="80" w:lineRule="auto"/>
        <w:rPr>
          <w:sz w:val="26"/>
          <w:szCs w:val="26"/>
        </w:rPr>
      </w:pPr>
      <w:bookmarkStart w:colFirst="0" w:colLast="0" w:name="_f8m8pmbh43if" w:id="13"/>
      <w:bookmarkEnd w:id="13"/>
      <w:r w:rsidDel="00000000" w:rsidR="00000000" w:rsidRPr="00000000">
        <w:rPr>
          <w:sz w:val="26"/>
          <w:szCs w:val="26"/>
          <w:rtl w:val="0"/>
        </w:rPr>
        <w:t xml:space="preserve">3. Why Use Both Together?</w:t>
      </w:r>
    </w:p>
    <w:p w:rsidR="00000000" w:rsidDel="00000000" w:rsidP="00000000" w:rsidRDefault="00000000" w:rsidRPr="00000000" w14:paraId="00000077">
      <w:pPr>
        <w:numPr>
          <w:ilvl w:val="0"/>
          <w:numId w:val="10"/>
        </w:numPr>
        <w:spacing w:after="0" w:afterAutospacing="0" w:before="240" w:lineRule="auto"/>
        <w:ind w:left="720" w:hanging="360"/>
        <w:rPr/>
      </w:pPr>
      <w:r w:rsidDel="00000000" w:rsidR="00000000" w:rsidRPr="00000000">
        <w:rPr>
          <w:rtl w:val="0"/>
        </w:rPr>
        <w:t xml:space="preserve">Complementary Strengths</w:t>
        <w:br w:type="textWrapping"/>
      </w:r>
    </w:p>
    <w:p w:rsidR="00000000" w:rsidDel="00000000" w:rsidP="00000000" w:rsidRDefault="00000000" w:rsidRPr="00000000" w14:paraId="00000078">
      <w:pPr>
        <w:numPr>
          <w:ilvl w:val="1"/>
          <w:numId w:val="10"/>
        </w:numPr>
        <w:spacing w:after="0" w:afterAutospacing="0" w:before="0" w:beforeAutospacing="0" w:lineRule="auto"/>
        <w:ind w:left="1440" w:hanging="360"/>
        <w:rPr/>
      </w:pPr>
      <w:r w:rsidDel="00000000" w:rsidR="00000000" w:rsidRPr="00000000">
        <w:rPr>
          <w:rtl w:val="0"/>
        </w:rPr>
        <w:t xml:space="preserve">Linear Regression nails down the overall slope of how demographics move MPCE.</w:t>
        <w:br w:type="textWrapping"/>
      </w:r>
    </w:p>
    <w:p w:rsidR="00000000" w:rsidDel="00000000" w:rsidP="00000000" w:rsidRDefault="00000000" w:rsidRPr="00000000" w14:paraId="00000079">
      <w:pPr>
        <w:numPr>
          <w:ilvl w:val="1"/>
          <w:numId w:val="10"/>
        </w:numPr>
        <w:spacing w:after="0" w:afterAutospacing="0" w:before="0" w:beforeAutospacing="0" w:lineRule="auto"/>
        <w:ind w:left="1440" w:hanging="360"/>
        <w:rPr/>
      </w:pPr>
      <w:r w:rsidDel="00000000" w:rsidR="00000000" w:rsidRPr="00000000">
        <w:rPr>
          <w:rtl w:val="0"/>
        </w:rPr>
        <w:t xml:space="preserve">Random Forest refines with local adjustments, picking up on non-linear “bumps” and interactions.</w:t>
        <w:br w:type="textWrapping"/>
      </w:r>
    </w:p>
    <w:p w:rsidR="00000000" w:rsidDel="00000000" w:rsidP="00000000" w:rsidRDefault="00000000" w:rsidRPr="00000000" w14:paraId="0000007A">
      <w:pPr>
        <w:numPr>
          <w:ilvl w:val="0"/>
          <w:numId w:val="10"/>
        </w:numPr>
        <w:spacing w:after="0" w:afterAutospacing="0" w:before="0" w:beforeAutospacing="0" w:lineRule="auto"/>
        <w:ind w:left="720" w:hanging="360"/>
        <w:rPr/>
      </w:pPr>
      <w:r w:rsidDel="00000000" w:rsidR="00000000" w:rsidRPr="00000000">
        <w:rPr>
          <w:rtl w:val="0"/>
        </w:rPr>
        <w:t xml:space="preserve">Ensemble Potential</w:t>
        <w:br w:type="textWrapping"/>
      </w:r>
    </w:p>
    <w:p w:rsidR="00000000" w:rsidDel="00000000" w:rsidP="00000000" w:rsidRDefault="00000000" w:rsidRPr="00000000" w14:paraId="0000007B">
      <w:pPr>
        <w:numPr>
          <w:ilvl w:val="1"/>
          <w:numId w:val="1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You could stack them or create a weighted blend:</w:t>
        <w:br w:type="textWrapping"/>
        <w:t xml:space="preserve"> MPCE =α MPCE(LR) + (1−α)  MPCE(RF)</w:t>
      </w:r>
    </w:p>
    <w:p w:rsidR="00000000" w:rsidDel="00000000" w:rsidP="00000000" w:rsidRDefault="00000000" w:rsidRPr="00000000" w14:paraId="0000007C">
      <w:pPr>
        <w:numPr>
          <w:ilvl w:val="1"/>
          <w:numId w:val="10"/>
        </w:numPr>
        <w:spacing w:after="0" w:afterAutospacing="0" w:before="0" w:beforeAutospacing="0" w:lineRule="auto"/>
        <w:ind w:left="1440" w:hanging="360"/>
        <w:rPr/>
      </w:pPr>
      <w:r w:rsidDel="00000000" w:rsidR="00000000" w:rsidRPr="00000000">
        <w:rPr>
          <w:rtl w:val="0"/>
        </w:rPr>
        <w:t xml:space="preserve">This often improves accuracy by hedging between under- and over-fitting.</w:t>
        <w:br w:type="textWrapping"/>
      </w:r>
    </w:p>
    <w:p w:rsidR="00000000" w:rsidDel="00000000" w:rsidP="00000000" w:rsidRDefault="00000000" w:rsidRPr="00000000" w14:paraId="0000007D">
      <w:pPr>
        <w:numPr>
          <w:ilvl w:val="0"/>
          <w:numId w:val="10"/>
        </w:numPr>
        <w:spacing w:after="0" w:afterAutospacing="0" w:before="0" w:beforeAutospacing="0" w:lineRule="auto"/>
        <w:ind w:left="720" w:hanging="360"/>
        <w:rPr/>
      </w:pPr>
      <w:r w:rsidDel="00000000" w:rsidR="00000000" w:rsidRPr="00000000">
        <w:rPr>
          <w:rtl w:val="0"/>
        </w:rPr>
        <w:t xml:space="preserve">Diagnostic Value</w:t>
        <w:br w:type="textWrapping"/>
      </w:r>
    </w:p>
    <w:p w:rsidR="00000000" w:rsidDel="00000000" w:rsidP="00000000" w:rsidRDefault="00000000" w:rsidRPr="00000000" w14:paraId="0000007E">
      <w:pPr>
        <w:numPr>
          <w:ilvl w:val="1"/>
          <w:numId w:val="10"/>
        </w:numPr>
        <w:spacing w:after="240" w:before="0" w:beforeAutospacing="0" w:lineRule="auto"/>
        <w:ind w:left="1440" w:hanging="360"/>
        <w:rPr/>
      </w:pPr>
      <w:r w:rsidDel="00000000" w:rsidR="00000000" w:rsidRPr="00000000">
        <w:rPr>
          <w:rtl w:val="0"/>
        </w:rPr>
        <w:t xml:space="preserve">Compare their correlations with true MPCE: if RF outperforms LR by a lot, there’s strong non-linearity to exploit; if they’re close, demographics act largely linearly.</w:t>
      </w:r>
    </w:p>
    <w:p w:rsidR="00000000" w:rsidDel="00000000" w:rsidP="00000000" w:rsidRDefault="00000000" w:rsidRPr="00000000" w14:paraId="0000007F">
      <w:pPr>
        <w:spacing w:after="240" w:before="240" w:lineRule="auto"/>
        <w:rPr>
          <w:sz w:val="20"/>
          <w:szCs w:val="20"/>
        </w:rPr>
      </w:pPr>
      <w:r w:rsidDel="00000000" w:rsidR="00000000" w:rsidRPr="00000000">
        <w:rPr>
          <w:rtl w:val="0"/>
        </w:rPr>
      </w:r>
    </w:p>
    <w:p w:rsidR="00000000" w:rsidDel="00000000" w:rsidP="00000000" w:rsidRDefault="00000000" w:rsidRPr="00000000" w14:paraId="00000080">
      <w:pPr>
        <w:spacing w:after="240" w:before="240" w:lineRule="auto"/>
        <w:rPr>
          <w:sz w:val="20"/>
          <w:szCs w:val="20"/>
        </w:rPr>
      </w:pPr>
      <w:r w:rsidDel="00000000" w:rsidR="00000000" w:rsidRPr="00000000">
        <w:rPr>
          <w:rtl w:val="0"/>
        </w:rPr>
      </w:r>
    </w:p>
    <w:p w:rsidR="00000000" w:rsidDel="00000000" w:rsidP="00000000" w:rsidRDefault="00000000" w:rsidRPr="00000000" w14:paraId="00000081">
      <w:pPr>
        <w:spacing w:after="240" w:before="240" w:lineRule="auto"/>
        <w:rPr>
          <w:sz w:val="20"/>
          <w:szCs w:val="20"/>
        </w:rPr>
      </w:pPr>
      <w:r w:rsidDel="00000000" w:rsidR="00000000" w:rsidRPr="00000000">
        <w:rPr>
          <w:rtl w:val="0"/>
        </w:rPr>
      </w:r>
    </w:p>
    <w:p w:rsidR="00000000" w:rsidDel="00000000" w:rsidP="00000000" w:rsidRDefault="00000000" w:rsidRPr="00000000" w14:paraId="00000082">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83">
      <w:pPr>
        <w:spacing w:after="240" w:before="240" w:lineRule="auto"/>
        <w:rPr>
          <w:b w:val="1"/>
          <w:sz w:val="26"/>
          <w:szCs w:val="26"/>
        </w:rPr>
      </w:pPr>
      <w:r w:rsidDel="00000000" w:rsidR="00000000" w:rsidRPr="00000000">
        <w:rPr>
          <w:b w:val="1"/>
          <w:sz w:val="26"/>
          <w:szCs w:val="26"/>
          <w:rtl w:val="0"/>
        </w:rPr>
        <w:t xml:space="preserve">E. Intermediate Feature Merging(Linear Regression and Random Forest Prediction)</w:t>
      </w:r>
    </w:p>
    <w:p w:rsidR="00000000" w:rsidDel="00000000" w:rsidP="00000000" w:rsidRDefault="00000000" w:rsidRPr="00000000" w14:paraId="00000084">
      <w:pPr>
        <w:spacing w:after="240" w:before="240" w:lineRule="auto"/>
        <w:rPr>
          <w:sz w:val="20"/>
          <w:szCs w:val="20"/>
        </w:rPr>
      </w:pPr>
      <w:r w:rsidDel="00000000" w:rsidR="00000000" w:rsidRPr="00000000">
        <w:rPr>
          <w:sz w:val="20"/>
          <w:szCs w:val="20"/>
          <w:rtl w:val="0"/>
        </w:rPr>
        <w:t xml:space="preserve">They’re intermediate “constant” features that you merge back into your train/test sets so that your main model (e.g. XGBoost) can use them alongside your other engineered features.</w:t>
      </w:r>
    </w:p>
    <w:p w:rsidR="00000000" w:rsidDel="00000000" w:rsidP="00000000" w:rsidRDefault="00000000" w:rsidRPr="00000000" w14:paraId="00000085">
      <w:pPr>
        <w:spacing w:after="240" w:before="240" w:lineRule="auto"/>
        <w:rPr>
          <w:b w:val="1"/>
          <w:color w:val="000000"/>
          <w:sz w:val="26"/>
          <w:szCs w:val="26"/>
        </w:rPr>
      </w:pPr>
      <w:r w:rsidDel="00000000" w:rsidR="00000000" w:rsidRPr="00000000">
        <w:rPr>
          <w:b w:val="1"/>
          <w:color w:val="000000"/>
          <w:sz w:val="26"/>
          <w:szCs w:val="26"/>
          <w:rtl w:val="0"/>
        </w:rPr>
        <w:t xml:space="preserve">In a Nutshell</w:t>
      </w:r>
    </w:p>
    <w:p w:rsidR="00000000" w:rsidDel="00000000" w:rsidP="00000000" w:rsidRDefault="00000000" w:rsidRPr="00000000" w14:paraId="00000086">
      <w:pPr>
        <w:numPr>
          <w:ilvl w:val="0"/>
          <w:numId w:val="25"/>
        </w:numPr>
        <w:spacing w:after="0" w:afterAutospacing="0" w:before="240" w:lineRule="auto"/>
        <w:ind w:left="720" w:hanging="360"/>
        <w:rPr>
          <w:sz w:val="20"/>
          <w:szCs w:val="20"/>
        </w:rPr>
      </w:pPr>
      <w:r w:rsidDel="00000000" w:rsidR="00000000" w:rsidRPr="00000000">
        <w:rPr>
          <w:sz w:val="20"/>
          <w:szCs w:val="20"/>
          <w:rtl w:val="0"/>
        </w:rPr>
        <w:t xml:space="preserve">Yes, you merge both train &amp; test predictions back into your feature tables.</w:t>
        <w:br w:type="textWrapping"/>
      </w:r>
    </w:p>
    <w:p w:rsidR="00000000" w:rsidDel="00000000" w:rsidP="00000000" w:rsidRDefault="00000000" w:rsidRPr="00000000" w14:paraId="00000087">
      <w:pPr>
        <w:numPr>
          <w:ilvl w:val="0"/>
          <w:numId w:val="25"/>
        </w:numPr>
        <w:spacing w:after="0" w:afterAutospacing="0" w:before="0" w:beforeAutospacing="0" w:lineRule="auto"/>
        <w:ind w:left="720" w:hanging="360"/>
        <w:rPr>
          <w:sz w:val="20"/>
          <w:szCs w:val="20"/>
        </w:rPr>
      </w:pPr>
      <w:r w:rsidDel="00000000" w:rsidR="00000000" w:rsidRPr="00000000">
        <w:rPr>
          <w:sz w:val="20"/>
          <w:szCs w:val="20"/>
          <w:rtl w:val="0"/>
        </w:rPr>
        <w:t xml:space="preserve">They become first‐stage model outputs that feed into your second‐stage (final) MPCE regressor.</w:t>
        <w:br w:type="textWrapping"/>
      </w:r>
    </w:p>
    <w:p w:rsidR="00000000" w:rsidDel="00000000" w:rsidP="00000000" w:rsidRDefault="00000000" w:rsidRPr="00000000" w14:paraId="00000088">
      <w:pPr>
        <w:numPr>
          <w:ilvl w:val="0"/>
          <w:numId w:val="25"/>
        </w:numPr>
        <w:spacing w:after="240" w:before="0" w:beforeAutospacing="0"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This two‐stage approach (demographics → constants → full model) often boosts accuracy by letting each learner focus on the patterns it handles best.</w:t>
      </w:r>
    </w:p>
    <w:p w:rsidR="00000000" w:rsidDel="00000000" w:rsidP="00000000" w:rsidRDefault="00000000" w:rsidRPr="00000000" w14:paraId="00000089">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8A">
      <w:pPr>
        <w:ind w:left="0" w:firstLine="0"/>
        <w:rPr>
          <w:b w:val="1"/>
          <w:sz w:val="34"/>
          <w:szCs w:val="34"/>
        </w:rPr>
      </w:pPr>
      <w:r w:rsidDel="00000000" w:rsidR="00000000" w:rsidRPr="00000000">
        <w:rPr>
          <w:b w:val="1"/>
          <w:sz w:val="34"/>
          <w:szCs w:val="34"/>
          <w:rtl w:val="0"/>
        </w:rPr>
        <w:t xml:space="preserve">F. Survey‐to-Survey Imputation: </w:t>
      </w:r>
    </w:p>
    <w:p w:rsidR="00000000" w:rsidDel="00000000" w:rsidP="00000000" w:rsidRDefault="00000000" w:rsidRPr="00000000" w14:paraId="0000008B">
      <w:pPr>
        <w:ind w:left="0" w:firstLine="0"/>
        <w:rPr>
          <w:sz w:val="20"/>
          <w:szCs w:val="20"/>
        </w:rPr>
      </w:pPr>
      <w:r w:rsidDel="00000000" w:rsidR="00000000" w:rsidRPr="00000000">
        <w:rPr>
          <w:sz w:val="20"/>
          <w:szCs w:val="20"/>
          <w:rtl w:val="0"/>
        </w:rPr>
        <w:t xml:space="preserve">Two separate linear models (with polynomial expansions) are trained per state on two distinct feature groups—“online” indicators and “assert” (asset/household-have) indicators—and their fitted outputs are treated as state-specific constants for downstream MPCE prediction.</w:t>
      </w:r>
    </w:p>
    <w:p w:rsidR="00000000" w:rsidDel="00000000" w:rsidP="00000000" w:rsidRDefault="00000000" w:rsidRPr="00000000" w14:paraId="0000008C">
      <w:pPr>
        <w:ind w:left="0" w:firstLine="0"/>
        <w:rPr>
          <w:sz w:val="20"/>
          <w:szCs w:val="20"/>
        </w:rPr>
      </w:pPr>
      <w:r w:rsidDel="00000000" w:rsidR="00000000" w:rsidRPr="00000000">
        <w:rPr>
          <w:rtl w:val="0"/>
        </w:rPr>
      </w:r>
    </w:p>
    <w:p w:rsidR="00000000" w:rsidDel="00000000" w:rsidP="00000000" w:rsidRDefault="00000000" w:rsidRPr="00000000" w14:paraId="0000008D">
      <w:pPr>
        <w:pStyle w:val="Heading2"/>
        <w:keepNext w:val="0"/>
        <w:keepLines w:val="0"/>
        <w:spacing w:after="80" w:lineRule="auto"/>
        <w:rPr>
          <w:b w:val="1"/>
          <w:sz w:val="34"/>
          <w:szCs w:val="34"/>
        </w:rPr>
      </w:pPr>
      <w:bookmarkStart w:colFirst="0" w:colLast="0" w:name="_k67e6uenh4a7" w:id="14"/>
      <w:bookmarkEnd w:id="14"/>
      <w:r w:rsidDel="00000000" w:rsidR="00000000" w:rsidRPr="00000000">
        <w:rPr>
          <w:b w:val="1"/>
          <w:sz w:val="34"/>
          <w:szCs w:val="34"/>
          <w:rtl w:val="0"/>
        </w:rPr>
        <w:t xml:space="preserve">1. Why Train State-Wise Models?</w:t>
      </w:r>
    </w:p>
    <w:p w:rsidR="00000000" w:rsidDel="00000000" w:rsidP="00000000" w:rsidRDefault="00000000" w:rsidRPr="00000000" w14:paraId="0000008E">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Heterogeneity Across States:</w:t>
      </w:r>
      <w:r w:rsidDel="00000000" w:rsidR="00000000" w:rsidRPr="00000000">
        <w:rPr>
          <w:sz w:val="20"/>
          <w:szCs w:val="20"/>
          <w:rtl w:val="0"/>
        </w:rPr>
        <w:t xml:space="preserve"> India’s states differ dramatically in demographics, infrastructure, income levels, and consumption norms. A single nationwide model could be swamped by these differences.</w:t>
        <w:br w:type="textWrapping"/>
      </w:r>
    </w:p>
    <w:p w:rsidR="00000000" w:rsidDel="00000000" w:rsidP="00000000" w:rsidRDefault="00000000" w:rsidRPr="00000000" w14:paraId="0000008F">
      <w:pPr>
        <w:numPr>
          <w:ilvl w:val="0"/>
          <w:numId w:val="3"/>
        </w:numPr>
        <w:spacing w:after="240" w:before="0" w:beforeAutospacing="0" w:lineRule="auto"/>
        <w:ind w:left="720" w:hanging="360"/>
        <w:rPr>
          <w:sz w:val="20"/>
          <w:szCs w:val="20"/>
        </w:rPr>
      </w:pPr>
      <w:r w:rsidDel="00000000" w:rsidR="00000000" w:rsidRPr="00000000">
        <w:rPr>
          <w:b w:val="1"/>
          <w:sz w:val="20"/>
          <w:szCs w:val="20"/>
          <w:rtl w:val="0"/>
        </w:rPr>
        <w:t xml:space="preserve">Local Calibration:</w:t>
      </w:r>
      <w:r w:rsidDel="00000000" w:rsidR="00000000" w:rsidRPr="00000000">
        <w:rPr>
          <w:sz w:val="20"/>
          <w:szCs w:val="20"/>
          <w:rtl w:val="0"/>
        </w:rPr>
        <w:t xml:space="preserve"> By fitting separate models for each </w:t>
      </w:r>
      <w:r w:rsidDel="00000000" w:rsidR="00000000" w:rsidRPr="00000000">
        <w:rPr>
          <w:rFonts w:ascii="Roboto Mono" w:cs="Roboto Mono" w:eastAsia="Roboto Mono" w:hAnsi="Roboto Mono"/>
          <w:color w:val="188038"/>
          <w:sz w:val="20"/>
          <w:szCs w:val="20"/>
          <w:rtl w:val="0"/>
        </w:rPr>
        <w:t xml:space="preserve">State</w:t>
      </w:r>
      <w:r w:rsidDel="00000000" w:rsidR="00000000" w:rsidRPr="00000000">
        <w:rPr>
          <w:sz w:val="20"/>
          <w:szCs w:val="20"/>
          <w:rtl w:val="0"/>
        </w:rPr>
        <w:t xml:space="preserve">, you allow each state’s unique patterns (e.g., Internet penetration, asset ownership) to shape its own imputation function.</w:t>
        <w:br w:type="textWrapping"/>
      </w:r>
    </w:p>
    <w:p w:rsidR="00000000" w:rsidDel="00000000" w:rsidP="00000000" w:rsidRDefault="00000000" w:rsidRPr="00000000" w14:paraId="00000090">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2"/>
        <w:keepNext w:val="0"/>
        <w:keepLines w:val="0"/>
        <w:spacing w:after="80" w:lineRule="auto"/>
        <w:rPr>
          <w:b w:val="1"/>
          <w:sz w:val="34"/>
          <w:szCs w:val="34"/>
        </w:rPr>
      </w:pPr>
      <w:bookmarkStart w:colFirst="0" w:colLast="0" w:name="_svtoqqo5kfmk" w:id="15"/>
      <w:bookmarkEnd w:id="15"/>
      <w:r w:rsidDel="00000000" w:rsidR="00000000" w:rsidRPr="00000000">
        <w:rPr>
          <w:b w:val="1"/>
          <w:sz w:val="34"/>
          <w:szCs w:val="34"/>
          <w:rtl w:val="0"/>
        </w:rPr>
        <w:t xml:space="preserve">2. Two Feature Groups (“Online” vs. “Assert”)</w:t>
      </w:r>
    </w:p>
    <w:p w:rsidR="00000000" w:rsidDel="00000000" w:rsidP="00000000" w:rsidRDefault="00000000" w:rsidRPr="00000000" w14:paraId="00000092">
      <w:pPr>
        <w:spacing w:after="240" w:before="240" w:lineRule="auto"/>
        <w:rPr>
          <w:sz w:val="20"/>
          <w:szCs w:val="20"/>
        </w:rPr>
      </w:pPr>
      <w:r w:rsidDel="00000000" w:rsidR="00000000" w:rsidRPr="00000000">
        <w:rPr>
          <w:sz w:val="20"/>
          <w:szCs w:val="20"/>
          <w:rtl w:val="0"/>
        </w:rPr>
        <w:t xml:space="preserve">You split your predictors into two conceptually distinct blocks:</w:t>
      </w:r>
    </w:p>
    <w:p w:rsidR="00000000" w:rsidDel="00000000" w:rsidP="00000000" w:rsidRDefault="00000000" w:rsidRPr="00000000" w14:paraId="00000093">
      <w:pPr>
        <w:numPr>
          <w:ilvl w:val="0"/>
          <w:numId w:val="26"/>
        </w:numPr>
        <w:spacing w:after="0" w:afterAutospacing="0" w:before="240" w:lineRule="auto"/>
        <w:ind w:left="720" w:hanging="360"/>
        <w:rPr>
          <w:sz w:val="20"/>
          <w:szCs w:val="20"/>
        </w:rPr>
      </w:pPr>
      <w:r w:rsidDel="00000000" w:rsidR="00000000" w:rsidRPr="00000000">
        <w:rPr>
          <w:b w:val="1"/>
          <w:sz w:val="20"/>
          <w:szCs w:val="20"/>
          <w:rtl w:val="0"/>
        </w:rPr>
        <w:t xml:space="preserve">Online Features (</w:t>
      </w:r>
      <w:r w:rsidDel="00000000" w:rsidR="00000000" w:rsidRPr="00000000">
        <w:rPr>
          <w:rFonts w:ascii="Roboto Mono" w:cs="Roboto Mono" w:eastAsia="Roboto Mono" w:hAnsi="Roboto Mono"/>
          <w:b w:val="1"/>
          <w:color w:val="188038"/>
          <w:sz w:val="20"/>
          <w:szCs w:val="20"/>
          <w:rtl w:val="0"/>
        </w:rPr>
        <w:t xml:space="preserve">Is_online_*</w:t>
      </w:r>
      <w:r w:rsidDel="00000000" w:rsidR="00000000" w:rsidRPr="00000000">
        <w:rPr>
          <w:b w:val="1"/>
          <w:sz w:val="20"/>
          <w:szCs w:val="20"/>
          <w:rtl w:val="0"/>
        </w:rPr>
        <w:t xml:space="preserve">)</w:t>
        <w:br w:type="textWrapping"/>
      </w:r>
    </w:p>
    <w:p w:rsidR="00000000" w:rsidDel="00000000" w:rsidP="00000000" w:rsidRDefault="00000000" w:rsidRPr="00000000" w14:paraId="00000094">
      <w:pPr>
        <w:numPr>
          <w:ilvl w:val="1"/>
          <w:numId w:val="26"/>
        </w:numPr>
        <w:spacing w:after="0" w:afterAutospacing="0" w:before="0" w:beforeAutospacing="0" w:lineRule="auto"/>
        <w:ind w:left="1440" w:hanging="360"/>
        <w:rPr>
          <w:sz w:val="20"/>
          <w:szCs w:val="20"/>
        </w:rPr>
      </w:pPr>
      <w:r w:rsidDel="00000000" w:rsidR="00000000" w:rsidRPr="00000000">
        <w:rPr>
          <w:sz w:val="20"/>
          <w:szCs w:val="20"/>
          <w:rtl w:val="0"/>
        </w:rPr>
        <w:t xml:space="preserve">Represent household engagement with digital services (e.g., Internet usage, online purchases).</w:t>
        <w:br w:type="textWrapping"/>
      </w:r>
    </w:p>
    <w:p w:rsidR="00000000" w:rsidDel="00000000" w:rsidP="00000000" w:rsidRDefault="00000000" w:rsidRPr="00000000" w14:paraId="00000095">
      <w:pPr>
        <w:numPr>
          <w:ilvl w:val="1"/>
          <w:numId w:val="26"/>
        </w:numPr>
        <w:spacing w:after="0" w:afterAutospacing="0" w:before="0" w:beforeAutospacing="0" w:lineRule="auto"/>
        <w:ind w:left="1440" w:hanging="360"/>
        <w:rPr>
          <w:sz w:val="20"/>
          <w:szCs w:val="20"/>
        </w:rPr>
      </w:pPr>
      <w:r w:rsidDel="00000000" w:rsidR="00000000" w:rsidRPr="00000000">
        <w:rPr>
          <w:sz w:val="20"/>
          <w:szCs w:val="20"/>
          <w:rtl w:val="0"/>
        </w:rPr>
        <w:t xml:space="preserve">Proxy for connectivity, urbanization, and exposure to modern commerce.</w:t>
        <w:br w:type="textWrapping"/>
      </w:r>
    </w:p>
    <w:p w:rsidR="00000000" w:rsidDel="00000000" w:rsidP="00000000" w:rsidRDefault="00000000" w:rsidRPr="00000000" w14:paraId="00000096">
      <w:pPr>
        <w:numPr>
          <w:ilvl w:val="0"/>
          <w:numId w:val="26"/>
        </w:numPr>
        <w:spacing w:after="0" w:afterAutospacing="0" w:before="0" w:beforeAutospacing="0" w:lineRule="auto"/>
        <w:ind w:left="720" w:hanging="360"/>
        <w:rPr>
          <w:sz w:val="20"/>
          <w:szCs w:val="20"/>
        </w:rPr>
      </w:pPr>
      <w:r w:rsidDel="00000000" w:rsidR="00000000" w:rsidRPr="00000000">
        <w:rPr>
          <w:b w:val="1"/>
          <w:sz w:val="20"/>
          <w:szCs w:val="20"/>
          <w:rtl w:val="0"/>
        </w:rPr>
        <w:t xml:space="preserve">Asset/Household-Have Features (</w:t>
      </w:r>
      <w:r w:rsidDel="00000000" w:rsidR="00000000" w:rsidRPr="00000000">
        <w:rPr>
          <w:rFonts w:ascii="Roboto Mono" w:cs="Roboto Mono" w:eastAsia="Roboto Mono" w:hAnsi="Roboto Mono"/>
          <w:b w:val="1"/>
          <w:color w:val="188038"/>
          <w:sz w:val="20"/>
          <w:szCs w:val="20"/>
          <w:rtl w:val="0"/>
        </w:rPr>
        <w:t xml:space="preserve">Is_HH_Have_*</w:t>
      </w:r>
      <w:r w:rsidDel="00000000" w:rsidR="00000000" w:rsidRPr="00000000">
        <w:rPr>
          <w:b w:val="1"/>
          <w:sz w:val="20"/>
          <w:szCs w:val="20"/>
          <w:rtl w:val="0"/>
        </w:rPr>
        <w:t xml:space="preserve">)</w:t>
        <w:br w:type="textWrapping"/>
      </w:r>
    </w:p>
    <w:p w:rsidR="00000000" w:rsidDel="00000000" w:rsidP="00000000" w:rsidRDefault="00000000" w:rsidRPr="00000000" w14:paraId="00000097">
      <w:pPr>
        <w:numPr>
          <w:ilvl w:val="1"/>
          <w:numId w:val="26"/>
        </w:numPr>
        <w:spacing w:after="0" w:afterAutospacing="0" w:before="0" w:beforeAutospacing="0" w:lineRule="auto"/>
        <w:ind w:left="1440" w:hanging="360"/>
        <w:rPr>
          <w:sz w:val="20"/>
          <w:szCs w:val="20"/>
        </w:rPr>
      </w:pPr>
      <w:r w:rsidDel="00000000" w:rsidR="00000000" w:rsidRPr="00000000">
        <w:rPr>
          <w:sz w:val="20"/>
          <w:szCs w:val="20"/>
          <w:rtl w:val="0"/>
        </w:rPr>
        <w:t xml:space="preserve">Binary flags for possession of assets or facilities (e.g., electricity, water, appliances).</w:t>
        <w:br w:type="textWrapping"/>
      </w:r>
    </w:p>
    <w:p w:rsidR="00000000" w:rsidDel="00000000" w:rsidP="00000000" w:rsidRDefault="00000000" w:rsidRPr="00000000" w14:paraId="00000098">
      <w:pPr>
        <w:numPr>
          <w:ilvl w:val="1"/>
          <w:numId w:val="26"/>
        </w:numPr>
        <w:spacing w:after="240" w:before="0" w:beforeAutospacing="0" w:lineRule="auto"/>
        <w:ind w:left="1440" w:hanging="360"/>
        <w:rPr>
          <w:sz w:val="20"/>
          <w:szCs w:val="20"/>
        </w:rPr>
      </w:pPr>
      <w:r w:rsidDel="00000000" w:rsidR="00000000" w:rsidRPr="00000000">
        <w:rPr>
          <w:sz w:val="20"/>
          <w:szCs w:val="20"/>
          <w:rtl w:val="0"/>
        </w:rPr>
        <w:t xml:space="preserve">Proxy for wealth, living standard, physical capital.</w:t>
        <w:br w:type="textWrapping"/>
      </w:r>
    </w:p>
    <w:p w:rsidR="00000000" w:rsidDel="00000000" w:rsidP="00000000" w:rsidRDefault="00000000" w:rsidRPr="00000000" w14:paraId="00000099">
      <w:pPr>
        <w:spacing w:after="240" w:before="240" w:lineRule="auto"/>
        <w:rPr>
          <w:sz w:val="20"/>
          <w:szCs w:val="20"/>
        </w:rPr>
      </w:pPr>
      <w:r w:rsidDel="00000000" w:rsidR="00000000" w:rsidRPr="00000000">
        <w:rPr>
          <w:sz w:val="20"/>
          <w:szCs w:val="20"/>
          <w:rtl w:val="0"/>
        </w:rPr>
        <w:t xml:space="preserve">Each block feeds its own polynomial‐powered linear model, yielding two separate “constants” that capture different dimensions of a household’s socioeconomic status.</w:t>
      </w:r>
    </w:p>
    <w:p w:rsidR="00000000" w:rsidDel="00000000" w:rsidP="00000000" w:rsidRDefault="00000000" w:rsidRPr="00000000" w14:paraId="0000009A">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2"/>
        <w:keepNext w:val="0"/>
        <w:keepLines w:val="0"/>
        <w:spacing w:after="80" w:lineRule="auto"/>
        <w:rPr>
          <w:b w:val="1"/>
          <w:sz w:val="34"/>
          <w:szCs w:val="34"/>
        </w:rPr>
      </w:pPr>
      <w:bookmarkStart w:colFirst="0" w:colLast="0" w:name="_idgspcgvoxo4" w:id="16"/>
      <w:bookmarkEnd w:id="16"/>
      <w:r w:rsidDel="00000000" w:rsidR="00000000" w:rsidRPr="00000000">
        <w:rPr>
          <w:b w:val="1"/>
          <w:sz w:val="34"/>
          <w:szCs w:val="34"/>
          <w:rtl w:val="0"/>
        </w:rPr>
        <w:t xml:space="preserve">3. Polynomial Linear Regression</w:t>
      </w:r>
    </w:p>
    <w:p w:rsidR="00000000" w:rsidDel="00000000" w:rsidP="00000000" w:rsidRDefault="00000000" w:rsidRPr="00000000" w14:paraId="0000009C">
      <w:pPr>
        <w:numPr>
          <w:ilvl w:val="0"/>
          <w:numId w:val="17"/>
        </w:numPr>
        <w:spacing w:after="0" w:afterAutospacing="0" w:before="240" w:lineRule="auto"/>
        <w:ind w:left="720" w:hanging="360"/>
        <w:rPr>
          <w:sz w:val="20"/>
          <w:szCs w:val="20"/>
        </w:rPr>
      </w:pPr>
      <w:r w:rsidDel="00000000" w:rsidR="00000000" w:rsidRPr="00000000">
        <w:rPr>
          <w:b w:val="1"/>
          <w:sz w:val="20"/>
          <w:szCs w:val="20"/>
          <w:rtl w:val="0"/>
        </w:rPr>
        <w:t xml:space="preserve">PolynomialFeatures(degree=2)</w:t>
      </w:r>
      <w:r w:rsidDel="00000000" w:rsidR="00000000" w:rsidRPr="00000000">
        <w:rPr>
          <w:sz w:val="20"/>
          <w:szCs w:val="20"/>
          <w:rtl w:val="0"/>
        </w:rPr>
        <w:t xml:space="preserve"> augments your original binaries with:</w:t>
        <w:br w:type="textWrapping"/>
      </w:r>
    </w:p>
    <w:p w:rsidR="00000000" w:rsidDel="00000000" w:rsidP="00000000" w:rsidRDefault="00000000" w:rsidRPr="00000000" w14:paraId="0000009D">
      <w:pPr>
        <w:numPr>
          <w:ilvl w:val="1"/>
          <w:numId w:val="17"/>
        </w:numPr>
        <w:spacing w:after="0" w:afterAutospacing="0" w:before="0" w:beforeAutospacing="0" w:lineRule="auto"/>
        <w:ind w:left="1440" w:hanging="360"/>
        <w:rPr>
          <w:sz w:val="20"/>
          <w:szCs w:val="20"/>
        </w:rPr>
      </w:pPr>
      <w:r w:rsidDel="00000000" w:rsidR="00000000" w:rsidRPr="00000000">
        <w:rPr>
          <w:b w:val="1"/>
          <w:sz w:val="20"/>
          <w:szCs w:val="20"/>
          <w:rtl w:val="0"/>
        </w:rPr>
        <w:t xml:space="preserve">Squared terms</w:t>
      </w:r>
      <w:r w:rsidDel="00000000" w:rsidR="00000000" w:rsidRPr="00000000">
        <w:rPr>
          <w:sz w:val="20"/>
          <w:szCs w:val="20"/>
          <w:rtl w:val="0"/>
        </w:rPr>
        <w:t xml:space="preserve"> (xi2x_i^2xi2​) to capture curvature (e.g., the marginal value of a second asset may differ from the first).</w:t>
        <w:br w:type="textWrapping"/>
      </w:r>
    </w:p>
    <w:p w:rsidR="00000000" w:rsidDel="00000000" w:rsidP="00000000" w:rsidRDefault="00000000" w:rsidRPr="00000000" w14:paraId="0000009E">
      <w:pPr>
        <w:numPr>
          <w:ilvl w:val="1"/>
          <w:numId w:val="17"/>
        </w:numPr>
        <w:spacing w:after="0" w:afterAutospacing="0" w:before="0" w:beforeAutospacing="0" w:lineRule="auto"/>
        <w:ind w:left="1440" w:hanging="360"/>
        <w:rPr>
          <w:sz w:val="20"/>
          <w:szCs w:val="20"/>
        </w:rPr>
      </w:pPr>
      <w:r w:rsidDel="00000000" w:rsidR="00000000" w:rsidRPr="00000000">
        <w:rPr>
          <w:b w:val="1"/>
          <w:sz w:val="20"/>
          <w:szCs w:val="20"/>
          <w:rtl w:val="0"/>
        </w:rPr>
        <w:t xml:space="preserve">Pairwise interactions</w:t>
      </w:r>
      <w:r w:rsidDel="00000000" w:rsidR="00000000" w:rsidRPr="00000000">
        <w:rPr>
          <w:sz w:val="20"/>
          <w:szCs w:val="20"/>
          <w:rtl w:val="0"/>
        </w:rPr>
        <w:t xml:space="preserve"> (xi×xjx_i \times x_jxi​×xj​) to capture synergies (e.g., having both a refrigerator </w:t>
      </w:r>
      <w:r w:rsidDel="00000000" w:rsidR="00000000" w:rsidRPr="00000000">
        <w:rPr>
          <w:i w:val="1"/>
          <w:sz w:val="20"/>
          <w:szCs w:val="20"/>
          <w:rtl w:val="0"/>
        </w:rPr>
        <w:t xml:space="preserve">and</w:t>
      </w:r>
      <w:r w:rsidDel="00000000" w:rsidR="00000000" w:rsidRPr="00000000">
        <w:rPr>
          <w:sz w:val="20"/>
          <w:szCs w:val="20"/>
          <w:rtl w:val="0"/>
        </w:rPr>
        <w:t xml:space="preserve"> running water might multiplicatively boost consumption).</w:t>
        <w:br w:type="textWrapping"/>
      </w:r>
    </w:p>
    <w:p w:rsidR="00000000" w:rsidDel="00000000" w:rsidP="00000000" w:rsidRDefault="00000000" w:rsidRPr="00000000" w14:paraId="0000009F">
      <w:pPr>
        <w:numPr>
          <w:ilvl w:val="0"/>
          <w:numId w:val="17"/>
        </w:numPr>
        <w:spacing w:after="0" w:afterAutospacing="0" w:before="0" w:beforeAutospacing="0" w:lineRule="auto"/>
        <w:ind w:left="720" w:hanging="360"/>
        <w:rPr>
          <w:sz w:val="20"/>
          <w:szCs w:val="20"/>
        </w:rPr>
      </w:pPr>
      <w:r w:rsidDel="00000000" w:rsidR="00000000" w:rsidRPr="00000000">
        <w:rPr>
          <w:b w:val="1"/>
          <w:sz w:val="20"/>
          <w:szCs w:val="20"/>
          <w:rtl w:val="0"/>
        </w:rPr>
        <w:t xml:space="preserve">LinearRegression</w:t>
      </w:r>
      <w:r w:rsidDel="00000000" w:rsidR="00000000" w:rsidRPr="00000000">
        <w:rPr>
          <w:sz w:val="20"/>
          <w:szCs w:val="20"/>
          <w:rtl w:val="0"/>
        </w:rPr>
        <w:t xml:space="preserve"> then fits an additive model on this expanded basis.</w:t>
        <w:br w:type="textWrapping"/>
      </w:r>
    </w:p>
    <w:p w:rsidR="00000000" w:rsidDel="00000000" w:rsidP="00000000" w:rsidRDefault="00000000" w:rsidRPr="00000000" w14:paraId="000000A0">
      <w:pPr>
        <w:numPr>
          <w:ilvl w:val="1"/>
          <w:numId w:val="17"/>
        </w:numPr>
        <w:spacing w:after="240" w:before="0" w:beforeAutospacing="0" w:lineRule="auto"/>
        <w:ind w:left="1440" w:hanging="360"/>
        <w:rPr>
          <w:sz w:val="20"/>
          <w:szCs w:val="20"/>
        </w:rPr>
      </w:pPr>
      <w:r w:rsidDel="00000000" w:rsidR="00000000" w:rsidRPr="00000000">
        <w:rPr>
          <w:sz w:val="20"/>
          <w:szCs w:val="20"/>
          <w:rtl w:val="0"/>
        </w:rPr>
        <w:t xml:space="preserve">It remains convex and fast to train, yet can express simple non‐linear relationships and two-way interactions.</w:t>
        <w:br w:type="textWrapping"/>
      </w:r>
    </w:p>
    <w:p w:rsidR="00000000" w:rsidDel="00000000" w:rsidP="00000000" w:rsidRDefault="00000000" w:rsidRPr="00000000" w14:paraId="000000A1">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2"/>
        <w:keepNext w:val="0"/>
        <w:keepLines w:val="0"/>
        <w:spacing w:after="80" w:lineRule="auto"/>
        <w:rPr>
          <w:b w:val="1"/>
          <w:sz w:val="34"/>
          <w:szCs w:val="34"/>
        </w:rPr>
      </w:pPr>
      <w:bookmarkStart w:colFirst="0" w:colLast="0" w:name="_y2vtg5xx7kcl" w:id="17"/>
      <w:bookmarkEnd w:id="17"/>
      <w:r w:rsidDel="00000000" w:rsidR="00000000" w:rsidRPr="00000000">
        <w:rPr>
          <w:b w:val="1"/>
          <w:sz w:val="34"/>
          <w:szCs w:val="34"/>
          <w:rtl w:val="0"/>
        </w:rPr>
        <w:t xml:space="preserve">4. Training Loop &amp; Correlation Monitoring</w:t>
      </w:r>
    </w:p>
    <w:p w:rsidR="00000000" w:rsidDel="00000000" w:rsidP="00000000" w:rsidRDefault="00000000" w:rsidRPr="00000000" w14:paraId="000000A3">
      <w:pPr>
        <w:numPr>
          <w:ilvl w:val="0"/>
          <w:numId w:val="23"/>
        </w:numPr>
        <w:spacing w:after="0" w:afterAutospacing="0" w:before="240" w:lineRule="auto"/>
        <w:ind w:left="720" w:hanging="360"/>
        <w:rPr>
          <w:sz w:val="20"/>
          <w:szCs w:val="20"/>
        </w:rPr>
      </w:pPr>
      <w:r w:rsidDel="00000000" w:rsidR="00000000" w:rsidRPr="00000000">
        <w:rPr>
          <w:b w:val="1"/>
          <w:sz w:val="20"/>
          <w:szCs w:val="20"/>
          <w:rtl w:val="0"/>
        </w:rPr>
        <w:t xml:space="preserve">Per‐State Fit:</w:t>
      </w:r>
      <w:r w:rsidDel="00000000" w:rsidR="00000000" w:rsidRPr="00000000">
        <w:rPr>
          <w:sz w:val="20"/>
          <w:szCs w:val="20"/>
          <w:rtl w:val="0"/>
        </w:rPr>
        <w:t xml:space="preserve"> For each state, you:</w:t>
        <w:br w:type="textWrapping"/>
      </w:r>
    </w:p>
    <w:p w:rsidR="00000000" w:rsidDel="00000000" w:rsidP="00000000" w:rsidRDefault="00000000" w:rsidRPr="00000000" w14:paraId="000000A4">
      <w:pPr>
        <w:numPr>
          <w:ilvl w:val="1"/>
          <w:numId w:val="23"/>
        </w:numPr>
        <w:spacing w:after="0" w:afterAutospacing="0" w:before="0" w:beforeAutospacing="0" w:lineRule="auto"/>
        <w:ind w:left="1440" w:hanging="360"/>
        <w:rPr>
          <w:sz w:val="20"/>
          <w:szCs w:val="20"/>
        </w:rPr>
      </w:pPr>
      <w:r w:rsidDel="00000000" w:rsidR="00000000" w:rsidRPr="00000000">
        <w:rPr>
          <w:sz w:val="20"/>
          <w:szCs w:val="20"/>
          <w:rtl w:val="0"/>
        </w:rPr>
        <w:t xml:space="preserve">Subset the rows</w:t>
        <w:br w:type="textWrapping"/>
      </w:r>
    </w:p>
    <w:p w:rsidR="00000000" w:rsidDel="00000000" w:rsidP="00000000" w:rsidRDefault="00000000" w:rsidRPr="00000000" w14:paraId="000000A5">
      <w:pPr>
        <w:numPr>
          <w:ilvl w:val="1"/>
          <w:numId w:val="23"/>
        </w:numPr>
        <w:spacing w:after="0" w:afterAutospacing="0" w:before="0" w:beforeAutospacing="0" w:lineRule="auto"/>
        <w:ind w:left="1440" w:hanging="360"/>
        <w:rPr>
          <w:sz w:val="20"/>
          <w:szCs w:val="20"/>
        </w:rPr>
      </w:pPr>
      <w:r w:rsidDel="00000000" w:rsidR="00000000" w:rsidRPr="00000000">
        <w:rPr>
          <w:sz w:val="20"/>
          <w:szCs w:val="20"/>
          <w:rtl w:val="0"/>
        </w:rPr>
        <w:t xml:space="preserve">Impute missing indicators with </w:t>
      </w:r>
      <w:r w:rsidDel="00000000" w:rsidR="00000000" w:rsidRPr="00000000">
        <w:rPr>
          <w:rFonts w:ascii="Roboto Mono" w:cs="Roboto Mono" w:eastAsia="Roboto Mono" w:hAnsi="Roboto Mono"/>
          <w:color w:val="188038"/>
          <w:sz w:val="20"/>
          <w:szCs w:val="20"/>
          <w:rtl w:val="0"/>
        </w:rPr>
        <w:t xml:space="preserve">0</w:t>
        <w:br w:type="textWrapping"/>
      </w:r>
    </w:p>
    <w:p w:rsidR="00000000" w:rsidDel="00000000" w:rsidP="00000000" w:rsidRDefault="00000000" w:rsidRPr="00000000" w14:paraId="000000A6">
      <w:pPr>
        <w:numPr>
          <w:ilvl w:val="1"/>
          <w:numId w:val="23"/>
        </w:numPr>
        <w:spacing w:after="0" w:afterAutospacing="0" w:before="0" w:beforeAutospacing="0" w:lineRule="auto"/>
        <w:ind w:left="1440" w:hanging="360"/>
        <w:rPr>
          <w:sz w:val="20"/>
          <w:szCs w:val="20"/>
        </w:rPr>
      </w:pPr>
      <w:r w:rsidDel="00000000" w:rsidR="00000000" w:rsidRPr="00000000">
        <w:rPr>
          <w:sz w:val="20"/>
          <w:szCs w:val="20"/>
          <w:rtl w:val="0"/>
        </w:rPr>
        <w:t xml:space="preserve">Expand features (</w:t>
      </w:r>
      <w:r w:rsidDel="00000000" w:rsidR="00000000" w:rsidRPr="00000000">
        <w:rPr>
          <w:rFonts w:ascii="Roboto Mono" w:cs="Roboto Mono" w:eastAsia="Roboto Mono" w:hAnsi="Roboto Mono"/>
          <w:color w:val="188038"/>
          <w:sz w:val="20"/>
          <w:szCs w:val="20"/>
          <w:rtl w:val="0"/>
        </w:rPr>
        <w:t xml:space="preserve">PolynomialFeatures</w:t>
      </w:r>
      <w:r w:rsidDel="00000000" w:rsidR="00000000" w:rsidRPr="00000000">
        <w:rPr>
          <w:sz w:val="20"/>
          <w:szCs w:val="20"/>
          <w:rtl w:val="0"/>
        </w:rPr>
        <w:t xml:space="preserve">)</w:t>
        <w:br w:type="textWrapping"/>
      </w:r>
    </w:p>
    <w:p w:rsidR="00000000" w:rsidDel="00000000" w:rsidP="00000000" w:rsidRDefault="00000000" w:rsidRPr="00000000" w14:paraId="000000A7">
      <w:pPr>
        <w:numPr>
          <w:ilvl w:val="1"/>
          <w:numId w:val="23"/>
        </w:numPr>
        <w:spacing w:after="0" w:afterAutospacing="0" w:before="0" w:beforeAutospacing="0" w:lineRule="auto"/>
        <w:ind w:left="1440" w:hanging="360"/>
        <w:rPr>
          <w:sz w:val="20"/>
          <w:szCs w:val="20"/>
        </w:rPr>
      </w:pPr>
      <w:r w:rsidDel="00000000" w:rsidR="00000000" w:rsidRPr="00000000">
        <w:rPr>
          <w:sz w:val="20"/>
          <w:szCs w:val="20"/>
          <w:rtl w:val="0"/>
        </w:rPr>
        <w:t xml:space="preserve">Fit </w:t>
      </w:r>
      <w:r w:rsidDel="00000000" w:rsidR="00000000" w:rsidRPr="00000000">
        <w:rPr>
          <w:rFonts w:ascii="Roboto Mono" w:cs="Roboto Mono" w:eastAsia="Roboto Mono" w:hAnsi="Roboto Mono"/>
          <w:color w:val="188038"/>
          <w:sz w:val="20"/>
          <w:szCs w:val="20"/>
          <w:rtl w:val="0"/>
        </w:rPr>
        <w:t xml:space="preserve">LinearRegression</w:t>
        <w:br w:type="textWrapping"/>
      </w:r>
    </w:p>
    <w:p w:rsidR="00000000" w:rsidDel="00000000" w:rsidP="00000000" w:rsidRDefault="00000000" w:rsidRPr="00000000" w14:paraId="000000A8">
      <w:pPr>
        <w:numPr>
          <w:ilvl w:val="1"/>
          <w:numId w:val="23"/>
        </w:numPr>
        <w:spacing w:after="0" w:afterAutospacing="0" w:before="0" w:beforeAutospacing="0" w:lineRule="auto"/>
        <w:ind w:left="1440" w:hanging="360"/>
        <w:rPr>
          <w:sz w:val="20"/>
          <w:szCs w:val="20"/>
        </w:rPr>
      </w:pPr>
      <w:r w:rsidDel="00000000" w:rsidR="00000000" w:rsidRPr="00000000">
        <w:rPr>
          <w:sz w:val="20"/>
          <w:szCs w:val="20"/>
          <w:rtl w:val="0"/>
        </w:rPr>
        <w:t xml:space="preserve">Compute the </w:t>
      </w:r>
      <w:r w:rsidDel="00000000" w:rsidR="00000000" w:rsidRPr="00000000">
        <w:rPr>
          <w:b w:val="1"/>
          <w:sz w:val="20"/>
          <w:szCs w:val="20"/>
          <w:rtl w:val="0"/>
        </w:rPr>
        <w:t xml:space="preserve">in‐sample correlation</w:t>
      </w:r>
      <w:r w:rsidDel="00000000" w:rsidR="00000000" w:rsidRPr="00000000">
        <w:rPr>
          <w:sz w:val="20"/>
          <w:szCs w:val="20"/>
          <w:rtl w:val="0"/>
        </w:rPr>
        <w:t xml:space="preserve"> between predictions and true MPCE to gauge how well that block alone explains spending variance in that state.</w:t>
        <w:br w:type="textWrapping"/>
      </w:r>
    </w:p>
    <w:p w:rsidR="00000000" w:rsidDel="00000000" w:rsidP="00000000" w:rsidRDefault="00000000" w:rsidRPr="00000000" w14:paraId="000000A9">
      <w:pPr>
        <w:numPr>
          <w:ilvl w:val="0"/>
          <w:numId w:val="23"/>
        </w:numPr>
        <w:spacing w:after="240" w:before="0" w:beforeAutospacing="0" w:lineRule="auto"/>
        <w:ind w:left="720" w:hanging="360"/>
        <w:rPr>
          <w:sz w:val="20"/>
          <w:szCs w:val="20"/>
        </w:rPr>
      </w:pPr>
      <w:r w:rsidDel="00000000" w:rsidR="00000000" w:rsidRPr="00000000">
        <w:rPr>
          <w:b w:val="1"/>
          <w:sz w:val="20"/>
          <w:szCs w:val="20"/>
          <w:rtl w:val="0"/>
        </w:rPr>
        <w:t xml:space="preserve">Overall Correlation:</w:t>
      </w:r>
      <w:r w:rsidDel="00000000" w:rsidR="00000000" w:rsidRPr="00000000">
        <w:rPr>
          <w:sz w:val="20"/>
          <w:szCs w:val="20"/>
          <w:rtl w:val="0"/>
        </w:rPr>
        <w:t xml:space="preserve"> By aggregating predictions across all states, you also get a bird’s-eye estimate of how much each block (online vs. assert) explains MPCE variation nationally.</w:t>
        <w:br w:type="textWrapping"/>
      </w:r>
    </w:p>
    <w:p w:rsidR="00000000" w:rsidDel="00000000" w:rsidP="00000000" w:rsidRDefault="00000000" w:rsidRPr="00000000" w14:paraId="000000AA">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2"/>
        <w:keepNext w:val="0"/>
        <w:keepLines w:val="0"/>
        <w:spacing w:after="80" w:lineRule="auto"/>
        <w:rPr>
          <w:b w:val="1"/>
          <w:sz w:val="34"/>
          <w:szCs w:val="34"/>
        </w:rPr>
      </w:pPr>
      <w:bookmarkStart w:colFirst="0" w:colLast="0" w:name="_5q4isg1vcbuc" w:id="18"/>
      <w:bookmarkEnd w:id="18"/>
      <w:r w:rsidDel="00000000" w:rsidR="00000000" w:rsidRPr="00000000">
        <w:rPr>
          <w:b w:val="1"/>
          <w:sz w:val="34"/>
          <w:szCs w:val="34"/>
          <w:rtl w:val="0"/>
        </w:rPr>
        <w:t xml:space="preserve">5. Persisting &amp; Reusing State Models</w:t>
      </w:r>
    </w:p>
    <w:p w:rsidR="00000000" w:rsidDel="00000000" w:rsidP="00000000" w:rsidRDefault="00000000" w:rsidRPr="00000000" w14:paraId="000000AC">
      <w:pPr>
        <w:ind w:left="0" w:firstLine="0"/>
        <w:rPr>
          <w:rFonts w:ascii="Roboto Mono" w:cs="Roboto Mono" w:eastAsia="Roboto Mono" w:hAnsi="Roboto Mono"/>
          <w:color w:val="188038"/>
          <w:sz w:val="20"/>
          <w:szCs w:val="20"/>
        </w:rPr>
      </w:pPr>
      <w:r w:rsidDel="00000000" w:rsidR="00000000" w:rsidRPr="00000000">
        <w:rPr>
          <w:sz w:val="20"/>
          <w:szCs w:val="20"/>
          <w:rtl w:val="0"/>
        </w:rPr>
        <w:t xml:space="preserve">You serialize a dictionary</w:t>
        <w:br w:type="textWrapping"/>
        <w:br w:type="textWrapping"/>
      </w:r>
      <w:r w:rsidDel="00000000" w:rsidR="00000000" w:rsidRPr="00000000">
        <w:rPr>
          <w:rFonts w:ascii="Roboto Mono" w:cs="Roboto Mono" w:eastAsia="Roboto Mono" w:hAnsi="Roboto Mono"/>
          <w:color w:val="188038"/>
          <w:sz w:val="20"/>
          <w:szCs w:val="20"/>
          <w:rtl w:val="0"/>
        </w:rPr>
        <w:t xml:space="preserve">{ state_int : {</w:t>
      </w:r>
    </w:p>
    <w:p w:rsidR="00000000" w:rsidDel="00000000" w:rsidP="00000000" w:rsidRDefault="00000000" w:rsidRPr="00000000" w14:paraId="000000AD">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'online': (poly_online, linreg_online),</w:t>
      </w:r>
    </w:p>
    <w:p w:rsidR="00000000" w:rsidDel="00000000" w:rsidP="00000000" w:rsidRDefault="00000000" w:rsidRPr="00000000" w14:paraId="000000AE">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'assert': (poly_assert, linreg_assert)</w:t>
      </w:r>
    </w:p>
    <w:p w:rsidR="00000000" w:rsidDel="00000000" w:rsidP="00000000" w:rsidRDefault="00000000" w:rsidRPr="00000000" w14:paraId="000000AF">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B0">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B1">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B2">
      <w:pPr>
        <w:numPr>
          <w:ilvl w:val="0"/>
          <w:numId w:val="31"/>
        </w:numPr>
        <w:spacing w:after="0" w:afterAutospacing="0" w:before="240" w:lineRule="auto"/>
        <w:ind w:left="720" w:hanging="360"/>
        <w:rPr>
          <w:sz w:val="20"/>
          <w:szCs w:val="20"/>
        </w:rPr>
      </w:pPr>
      <w:r w:rsidDel="00000000" w:rsidR="00000000" w:rsidRPr="00000000">
        <w:rPr>
          <w:sz w:val="20"/>
          <w:szCs w:val="20"/>
          <w:rtl w:val="0"/>
        </w:rPr>
        <w:t xml:space="preserve">Later, when you call </w:t>
      </w:r>
      <w:r w:rsidDel="00000000" w:rsidR="00000000" w:rsidRPr="00000000">
        <w:rPr>
          <w:rFonts w:ascii="Roboto Mono" w:cs="Roboto Mono" w:eastAsia="Roboto Mono" w:hAnsi="Roboto Mono"/>
          <w:color w:val="188038"/>
          <w:sz w:val="20"/>
          <w:szCs w:val="20"/>
          <w:rtl w:val="0"/>
        </w:rPr>
        <w:t xml:space="preserve">test_models</w:t>
      </w:r>
      <w:r w:rsidDel="00000000" w:rsidR="00000000" w:rsidRPr="00000000">
        <w:rPr>
          <w:sz w:val="20"/>
          <w:szCs w:val="20"/>
          <w:rtl w:val="0"/>
        </w:rPr>
        <w:t xml:space="preserve">, you reload these per-state transformers and regressors, apply them to new data, and produce two </w:t>
      </w:r>
      <w:r w:rsidDel="00000000" w:rsidR="00000000" w:rsidRPr="00000000">
        <w:rPr>
          <w:b w:val="1"/>
          <w:sz w:val="20"/>
          <w:szCs w:val="20"/>
          <w:rtl w:val="0"/>
        </w:rPr>
        <w:t xml:space="preserve">constants</w:t>
      </w:r>
      <w:r w:rsidDel="00000000" w:rsidR="00000000" w:rsidRPr="00000000">
        <w:rPr>
          <w:sz w:val="20"/>
          <w:szCs w:val="20"/>
          <w:rtl w:val="0"/>
        </w:rPr>
        <w:t xml:space="preserve"> per household:</w:t>
        <w:br w:type="textWrapping"/>
      </w:r>
    </w:p>
    <w:p w:rsidR="00000000" w:rsidDel="00000000" w:rsidP="00000000" w:rsidRDefault="00000000" w:rsidRPr="00000000" w14:paraId="000000B3">
      <w:pPr>
        <w:numPr>
          <w:ilvl w:val="1"/>
          <w:numId w:val="31"/>
        </w:numPr>
        <w:spacing w:after="0" w:afterAutospacing="0" w:before="0" w:beforeAutospacing="0" w:lineRule="auto"/>
        <w:ind w:left="1440" w:hanging="360"/>
        <w:rPr>
          <w:sz w:val="20"/>
          <w:szCs w:val="20"/>
        </w:rPr>
      </w:pPr>
      <w:r w:rsidDel="00000000" w:rsidR="00000000" w:rsidRPr="00000000">
        <w:rPr>
          <w:rFonts w:ascii="Roboto Mono" w:cs="Roboto Mono" w:eastAsia="Roboto Mono" w:hAnsi="Roboto Mono"/>
          <w:color w:val="188038"/>
          <w:sz w:val="20"/>
          <w:szCs w:val="20"/>
          <w:rtl w:val="0"/>
        </w:rPr>
        <w:t xml:space="preserve">online_constant</w:t>
        <w:br w:type="textWrapping"/>
      </w:r>
    </w:p>
    <w:p w:rsidR="00000000" w:rsidDel="00000000" w:rsidP="00000000" w:rsidRDefault="00000000" w:rsidRPr="00000000" w14:paraId="000000B4">
      <w:pPr>
        <w:numPr>
          <w:ilvl w:val="1"/>
          <w:numId w:val="31"/>
        </w:numPr>
        <w:spacing w:after="240" w:before="0" w:beforeAutospacing="0" w:lineRule="auto"/>
        <w:ind w:left="1440" w:hanging="360"/>
        <w:rPr>
          <w:sz w:val="20"/>
          <w:szCs w:val="20"/>
        </w:rPr>
      </w:pPr>
      <w:r w:rsidDel="00000000" w:rsidR="00000000" w:rsidRPr="00000000">
        <w:rPr>
          <w:rFonts w:ascii="Roboto Mono" w:cs="Roboto Mono" w:eastAsia="Roboto Mono" w:hAnsi="Roboto Mono"/>
          <w:color w:val="188038"/>
          <w:sz w:val="20"/>
          <w:szCs w:val="20"/>
          <w:rtl w:val="0"/>
        </w:rPr>
        <w:t xml:space="preserve">having_constant</w:t>
        <w:br w:type="textWrapping"/>
      </w:r>
    </w:p>
    <w:p w:rsidR="00000000" w:rsidDel="00000000" w:rsidP="00000000" w:rsidRDefault="00000000" w:rsidRPr="00000000" w14:paraId="000000B5">
      <w:pPr>
        <w:spacing w:after="240" w:before="240" w:lineRule="auto"/>
        <w:rPr>
          <w:sz w:val="20"/>
          <w:szCs w:val="20"/>
        </w:rPr>
      </w:pPr>
      <w:r w:rsidDel="00000000" w:rsidR="00000000" w:rsidRPr="00000000">
        <w:rPr>
          <w:sz w:val="20"/>
          <w:szCs w:val="20"/>
          <w:rtl w:val="0"/>
        </w:rPr>
        <w:t xml:space="preserve">These become </w:t>
      </w:r>
      <w:r w:rsidDel="00000000" w:rsidR="00000000" w:rsidRPr="00000000">
        <w:rPr>
          <w:b w:val="1"/>
          <w:sz w:val="20"/>
          <w:szCs w:val="20"/>
          <w:rtl w:val="0"/>
        </w:rPr>
        <w:t xml:space="preserve">first‐stage features</w:t>
      </w:r>
      <w:r w:rsidDel="00000000" w:rsidR="00000000" w:rsidRPr="00000000">
        <w:rPr>
          <w:sz w:val="20"/>
          <w:szCs w:val="20"/>
          <w:rtl w:val="0"/>
        </w:rPr>
        <w:t xml:space="preserve"> in your final MPCE model.</w:t>
      </w:r>
    </w:p>
    <w:p w:rsidR="00000000" w:rsidDel="00000000" w:rsidP="00000000" w:rsidRDefault="00000000" w:rsidRPr="00000000" w14:paraId="000000B6">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2"/>
        <w:keepNext w:val="0"/>
        <w:keepLines w:val="0"/>
        <w:spacing w:after="80" w:lineRule="auto"/>
        <w:rPr>
          <w:b w:val="1"/>
          <w:sz w:val="34"/>
          <w:szCs w:val="34"/>
        </w:rPr>
      </w:pPr>
      <w:bookmarkStart w:colFirst="0" w:colLast="0" w:name="_klh8kijcx5bm" w:id="19"/>
      <w:bookmarkEnd w:id="19"/>
      <w:r w:rsidDel="00000000" w:rsidR="00000000" w:rsidRPr="00000000">
        <w:rPr>
          <w:b w:val="1"/>
          <w:sz w:val="34"/>
          <w:szCs w:val="34"/>
          <w:rtl w:val="0"/>
        </w:rPr>
        <w:t xml:space="preserve">6. Why Blend These State-Specific Constants?</w:t>
      </w:r>
    </w:p>
    <w:p w:rsidR="00000000" w:rsidDel="00000000" w:rsidP="00000000" w:rsidRDefault="00000000" w:rsidRPr="00000000" w14:paraId="000000B8">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Dimension Reduction:</w:t>
      </w:r>
      <w:r w:rsidDel="00000000" w:rsidR="00000000" w:rsidRPr="00000000">
        <w:rPr>
          <w:rFonts w:ascii="Arial Unicode MS" w:cs="Arial Unicode MS" w:eastAsia="Arial Unicode MS" w:hAnsi="Arial Unicode MS"/>
          <w:sz w:val="20"/>
          <w:szCs w:val="20"/>
          <w:rtl w:val="0"/>
        </w:rPr>
        <w:t xml:space="preserve"> Millions of raw binaries → two summary statistics per household.</w:t>
        <w:br w:type="textWrapping"/>
      </w:r>
    </w:p>
    <w:p w:rsidR="00000000" w:rsidDel="00000000" w:rsidP="00000000" w:rsidRDefault="00000000" w:rsidRPr="00000000" w14:paraId="000000B9">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Local Expertise:</w:t>
      </w:r>
      <w:r w:rsidDel="00000000" w:rsidR="00000000" w:rsidRPr="00000000">
        <w:rPr>
          <w:sz w:val="20"/>
          <w:szCs w:val="20"/>
          <w:rtl w:val="0"/>
        </w:rPr>
        <w:t xml:space="preserve"> Each constant encodes the best‐fit combination of indicators for that state.</w:t>
        <w:br w:type="textWrapping"/>
      </w:r>
    </w:p>
    <w:p w:rsidR="00000000" w:rsidDel="00000000" w:rsidP="00000000" w:rsidRDefault="00000000" w:rsidRPr="00000000" w14:paraId="000000BA">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Ensemble Stacking:</w:t>
      </w:r>
      <w:r w:rsidDel="00000000" w:rsidR="00000000" w:rsidRPr="00000000">
        <w:rPr>
          <w:sz w:val="20"/>
          <w:szCs w:val="20"/>
          <w:rtl w:val="0"/>
        </w:rPr>
        <w:t xml:space="preserve"> You can feed both constants into your ultimate XGBoost/RandomForest/GBM regressor as powerful meta‐features alongside your demographic scores and industry/occupation codes.</w:t>
        <w:br w:type="textWrapping"/>
      </w:r>
    </w:p>
    <w:p w:rsidR="00000000" w:rsidDel="00000000" w:rsidP="00000000" w:rsidRDefault="00000000" w:rsidRPr="00000000" w14:paraId="000000BB">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Robustness:</w:t>
      </w:r>
      <w:r w:rsidDel="00000000" w:rsidR="00000000" w:rsidRPr="00000000">
        <w:rPr>
          <w:sz w:val="20"/>
          <w:szCs w:val="20"/>
          <w:rtl w:val="0"/>
        </w:rPr>
        <w:t xml:space="preserve"> If one block (e.g., online) is weak in a particular state, the other block still contributes predictive signal.</w:t>
        <w:br w:type="textWrapping"/>
      </w:r>
    </w:p>
    <w:p w:rsidR="00000000" w:rsidDel="00000000" w:rsidP="00000000" w:rsidRDefault="00000000" w:rsidRPr="00000000" w14:paraId="000000BC">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g0bc8rsc544p" w:id="20"/>
      <w:bookmarkEnd w:id="20"/>
      <w:r w:rsidDel="00000000" w:rsidR="00000000" w:rsidRPr="00000000">
        <w:rPr>
          <w:b w:val="1"/>
          <w:color w:val="000000"/>
          <w:sz w:val="26"/>
          <w:szCs w:val="26"/>
          <w:rtl w:val="0"/>
        </w:rPr>
        <w:t xml:space="preserve">In a Nutshell</w:t>
      </w:r>
    </w:p>
    <w:p w:rsidR="00000000" w:rsidDel="00000000" w:rsidP="00000000" w:rsidRDefault="00000000" w:rsidRPr="00000000" w14:paraId="000000BE">
      <w:pPr>
        <w:numPr>
          <w:ilvl w:val="0"/>
          <w:numId w:val="7"/>
        </w:numPr>
        <w:spacing w:after="0" w:afterAutospacing="0" w:before="240" w:lineRule="auto"/>
        <w:ind w:left="720" w:hanging="360"/>
        <w:rPr>
          <w:sz w:val="20"/>
          <w:szCs w:val="20"/>
        </w:rPr>
      </w:pPr>
      <w:r w:rsidDel="00000000" w:rsidR="00000000" w:rsidRPr="00000000">
        <w:rPr>
          <w:b w:val="1"/>
          <w:sz w:val="20"/>
          <w:szCs w:val="20"/>
          <w:rtl w:val="0"/>
        </w:rPr>
        <w:t xml:space="preserve">Split</w:t>
      </w:r>
      <w:r w:rsidDel="00000000" w:rsidR="00000000" w:rsidRPr="00000000">
        <w:rPr>
          <w:sz w:val="20"/>
          <w:szCs w:val="20"/>
          <w:rtl w:val="0"/>
        </w:rPr>
        <w:t xml:space="preserve"> your high‐dimensional indicator sets into two thematic groups.</w:t>
        <w:br w:type="textWrapping"/>
      </w:r>
    </w:p>
    <w:p w:rsidR="00000000" w:rsidDel="00000000" w:rsidP="00000000" w:rsidRDefault="00000000" w:rsidRPr="00000000" w14:paraId="000000BF">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 xml:space="preserve">Fit</w:t>
      </w:r>
      <w:r w:rsidDel="00000000" w:rsidR="00000000" w:rsidRPr="00000000">
        <w:rPr>
          <w:sz w:val="20"/>
          <w:szCs w:val="20"/>
          <w:rtl w:val="0"/>
        </w:rPr>
        <w:t xml:space="preserve"> separate polynomial linear models </w:t>
      </w:r>
      <w:r w:rsidDel="00000000" w:rsidR="00000000" w:rsidRPr="00000000">
        <w:rPr>
          <w:b w:val="1"/>
          <w:sz w:val="20"/>
          <w:szCs w:val="20"/>
          <w:rtl w:val="0"/>
        </w:rPr>
        <w:t xml:space="preserve">per state</w:t>
      </w:r>
      <w:r w:rsidDel="00000000" w:rsidR="00000000" w:rsidRPr="00000000">
        <w:rPr>
          <w:sz w:val="20"/>
          <w:szCs w:val="20"/>
          <w:rtl w:val="0"/>
        </w:rPr>
        <w:t xml:space="preserve"> to capture local, non‐linear patterns.</w:t>
        <w:br w:type="textWrapping"/>
      </w:r>
    </w:p>
    <w:p w:rsidR="00000000" w:rsidDel="00000000" w:rsidP="00000000" w:rsidRDefault="00000000" w:rsidRPr="00000000" w14:paraId="000000C0">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 xml:space="preserve">Extract</w:t>
      </w:r>
      <w:r w:rsidDel="00000000" w:rsidR="00000000" w:rsidRPr="00000000">
        <w:rPr>
          <w:sz w:val="20"/>
          <w:szCs w:val="20"/>
          <w:rtl w:val="0"/>
        </w:rPr>
        <w:t xml:space="preserve"> out‐of‐sample constants on new data.</w:t>
        <w:br w:type="textWrapping"/>
      </w:r>
    </w:p>
    <w:p w:rsidR="00000000" w:rsidDel="00000000" w:rsidP="00000000" w:rsidRDefault="00000000" w:rsidRPr="00000000" w14:paraId="000000C1">
      <w:pPr>
        <w:numPr>
          <w:ilvl w:val="0"/>
          <w:numId w:val="7"/>
        </w:numPr>
        <w:spacing w:after="240" w:before="0" w:beforeAutospacing="0" w:lineRule="auto"/>
        <w:ind w:left="720" w:hanging="360"/>
        <w:rPr>
          <w:sz w:val="20"/>
          <w:szCs w:val="20"/>
        </w:rPr>
      </w:pPr>
      <w:r w:rsidDel="00000000" w:rsidR="00000000" w:rsidRPr="00000000">
        <w:rPr>
          <w:b w:val="1"/>
          <w:sz w:val="20"/>
          <w:szCs w:val="20"/>
          <w:rtl w:val="0"/>
        </w:rPr>
        <w:t xml:space="preserve">Merge</w:t>
      </w:r>
      <w:r w:rsidDel="00000000" w:rsidR="00000000" w:rsidRPr="00000000">
        <w:rPr>
          <w:sz w:val="20"/>
          <w:szCs w:val="20"/>
          <w:rtl w:val="0"/>
        </w:rPr>
        <w:t xml:space="preserve"> those constants into your full feature matrix for the final MPCE predictor.</w:t>
        <w:br w:type="textWrapping"/>
      </w:r>
    </w:p>
    <w:p w:rsidR="00000000" w:rsidDel="00000000" w:rsidP="00000000" w:rsidRDefault="00000000" w:rsidRPr="00000000" w14:paraId="000000C2">
      <w:pPr>
        <w:spacing w:after="240" w:before="240" w:lineRule="auto"/>
        <w:rPr>
          <w:sz w:val="20"/>
          <w:szCs w:val="20"/>
        </w:rPr>
      </w:pPr>
      <w:r w:rsidDel="00000000" w:rsidR="00000000" w:rsidRPr="00000000">
        <w:rPr>
          <w:sz w:val="20"/>
          <w:szCs w:val="20"/>
          <w:rtl w:val="0"/>
        </w:rPr>
        <w:t xml:space="preserve">This two‐stage approach—</w:t>
      </w:r>
      <w:r w:rsidDel="00000000" w:rsidR="00000000" w:rsidRPr="00000000">
        <w:rPr>
          <w:b w:val="1"/>
          <w:sz w:val="20"/>
          <w:szCs w:val="20"/>
          <w:rtl w:val="0"/>
        </w:rPr>
        <w:t xml:space="preserve">state‐wise polynomial imputation</w:t>
      </w:r>
      <w:r w:rsidDel="00000000" w:rsidR="00000000" w:rsidRPr="00000000">
        <w:rPr>
          <w:sz w:val="20"/>
          <w:szCs w:val="20"/>
          <w:rtl w:val="0"/>
        </w:rPr>
        <w:t xml:space="preserve"> followed by a </w:t>
      </w:r>
      <w:r w:rsidDel="00000000" w:rsidR="00000000" w:rsidRPr="00000000">
        <w:rPr>
          <w:b w:val="1"/>
          <w:sz w:val="20"/>
          <w:szCs w:val="20"/>
          <w:rtl w:val="0"/>
        </w:rPr>
        <w:t xml:space="preserve">global second‐stage learner</w:t>
      </w:r>
      <w:r w:rsidDel="00000000" w:rsidR="00000000" w:rsidRPr="00000000">
        <w:rPr>
          <w:sz w:val="20"/>
          <w:szCs w:val="20"/>
          <w:rtl w:val="0"/>
        </w:rPr>
        <w:t xml:space="preserve">—gives you both local calibration and overall generalization, improving your ability to impute consumption in surveys that lack direct expenditure data.</w:t>
      </w:r>
    </w:p>
    <w:p w:rsidR="00000000" w:rsidDel="00000000" w:rsidP="00000000" w:rsidRDefault="00000000" w:rsidRPr="00000000" w14:paraId="000000C3">
      <w:pPr>
        <w:ind w:left="0" w:firstLine="0"/>
        <w:rPr>
          <w:b w:val="1"/>
          <w:sz w:val="28"/>
          <w:szCs w:val="28"/>
        </w:rPr>
      </w:pPr>
      <w:r w:rsidDel="00000000" w:rsidR="00000000" w:rsidRPr="00000000">
        <w:rPr>
          <w:b w:val="1"/>
          <w:sz w:val="28"/>
          <w:szCs w:val="28"/>
          <w:rtl w:val="0"/>
        </w:rPr>
        <w:t xml:space="preserve">G. Household-level “personal” expense model</w:t>
      </w:r>
      <w:r w:rsidDel="00000000" w:rsidR="00000000" w:rsidRPr="00000000">
        <w:rPr>
          <w:sz w:val="28"/>
          <w:szCs w:val="28"/>
          <w:rtl w:val="0"/>
        </w:rPr>
        <w:t xml:space="preserve"> using </w:t>
      </w:r>
      <w:r w:rsidDel="00000000" w:rsidR="00000000" w:rsidRPr="00000000">
        <w:rPr>
          <w:b w:val="1"/>
          <w:sz w:val="28"/>
          <w:szCs w:val="28"/>
          <w:rtl w:val="0"/>
        </w:rPr>
        <w:t xml:space="preserve">CatBoost</w:t>
      </w:r>
    </w:p>
    <w:p w:rsidR="00000000" w:rsidDel="00000000" w:rsidP="00000000" w:rsidRDefault="00000000" w:rsidRPr="00000000" w14:paraId="000000C4">
      <w:pPr>
        <w:pStyle w:val="Heading2"/>
        <w:keepNext w:val="0"/>
        <w:keepLines w:val="0"/>
        <w:spacing w:after="80" w:lineRule="auto"/>
        <w:rPr>
          <w:sz w:val="24"/>
          <w:szCs w:val="24"/>
        </w:rPr>
      </w:pPr>
      <w:bookmarkStart w:colFirst="0" w:colLast="0" w:name="_5cm9rlz68sii" w:id="21"/>
      <w:bookmarkEnd w:id="21"/>
      <w:r w:rsidDel="00000000" w:rsidR="00000000" w:rsidRPr="00000000">
        <w:rPr>
          <w:sz w:val="24"/>
          <w:szCs w:val="24"/>
          <w:rtl w:val="0"/>
        </w:rPr>
        <w:t xml:space="preserve">1. Purpose of the HouseholdExpenseModel</w:t>
      </w:r>
    </w:p>
    <w:p w:rsidR="00000000" w:rsidDel="00000000" w:rsidP="00000000" w:rsidRDefault="00000000" w:rsidRPr="00000000" w14:paraId="000000C5">
      <w:pPr>
        <w:numPr>
          <w:ilvl w:val="0"/>
          <w:numId w:val="20"/>
        </w:numPr>
        <w:spacing w:after="0" w:afterAutospacing="0" w:before="240" w:lineRule="auto"/>
        <w:ind w:left="720" w:hanging="360"/>
        <w:rPr>
          <w:sz w:val="18"/>
          <w:szCs w:val="18"/>
        </w:rPr>
      </w:pPr>
      <w:r w:rsidDel="00000000" w:rsidR="00000000" w:rsidRPr="00000000">
        <w:rPr>
          <w:sz w:val="18"/>
          <w:szCs w:val="18"/>
          <w:rtl w:val="0"/>
        </w:rPr>
        <w:t xml:space="preserve">Goal: Distill person-level behavioral patterns around meals and mobility into a single “personal_level_constant” feature per household, which captures how individual habits drive total expenditure.</w:t>
        <w:br w:type="textWrapping"/>
      </w:r>
    </w:p>
    <w:p w:rsidR="00000000" w:rsidDel="00000000" w:rsidP="00000000" w:rsidRDefault="00000000" w:rsidRPr="00000000" w14:paraId="000000C6">
      <w:pPr>
        <w:numPr>
          <w:ilvl w:val="0"/>
          <w:numId w:val="20"/>
        </w:numPr>
        <w:spacing w:after="240" w:before="0" w:beforeAutospacing="0" w:lineRule="auto"/>
        <w:ind w:left="720" w:hanging="360"/>
        <w:rPr>
          <w:sz w:val="18"/>
          <w:szCs w:val="18"/>
        </w:rPr>
      </w:pPr>
      <w:r w:rsidDel="00000000" w:rsidR="00000000" w:rsidRPr="00000000">
        <w:rPr>
          <w:sz w:val="18"/>
          <w:szCs w:val="18"/>
          <w:rtl w:val="0"/>
        </w:rPr>
        <w:t xml:space="preserve">Why? Even with demographics and assets accounted for, true consumption also depends on daily routines (meals eaten, days away), so this model quantifies that.</w:t>
        <w:br w:type="textWrapping"/>
      </w:r>
    </w:p>
    <w:p w:rsidR="00000000" w:rsidDel="00000000" w:rsidP="00000000" w:rsidRDefault="00000000" w:rsidRPr="00000000" w14:paraId="000000C7">
      <w:pPr>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2"/>
        <w:keepNext w:val="0"/>
        <w:keepLines w:val="0"/>
        <w:spacing w:after="80" w:lineRule="auto"/>
        <w:rPr>
          <w:sz w:val="24"/>
          <w:szCs w:val="24"/>
        </w:rPr>
      </w:pPr>
      <w:bookmarkStart w:colFirst="0" w:colLast="0" w:name="_nxbu6hvciraa" w:id="22"/>
      <w:bookmarkEnd w:id="22"/>
      <w:r w:rsidDel="00000000" w:rsidR="00000000" w:rsidRPr="00000000">
        <w:rPr>
          <w:sz w:val="24"/>
          <w:szCs w:val="24"/>
          <w:rtl w:val="0"/>
        </w:rPr>
        <w:t xml:space="preserve">2. Feature Construction &amp; Preprocessing</w:t>
      </w:r>
    </w:p>
    <w:p w:rsidR="00000000" w:rsidDel="00000000" w:rsidP="00000000" w:rsidRDefault="00000000" w:rsidRPr="00000000" w14:paraId="000000C9">
      <w:pPr>
        <w:numPr>
          <w:ilvl w:val="0"/>
          <w:numId w:val="8"/>
        </w:numPr>
        <w:spacing w:after="0" w:afterAutospacing="0" w:before="240" w:lineRule="auto"/>
        <w:ind w:left="720" w:hanging="360"/>
        <w:rPr>
          <w:sz w:val="18"/>
          <w:szCs w:val="18"/>
        </w:rPr>
      </w:pPr>
      <w:r w:rsidDel="00000000" w:rsidR="00000000" w:rsidRPr="00000000">
        <w:rPr>
          <w:sz w:val="18"/>
          <w:szCs w:val="18"/>
          <w:rtl w:val="0"/>
        </w:rPr>
        <w:t xml:space="preserve">Food Features:</w:t>
        <w:br w:type="textWrapping"/>
      </w:r>
    </w:p>
    <w:p w:rsidR="00000000" w:rsidDel="00000000" w:rsidP="00000000" w:rsidRDefault="00000000" w:rsidRPr="00000000" w14:paraId="000000CA">
      <w:pPr>
        <w:numPr>
          <w:ilvl w:val="1"/>
          <w:numId w:val="8"/>
        </w:numPr>
        <w:spacing w:after="0" w:afterAutospacing="0" w:before="0" w:beforeAutospacing="0" w:lineRule="auto"/>
        <w:ind w:left="1440" w:hanging="360"/>
        <w:rPr>
          <w:sz w:val="18"/>
          <w:szCs w:val="18"/>
        </w:rPr>
      </w:pPr>
      <w:r w:rsidDel="00000000" w:rsidR="00000000" w:rsidRPr="00000000">
        <w:rPr>
          <w:sz w:val="18"/>
          <w:szCs w:val="18"/>
          <w:rtl w:val="0"/>
        </w:rPr>
        <w:t xml:space="preserve">Six variables:</w:t>
        <w:br w:type="textWrapping"/>
      </w:r>
    </w:p>
    <w:p w:rsidR="00000000" w:rsidDel="00000000" w:rsidP="00000000" w:rsidRDefault="00000000" w:rsidRPr="00000000" w14:paraId="000000CB">
      <w:pPr>
        <w:numPr>
          <w:ilvl w:val="2"/>
          <w:numId w:val="8"/>
        </w:numPr>
        <w:spacing w:after="0" w:afterAutospacing="0" w:before="0" w:beforeAutospacing="0" w:lineRule="auto"/>
        <w:ind w:left="2160" w:hanging="360"/>
        <w:rPr>
          <w:b w:val="1"/>
          <w:sz w:val="18"/>
          <w:szCs w:val="18"/>
        </w:rPr>
      </w:pPr>
      <w:r w:rsidDel="00000000" w:rsidR="00000000" w:rsidRPr="00000000">
        <w:rPr>
          <w:rFonts w:ascii="Roboto Mono" w:cs="Roboto Mono" w:eastAsia="Roboto Mono" w:hAnsi="Roboto Mono"/>
          <w:color w:val="188038"/>
          <w:sz w:val="18"/>
          <w:szCs w:val="18"/>
          <w:rtl w:val="0"/>
        </w:rPr>
        <w:t xml:space="preserve">meals_per_day</w:t>
      </w:r>
      <w:r w:rsidDel="00000000" w:rsidR="00000000" w:rsidRPr="00000000">
        <w:rPr>
          <w:sz w:val="18"/>
          <w:szCs w:val="18"/>
          <w:rtl w:val="0"/>
        </w:rPr>
        <w:t xml:space="preserve"> (typical daily meals)</w:t>
        <w:br w:type="textWrapping"/>
      </w:r>
    </w:p>
    <w:p w:rsidR="00000000" w:rsidDel="00000000" w:rsidP="00000000" w:rsidRDefault="00000000" w:rsidRPr="00000000" w14:paraId="000000CC">
      <w:pPr>
        <w:numPr>
          <w:ilvl w:val="2"/>
          <w:numId w:val="8"/>
        </w:numPr>
        <w:spacing w:after="0" w:afterAutospacing="0" w:before="0" w:beforeAutospacing="0" w:lineRule="auto"/>
        <w:ind w:left="2160" w:hanging="360"/>
        <w:rPr>
          <w:b w:val="1"/>
          <w:sz w:val="18"/>
          <w:szCs w:val="18"/>
        </w:rPr>
      </w:pPr>
      <w:r w:rsidDel="00000000" w:rsidR="00000000" w:rsidRPr="00000000">
        <w:rPr>
          <w:rFonts w:ascii="Roboto Mono" w:cs="Roboto Mono" w:eastAsia="Roboto Mono" w:hAnsi="Roboto Mono"/>
          <w:color w:val="188038"/>
          <w:sz w:val="18"/>
          <w:szCs w:val="18"/>
          <w:rtl w:val="0"/>
        </w:rPr>
        <w:t xml:space="preserve">meals_school</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meals_employer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meals_others</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meals_paid</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meals_home</w:t>
      </w:r>
      <w:r w:rsidDel="00000000" w:rsidR="00000000" w:rsidRPr="00000000">
        <w:rPr>
          <w:sz w:val="18"/>
          <w:szCs w:val="18"/>
          <w:rtl w:val="0"/>
        </w:rPr>
        <w:t xml:space="preserve"> (counts over last 30 days)</w:t>
        <w:br w:type="textWrapping"/>
      </w:r>
    </w:p>
    <w:p w:rsidR="00000000" w:rsidDel="00000000" w:rsidP="00000000" w:rsidRDefault="00000000" w:rsidRPr="00000000" w14:paraId="000000CD">
      <w:pPr>
        <w:numPr>
          <w:ilvl w:val="1"/>
          <w:numId w:val="8"/>
        </w:numPr>
        <w:spacing w:after="0" w:afterAutospacing="0" w:before="0" w:beforeAutospacing="0" w:lineRule="auto"/>
        <w:ind w:left="1440" w:hanging="360"/>
        <w:rPr>
          <w:sz w:val="18"/>
          <w:szCs w:val="18"/>
        </w:rPr>
      </w:pPr>
      <w:r w:rsidDel="00000000" w:rsidR="00000000" w:rsidRPr="00000000">
        <w:rPr>
          <w:sz w:val="18"/>
          <w:szCs w:val="18"/>
          <w:rtl w:val="0"/>
        </w:rPr>
        <w:t xml:space="preserve">You compute two summary stats per feature:</w:t>
        <w:br w:type="textWrapping"/>
      </w:r>
    </w:p>
    <w:p w:rsidR="00000000" w:rsidDel="00000000" w:rsidP="00000000" w:rsidRDefault="00000000" w:rsidRPr="00000000" w14:paraId="000000CE">
      <w:pPr>
        <w:numPr>
          <w:ilvl w:val="2"/>
          <w:numId w:val="8"/>
        </w:numPr>
        <w:spacing w:after="0" w:afterAutospacing="0" w:before="0" w:beforeAutospacing="0" w:lineRule="auto"/>
        <w:ind w:left="2160" w:hanging="360"/>
        <w:rPr>
          <w:sz w:val="18"/>
          <w:szCs w:val="18"/>
        </w:rPr>
      </w:pPr>
      <w:r w:rsidDel="00000000" w:rsidR="00000000" w:rsidRPr="00000000">
        <w:rPr>
          <w:sz w:val="18"/>
          <w:szCs w:val="18"/>
          <w:rtl w:val="0"/>
        </w:rPr>
        <w:t xml:space="preserve">sum (volume over 30 days)</w:t>
        <w:br w:type="textWrapping"/>
      </w:r>
    </w:p>
    <w:p w:rsidR="00000000" w:rsidDel="00000000" w:rsidP="00000000" w:rsidRDefault="00000000" w:rsidRPr="00000000" w14:paraId="000000CF">
      <w:pPr>
        <w:numPr>
          <w:ilvl w:val="2"/>
          <w:numId w:val="8"/>
        </w:numPr>
        <w:spacing w:after="0" w:afterAutospacing="0" w:before="0" w:beforeAutospacing="0" w:lineRule="auto"/>
        <w:ind w:left="2160" w:hanging="360"/>
        <w:rPr>
          <w:sz w:val="18"/>
          <w:szCs w:val="18"/>
        </w:rPr>
      </w:pPr>
      <w:r w:rsidDel="00000000" w:rsidR="00000000" w:rsidRPr="00000000">
        <w:rPr>
          <w:sz w:val="18"/>
          <w:szCs w:val="18"/>
          <w:rtl w:val="0"/>
        </w:rPr>
        <w:t xml:space="preserve">mean (rate per person)</w:t>
        <w:br w:type="textWrapping"/>
      </w:r>
    </w:p>
    <w:p w:rsidR="00000000" w:rsidDel="00000000" w:rsidP="00000000" w:rsidRDefault="00000000" w:rsidRPr="00000000" w14:paraId="000000D0">
      <w:pPr>
        <w:numPr>
          <w:ilvl w:val="0"/>
          <w:numId w:val="8"/>
        </w:numPr>
        <w:spacing w:after="0" w:afterAutospacing="0" w:before="0" w:beforeAutospacing="0" w:lineRule="auto"/>
        <w:ind w:left="720" w:hanging="360"/>
        <w:rPr>
          <w:sz w:val="18"/>
          <w:szCs w:val="18"/>
        </w:rPr>
      </w:pPr>
      <w:r w:rsidDel="00000000" w:rsidR="00000000" w:rsidRPr="00000000">
        <w:rPr>
          <w:sz w:val="18"/>
          <w:szCs w:val="18"/>
          <w:rtl w:val="0"/>
        </w:rPr>
        <w:t xml:space="preserve">Non-Food Feature:</w:t>
        <w:br w:type="textWrapping"/>
      </w:r>
    </w:p>
    <w:p w:rsidR="00000000" w:rsidDel="00000000" w:rsidP="00000000" w:rsidRDefault="00000000" w:rsidRPr="00000000" w14:paraId="000000D1">
      <w:pPr>
        <w:numPr>
          <w:ilvl w:val="1"/>
          <w:numId w:val="8"/>
        </w:numPr>
        <w:spacing w:after="0" w:afterAutospacing="0" w:before="0" w:beforeAutospacing="0" w:lineRule="auto"/>
        <w:ind w:left="1440" w:hanging="360"/>
        <w:rPr>
          <w:b w:val="1"/>
          <w:sz w:val="18"/>
          <w:szCs w:val="18"/>
        </w:rPr>
      </w:pPr>
      <w:r w:rsidDel="00000000" w:rsidR="00000000" w:rsidRPr="00000000">
        <w:rPr>
          <w:rFonts w:ascii="Roboto Mono" w:cs="Roboto Mono" w:eastAsia="Roboto Mono" w:hAnsi="Roboto Mono"/>
          <w:color w:val="188038"/>
          <w:sz w:val="18"/>
          <w:szCs w:val="18"/>
          <w:rtl w:val="0"/>
        </w:rPr>
        <w:t xml:space="preserve">days_away</w:t>
      </w:r>
      <w:r w:rsidDel="00000000" w:rsidR="00000000" w:rsidRPr="00000000">
        <w:rPr>
          <w:sz w:val="18"/>
          <w:szCs w:val="18"/>
          <w:rtl w:val="0"/>
        </w:rPr>
        <w:t xml:space="preserve"> (days spent away from home in last 30 days), again aggregated as sum &amp; mean.</w:t>
        <w:br w:type="textWrapping"/>
      </w:r>
    </w:p>
    <w:p w:rsidR="00000000" w:rsidDel="00000000" w:rsidP="00000000" w:rsidRDefault="00000000" w:rsidRPr="00000000" w14:paraId="000000D2">
      <w:pPr>
        <w:numPr>
          <w:ilvl w:val="0"/>
          <w:numId w:val="8"/>
        </w:numPr>
        <w:spacing w:after="240" w:before="0" w:beforeAutospacing="0" w:lineRule="auto"/>
        <w:ind w:left="720" w:hanging="360"/>
        <w:rPr>
          <w:sz w:val="18"/>
          <w:szCs w:val="18"/>
        </w:rPr>
      </w:pPr>
      <w:r w:rsidDel="00000000" w:rsidR="00000000" w:rsidRPr="00000000">
        <w:rPr>
          <w:sz w:val="18"/>
          <w:szCs w:val="18"/>
          <w:rtl w:val="0"/>
        </w:rPr>
        <w:t xml:space="preserve">Result: After merging with household data, you have 12 continuous features (6 sums + 6 means for food, and 2 sums + 2 means for days away—total 14).</w:t>
        <w:br w:type="textWrapping"/>
      </w:r>
    </w:p>
    <w:p w:rsidR="00000000" w:rsidDel="00000000" w:rsidP="00000000" w:rsidRDefault="00000000" w:rsidRPr="00000000" w14:paraId="000000D3">
      <w:pPr>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2"/>
        <w:keepNext w:val="0"/>
        <w:keepLines w:val="0"/>
        <w:spacing w:after="80" w:lineRule="auto"/>
        <w:rPr>
          <w:sz w:val="24"/>
          <w:szCs w:val="24"/>
        </w:rPr>
      </w:pPr>
      <w:bookmarkStart w:colFirst="0" w:colLast="0" w:name="_bjzbqfrh3qbi" w:id="23"/>
      <w:bookmarkEnd w:id="23"/>
      <w:r w:rsidDel="00000000" w:rsidR="00000000" w:rsidRPr="00000000">
        <w:rPr>
          <w:sz w:val="24"/>
          <w:szCs w:val="24"/>
          <w:rtl w:val="0"/>
        </w:rPr>
        <w:t xml:space="preserve">3. Modeling with CatBoost</w:t>
      </w:r>
    </w:p>
    <w:p w:rsidR="00000000" w:rsidDel="00000000" w:rsidP="00000000" w:rsidRDefault="00000000" w:rsidRPr="00000000" w14:paraId="000000D5">
      <w:pPr>
        <w:numPr>
          <w:ilvl w:val="0"/>
          <w:numId w:val="6"/>
        </w:numPr>
        <w:spacing w:after="0" w:afterAutospacing="0" w:before="240" w:lineRule="auto"/>
        <w:ind w:left="720" w:hanging="360"/>
        <w:rPr>
          <w:sz w:val="18"/>
          <w:szCs w:val="18"/>
        </w:rPr>
      </w:pPr>
      <w:r w:rsidDel="00000000" w:rsidR="00000000" w:rsidRPr="00000000">
        <w:rPr>
          <w:sz w:val="18"/>
          <w:szCs w:val="18"/>
          <w:rtl w:val="0"/>
        </w:rPr>
        <w:t xml:space="preserve">Why CatBoost?</w:t>
        <w:br w:type="textWrapping"/>
      </w:r>
    </w:p>
    <w:p w:rsidR="00000000" w:rsidDel="00000000" w:rsidP="00000000" w:rsidRDefault="00000000" w:rsidRPr="00000000" w14:paraId="000000D6">
      <w:pPr>
        <w:numPr>
          <w:ilvl w:val="1"/>
          <w:numId w:val="6"/>
        </w:numPr>
        <w:spacing w:after="0" w:afterAutospacing="0" w:before="0" w:beforeAutospacing="0" w:lineRule="auto"/>
        <w:ind w:left="1440" w:hanging="360"/>
        <w:rPr>
          <w:sz w:val="18"/>
          <w:szCs w:val="18"/>
        </w:rPr>
      </w:pPr>
      <w:r w:rsidDel="00000000" w:rsidR="00000000" w:rsidRPr="00000000">
        <w:rPr>
          <w:sz w:val="18"/>
          <w:szCs w:val="18"/>
          <w:rtl w:val="0"/>
        </w:rPr>
        <w:t xml:space="preserve">Handles heterogeneous numeric features and any remaining missing values smoothly.</w:t>
        <w:br w:type="textWrapping"/>
      </w:r>
    </w:p>
    <w:p w:rsidR="00000000" w:rsidDel="00000000" w:rsidP="00000000" w:rsidRDefault="00000000" w:rsidRPr="00000000" w14:paraId="000000D7">
      <w:pPr>
        <w:numPr>
          <w:ilvl w:val="1"/>
          <w:numId w:val="6"/>
        </w:numPr>
        <w:spacing w:after="0" w:afterAutospacing="0" w:before="0" w:beforeAutospacing="0" w:lineRule="auto"/>
        <w:ind w:left="1440" w:hanging="360"/>
        <w:rPr>
          <w:sz w:val="18"/>
          <w:szCs w:val="18"/>
        </w:rPr>
      </w:pPr>
      <w:r w:rsidDel="00000000" w:rsidR="00000000" w:rsidRPr="00000000">
        <w:rPr>
          <w:sz w:val="18"/>
          <w:szCs w:val="18"/>
          <w:rtl w:val="0"/>
        </w:rPr>
        <w:t xml:space="preserve">Captures non-linear patterns and interactions without manual feature expansion.</w:t>
        <w:br w:type="textWrapping"/>
      </w:r>
    </w:p>
    <w:p w:rsidR="00000000" w:rsidDel="00000000" w:rsidP="00000000" w:rsidRDefault="00000000" w:rsidRPr="00000000" w14:paraId="000000D8">
      <w:pPr>
        <w:numPr>
          <w:ilvl w:val="1"/>
          <w:numId w:val="6"/>
        </w:numPr>
        <w:spacing w:after="0" w:afterAutospacing="0" w:before="0" w:beforeAutospacing="0" w:lineRule="auto"/>
        <w:ind w:left="1440" w:hanging="360"/>
        <w:rPr>
          <w:sz w:val="18"/>
          <w:szCs w:val="18"/>
        </w:rPr>
      </w:pPr>
      <w:r w:rsidDel="00000000" w:rsidR="00000000" w:rsidRPr="00000000">
        <w:rPr>
          <w:sz w:val="18"/>
          <w:szCs w:val="18"/>
          <w:rtl w:val="0"/>
        </w:rPr>
        <w:t xml:space="preserve">Robust to overfitting via built-in regularization and ordered boosting.</w:t>
        <w:br w:type="textWrapping"/>
      </w:r>
    </w:p>
    <w:p w:rsidR="00000000" w:rsidDel="00000000" w:rsidP="00000000" w:rsidRDefault="00000000" w:rsidRPr="00000000" w14:paraId="000000D9">
      <w:pPr>
        <w:numPr>
          <w:ilvl w:val="0"/>
          <w:numId w:val="6"/>
        </w:numPr>
        <w:spacing w:after="0" w:afterAutospacing="0" w:before="0" w:beforeAutospacing="0" w:lineRule="auto"/>
        <w:ind w:left="720" w:hanging="360"/>
        <w:rPr>
          <w:sz w:val="18"/>
          <w:szCs w:val="18"/>
        </w:rPr>
      </w:pPr>
      <w:r w:rsidDel="00000000" w:rsidR="00000000" w:rsidRPr="00000000">
        <w:rPr>
          <w:sz w:val="18"/>
          <w:szCs w:val="18"/>
          <w:rtl w:val="0"/>
        </w:rPr>
        <w:t xml:space="preserve">Pipeline Structure:</w:t>
        <w:br w:type="textWrapping"/>
      </w:r>
    </w:p>
    <w:p w:rsidR="00000000" w:rsidDel="00000000" w:rsidP="00000000" w:rsidRDefault="00000000" w:rsidRPr="00000000" w14:paraId="000000DA">
      <w:pPr>
        <w:numPr>
          <w:ilvl w:val="1"/>
          <w:numId w:val="6"/>
        </w:numPr>
        <w:spacing w:after="0" w:afterAutospacing="0" w:before="0" w:beforeAutospacing="0" w:lineRule="auto"/>
        <w:ind w:left="1440" w:hanging="360"/>
        <w:rPr>
          <w:b w:val="1"/>
          <w:sz w:val="18"/>
          <w:szCs w:val="18"/>
        </w:rPr>
      </w:pPr>
      <w:r w:rsidDel="00000000" w:rsidR="00000000" w:rsidRPr="00000000">
        <w:rPr>
          <w:rFonts w:ascii="Roboto Mono" w:cs="Roboto Mono" w:eastAsia="Roboto Mono" w:hAnsi="Roboto Mono"/>
          <w:color w:val="188038"/>
          <w:sz w:val="18"/>
          <w:szCs w:val="18"/>
          <w:rtl w:val="0"/>
        </w:rPr>
        <w:t xml:space="preserve">SimpleImputer(median)</w:t>
      </w:r>
      <w:r w:rsidDel="00000000" w:rsidR="00000000" w:rsidRPr="00000000">
        <w:rPr>
          <w:sz w:val="18"/>
          <w:szCs w:val="18"/>
          <w:rtl w:val="0"/>
        </w:rPr>
        <w:t xml:space="preserve">: Fills any remaining missing aggregations with a robust central value.</w:t>
        <w:br w:type="textWrapping"/>
      </w:r>
    </w:p>
    <w:p w:rsidR="00000000" w:rsidDel="00000000" w:rsidP="00000000" w:rsidRDefault="00000000" w:rsidRPr="00000000" w14:paraId="000000DB">
      <w:pPr>
        <w:numPr>
          <w:ilvl w:val="1"/>
          <w:numId w:val="6"/>
        </w:numPr>
        <w:spacing w:after="240" w:before="0" w:beforeAutospacing="0" w:lineRule="auto"/>
        <w:ind w:left="1440" w:hanging="360"/>
        <w:rPr>
          <w:b w:val="1"/>
          <w:sz w:val="18"/>
          <w:szCs w:val="18"/>
        </w:rPr>
      </w:pPr>
      <w:r w:rsidDel="00000000" w:rsidR="00000000" w:rsidRPr="00000000">
        <w:rPr>
          <w:rFonts w:ascii="Roboto Mono" w:cs="Roboto Mono" w:eastAsia="Roboto Mono" w:hAnsi="Roboto Mono"/>
          <w:color w:val="188038"/>
          <w:sz w:val="18"/>
          <w:szCs w:val="18"/>
          <w:rtl w:val="0"/>
        </w:rPr>
        <w:t xml:space="preserve">CatBoostRegressor</w:t>
      </w:r>
      <w:r w:rsidDel="00000000" w:rsidR="00000000" w:rsidRPr="00000000">
        <w:rPr>
          <w:sz w:val="18"/>
          <w:szCs w:val="18"/>
          <w:rtl w:val="0"/>
        </w:rPr>
        <w:t xml:space="preserve">: Learns complex associations between daily-life behaviors and MPCE.</w:t>
        <w:br w:type="textWrapping"/>
      </w:r>
    </w:p>
    <w:p w:rsidR="00000000" w:rsidDel="00000000" w:rsidP="00000000" w:rsidRDefault="00000000" w:rsidRPr="00000000" w14:paraId="000000DC">
      <w:pPr>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Style w:val="Heading2"/>
        <w:keepNext w:val="0"/>
        <w:keepLines w:val="0"/>
        <w:spacing w:after="80" w:lineRule="auto"/>
        <w:rPr>
          <w:sz w:val="18"/>
          <w:szCs w:val="18"/>
        </w:rPr>
      </w:pPr>
      <w:bookmarkStart w:colFirst="0" w:colLast="0" w:name="_ra1jr8ysxeo0" w:id="24"/>
      <w:bookmarkEnd w:id="24"/>
      <w:r w:rsidDel="00000000" w:rsidR="00000000" w:rsidRPr="00000000">
        <w:rPr>
          <w:sz w:val="24"/>
          <w:szCs w:val="24"/>
          <w:rtl w:val="0"/>
        </w:rPr>
        <w:t xml:space="preserve">4. Training &amp; Saving</w:t>
      </w:r>
      <w:r w:rsidDel="00000000" w:rsidR="00000000" w:rsidRPr="00000000">
        <w:rPr>
          <w:rtl w:val="0"/>
        </w:rPr>
      </w:r>
    </w:p>
    <w:p w:rsidR="00000000" w:rsidDel="00000000" w:rsidP="00000000" w:rsidRDefault="00000000" w:rsidRPr="00000000" w14:paraId="000000DE">
      <w:pPr>
        <w:ind w:left="0" w:firstLine="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if os.path.exists(model_path):</w:t>
      </w:r>
    </w:p>
    <w:p w:rsidR="00000000" w:rsidDel="00000000" w:rsidP="00000000" w:rsidRDefault="00000000" w:rsidRPr="00000000" w14:paraId="000000DF">
      <w:pPr>
        <w:ind w:left="0" w:firstLine="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expense_model = load_model()</w:t>
      </w:r>
    </w:p>
    <w:p w:rsidR="00000000" w:rsidDel="00000000" w:rsidP="00000000" w:rsidRDefault="00000000" w:rsidRPr="00000000" w14:paraId="000000E0">
      <w:pPr>
        <w:ind w:left="0" w:firstLine="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else:</w:t>
      </w:r>
    </w:p>
    <w:p w:rsidR="00000000" w:rsidDel="00000000" w:rsidP="00000000" w:rsidRDefault="00000000" w:rsidRPr="00000000" w14:paraId="000000E1">
      <w:pPr>
        <w:ind w:left="0" w:firstLine="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expense_model = HouseholdExpenseModel()</w:t>
      </w:r>
    </w:p>
    <w:p w:rsidR="00000000" w:rsidDel="00000000" w:rsidP="00000000" w:rsidRDefault="00000000" w:rsidRPr="00000000" w14:paraId="000000E2">
      <w:pPr>
        <w:ind w:left="0" w:firstLine="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expense_model.fit(df_person_train, df_household_train)</w:t>
      </w:r>
    </w:p>
    <w:p w:rsidR="00000000" w:rsidDel="00000000" w:rsidP="00000000" w:rsidRDefault="00000000" w:rsidRPr="00000000" w14:paraId="000000E3">
      <w:pPr>
        <w:ind w:left="0" w:firstLine="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expense_model.save_model(model_path)</w:t>
      </w:r>
    </w:p>
    <w:p w:rsidR="00000000" w:rsidDel="00000000" w:rsidP="00000000" w:rsidRDefault="00000000" w:rsidRPr="00000000" w14:paraId="000000E4">
      <w:pPr>
        <w:rPr>
          <w:sz w:val="18"/>
          <w:szCs w:val="18"/>
        </w:rPr>
      </w:pPr>
      <w:r w:rsidDel="00000000" w:rsidR="00000000" w:rsidRPr="00000000">
        <w:rPr>
          <w:rtl w:val="0"/>
        </w:rPr>
      </w:r>
    </w:p>
    <w:p w:rsidR="00000000" w:rsidDel="00000000" w:rsidP="00000000" w:rsidRDefault="00000000" w:rsidRPr="00000000" w14:paraId="000000E5">
      <w:pPr>
        <w:numPr>
          <w:ilvl w:val="0"/>
          <w:numId w:val="11"/>
        </w:numPr>
        <w:spacing w:after="0" w:afterAutospacing="0" w:before="240" w:lineRule="auto"/>
        <w:ind w:left="720" w:hanging="360"/>
        <w:rPr>
          <w:sz w:val="18"/>
          <w:szCs w:val="18"/>
        </w:rPr>
      </w:pPr>
      <w:r w:rsidDel="00000000" w:rsidR="00000000" w:rsidRPr="00000000">
        <w:rPr>
          <w:sz w:val="18"/>
          <w:szCs w:val="18"/>
          <w:rtl w:val="0"/>
        </w:rPr>
        <w:t xml:space="preserve">Conditional Load/Train: Ensures you don’t re-train every run—only when no saved model exists.</w:t>
        <w:br w:type="textWrapping"/>
      </w:r>
    </w:p>
    <w:p w:rsidR="00000000" w:rsidDel="00000000" w:rsidP="00000000" w:rsidRDefault="00000000" w:rsidRPr="00000000" w14:paraId="000000E6">
      <w:pPr>
        <w:numPr>
          <w:ilvl w:val="0"/>
          <w:numId w:val="11"/>
        </w:numPr>
        <w:spacing w:after="0" w:afterAutospacing="0" w:before="0" w:beforeAutospacing="0" w:lineRule="auto"/>
        <w:ind w:left="720" w:hanging="360"/>
        <w:rPr>
          <w:b w:val="1"/>
          <w:sz w:val="18"/>
          <w:szCs w:val="18"/>
        </w:rPr>
      </w:pPr>
      <w:r w:rsidDel="00000000" w:rsidR="00000000" w:rsidRPr="00000000">
        <w:rPr>
          <w:rFonts w:ascii="Roboto Mono" w:cs="Roboto Mono" w:eastAsia="Roboto Mono" w:hAnsi="Roboto Mono"/>
          <w:color w:val="188038"/>
          <w:sz w:val="18"/>
          <w:szCs w:val="18"/>
          <w:rtl w:val="0"/>
        </w:rPr>
        <w:t xml:space="preserve">fit(…)</w:t>
      </w:r>
      <w:r w:rsidDel="00000000" w:rsidR="00000000" w:rsidRPr="00000000">
        <w:rPr>
          <w:sz w:val="18"/>
          <w:szCs w:val="18"/>
          <w:rtl w:val="0"/>
        </w:rPr>
        <w:t xml:space="preserve">:</w:t>
        <w:br w:type="textWrapping"/>
      </w:r>
    </w:p>
    <w:p w:rsidR="00000000" w:rsidDel="00000000" w:rsidP="00000000" w:rsidRDefault="00000000" w:rsidRPr="00000000" w14:paraId="000000E7">
      <w:pPr>
        <w:numPr>
          <w:ilvl w:val="1"/>
          <w:numId w:val="11"/>
        </w:numPr>
        <w:spacing w:after="0" w:afterAutospacing="0" w:before="0" w:beforeAutospacing="0" w:lineRule="auto"/>
        <w:ind w:left="1440" w:hanging="360"/>
        <w:rPr>
          <w:sz w:val="18"/>
          <w:szCs w:val="18"/>
        </w:rPr>
      </w:pPr>
      <w:r w:rsidDel="00000000" w:rsidR="00000000" w:rsidRPr="00000000">
        <w:rPr>
          <w:rFonts w:ascii="Arial Unicode MS" w:cs="Arial Unicode MS" w:eastAsia="Arial Unicode MS" w:hAnsi="Arial Unicode MS"/>
          <w:sz w:val="18"/>
          <w:szCs w:val="18"/>
          <w:rtl w:val="0"/>
        </w:rPr>
        <w:t xml:space="preserve">Merges person → household aggregates</w:t>
        <w:br w:type="textWrapping"/>
      </w:r>
    </w:p>
    <w:p w:rsidR="00000000" w:rsidDel="00000000" w:rsidP="00000000" w:rsidRDefault="00000000" w:rsidRPr="00000000" w14:paraId="000000E8">
      <w:pPr>
        <w:numPr>
          <w:ilvl w:val="1"/>
          <w:numId w:val="11"/>
        </w:numPr>
        <w:spacing w:after="0" w:afterAutospacing="0" w:before="0" w:beforeAutospacing="0" w:lineRule="auto"/>
        <w:ind w:left="1440" w:hanging="360"/>
        <w:rPr>
          <w:sz w:val="18"/>
          <w:szCs w:val="18"/>
        </w:rPr>
      </w:pPr>
      <w:r w:rsidDel="00000000" w:rsidR="00000000" w:rsidRPr="00000000">
        <w:rPr>
          <w:sz w:val="18"/>
          <w:szCs w:val="18"/>
          <w:rtl w:val="0"/>
        </w:rPr>
        <w:t xml:space="preserve">Identifies the fourteen aggregated features</w:t>
        <w:br w:type="textWrapping"/>
      </w:r>
    </w:p>
    <w:p w:rsidR="00000000" w:rsidDel="00000000" w:rsidP="00000000" w:rsidRDefault="00000000" w:rsidRPr="00000000" w14:paraId="000000E9">
      <w:pPr>
        <w:numPr>
          <w:ilvl w:val="1"/>
          <w:numId w:val="11"/>
        </w:numPr>
        <w:spacing w:after="240" w:before="0" w:beforeAutospacing="0" w:lineRule="auto"/>
        <w:ind w:left="1440" w:hanging="360"/>
        <w:rPr>
          <w:b w:val="1"/>
          <w:sz w:val="18"/>
          <w:szCs w:val="18"/>
        </w:rPr>
      </w:pPr>
      <w:r w:rsidDel="00000000" w:rsidR="00000000" w:rsidRPr="00000000">
        <w:rPr>
          <w:sz w:val="18"/>
          <w:szCs w:val="18"/>
          <w:rtl w:val="0"/>
        </w:rPr>
        <w:t xml:space="preserve">Trains CatBoost on </w:t>
      </w:r>
      <w:r w:rsidDel="00000000" w:rsidR="00000000" w:rsidRPr="00000000">
        <w:rPr>
          <w:rFonts w:ascii="Roboto Mono" w:cs="Roboto Mono" w:eastAsia="Roboto Mono" w:hAnsi="Roboto Mono"/>
          <w:color w:val="188038"/>
          <w:sz w:val="18"/>
          <w:szCs w:val="18"/>
          <w:rtl w:val="0"/>
        </w:rPr>
        <w:t xml:space="preserve">X = aggregated_features</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 = TotalExpense</w:t>
        <w:br w:type="textWrapping"/>
      </w:r>
    </w:p>
    <w:p w:rsidR="00000000" w:rsidDel="00000000" w:rsidP="00000000" w:rsidRDefault="00000000" w:rsidRPr="00000000" w14:paraId="000000EA">
      <w:pPr>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2"/>
        <w:keepNext w:val="0"/>
        <w:keepLines w:val="0"/>
        <w:spacing w:after="80" w:lineRule="auto"/>
        <w:rPr>
          <w:sz w:val="24"/>
          <w:szCs w:val="24"/>
        </w:rPr>
      </w:pPr>
      <w:bookmarkStart w:colFirst="0" w:colLast="0" w:name="_rrdeoex4m54i" w:id="25"/>
      <w:bookmarkEnd w:id="25"/>
      <w:r w:rsidDel="00000000" w:rsidR="00000000" w:rsidRPr="00000000">
        <w:rPr>
          <w:sz w:val="24"/>
          <w:szCs w:val="24"/>
          <w:rtl w:val="0"/>
        </w:rPr>
        <w:t xml:space="preserve">5. Prediction &amp; Merging</w:t>
      </w:r>
    </w:p>
    <w:p w:rsidR="00000000" w:rsidDel="00000000" w:rsidP="00000000" w:rsidRDefault="00000000" w:rsidRPr="00000000" w14:paraId="000000EC">
      <w:pPr>
        <w:ind w:left="0" w:firstLine="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predict(…)</w:t>
      </w:r>
      <w:r w:rsidDel="00000000" w:rsidR="00000000" w:rsidRPr="00000000">
        <w:rPr>
          <w:sz w:val="18"/>
          <w:szCs w:val="18"/>
          <w:rtl w:val="0"/>
        </w:rPr>
        <w:t xml:space="preserve"> returns a DataFrame:</w:t>
        <w:br w:type="textWrapping"/>
        <w:br w:type="textWrapping"/>
      </w:r>
      <w:r w:rsidDel="00000000" w:rsidR="00000000" w:rsidRPr="00000000">
        <w:rPr>
          <w:rFonts w:ascii="Roboto Mono" w:cs="Roboto Mono" w:eastAsia="Roboto Mono" w:hAnsi="Roboto Mono"/>
          <w:color w:val="188038"/>
          <w:sz w:val="18"/>
          <w:szCs w:val="18"/>
          <w:rtl w:val="0"/>
        </w:rPr>
        <w:t xml:space="preserve">HH_ID, Personal_level_constant</w:t>
      </w:r>
    </w:p>
    <w:p w:rsidR="00000000" w:rsidDel="00000000" w:rsidP="00000000" w:rsidRDefault="00000000" w:rsidRPr="00000000" w14:paraId="000000ED">
      <w:pPr>
        <w:numPr>
          <w:ilvl w:val="0"/>
          <w:numId w:val="14"/>
        </w:numPr>
        <w:spacing w:after="240" w:before="240" w:lineRule="auto"/>
        <w:ind w:left="720" w:hanging="360"/>
        <w:rPr>
          <w:sz w:val="18"/>
          <w:szCs w:val="18"/>
        </w:rPr>
      </w:pPr>
      <w:r w:rsidDel="00000000" w:rsidR="00000000" w:rsidRPr="00000000">
        <w:rPr>
          <w:sz w:val="18"/>
          <w:szCs w:val="18"/>
          <w:rtl w:val="0"/>
        </w:rPr>
        <w:t xml:space="preserve"> where the constant is CatBoost’s estimate of MPCE based solely on meal/mobility behavior.</w:t>
        <w:br w:type="textWrapping"/>
      </w:r>
    </w:p>
    <w:p w:rsidR="00000000" w:rsidDel="00000000" w:rsidP="00000000" w:rsidRDefault="00000000" w:rsidRPr="00000000" w14:paraId="000000EE">
      <w:pPr>
        <w:ind w:left="0" w:firstLine="0"/>
        <w:rPr>
          <w:rFonts w:ascii="Roboto Mono" w:cs="Roboto Mono" w:eastAsia="Roboto Mono" w:hAnsi="Roboto Mono"/>
          <w:color w:val="188038"/>
          <w:sz w:val="18"/>
          <w:szCs w:val="18"/>
        </w:rPr>
      </w:pPr>
      <w:r w:rsidDel="00000000" w:rsidR="00000000" w:rsidRPr="00000000">
        <w:rPr>
          <w:sz w:val="18"/>
          <w:szCs w:val="18"/>
          <w:rtl w:val="0"/>
        </w:rPr>
        <w:t xml:space="preserve">Merge into your feature tables exactly as before:</w:t>
        <w:br w:type="textWrapping"/>
        <w:br w:type="textWrapping"/>
      </w:r>
      <w:r w:rsidDel="00000000" w:rsidR="00000000" w:rsidRPr="00000000">
        <w:rPr>
          <w:rFonts w:ascii="Roboto Mono" w:cs="Roboto Mono" w:eastAsia="Roboto Mono" w:hAnsi="Roboto Mono"/>
          <w:color w:val="188038"/>
          <w:sz w:val="18"/>
          <w:szCs w:val="18"/>
          <w:rtl w:val="0"/>
        </w:rPr>
        <w:t xml:space="preserve">processed_df = pd.merge(processed_df, pred_test, on='HH_ID', how='left')</w:t>
      </w:r>
    </w:p>
    <w:p w:rsidR="00000000" w:rsidDel="00000000" w:rsidP="00000000" w:rsidRDefault="00000000" w:rsidRPr="00000000" w14:paraId="000000EF">
      <w:pPr>
        <w:ind w:left="0" w:firstLine="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processed_df_t = pd.merge(processed_df_t, pred_train, on='HH_ID', how='left')</w:t>
      </w:r>
    </w:p>
    <w:p w:rsidR="00000000" w:rsidDel="00000000" w:rsidP="00000000" w:rsidRDefault="00000000" w:rsidRPr="00000000" w14:paraId="000000F0">
      <w:pPr>
        <w:numPr>
          <w:ilvl w:val="0"/>
          <w:numId w:val="14"/>
        </w:numPr>
        <w:spacing w:after="0" w:afterAutospacing="0" w:before="240" w:lineRule="auto"/>
        <w:ind w:left="720" w:hanging="360"/>
        <w:rPr>
          <w:sz w:val="18"/>
          <w:szCs w:val="18"/>
        </w:rPr>
      </w:pPr>
      <w:r w:rsidDel="00000000" w:rsidR="00000000" w:rsidRPr="00000000">
        <w:rPr>
          <w:rtl w:val="0"/>
        </w:rPr>
      </w:r>
    </w:p>
    <w:p w:rsidR="00000000" w:rsidDel="00000000" w:rsidP="00000000" w:rsidRDefault="00000000" w:rsidRPr="00000000" w14:paraId="000000F1">
      <w:pPr>
        <w:numPr>
          <w:ilvl w:val="1"/>
          <w:numId w:val="14"/>
        </w:numPr>
        <w:spacing w:after="0" w:afterAutospacing="0" w:before="0" w:beforeAutospacing="0" w:lineRule="auto"/>
        <w:ind w:left="1440" w:hanging="360"/>
        <w:rPr>
          <w:b w:val="1"/>
          <w:sz w:val="18"/>
          <w:szCs w:val="18"/>
        </w:rPr>
      </w:pPr>
      <w:r w:rsidDel="00000000" w:rsidR="00000000" w:rsidRPr="00000000">
        <w:rPr>
          <w:sz w:val="18"/>
          <w:szCs w:val="18"/>
          <w:rtl w:val="0"/>
        </w:rPr>
        <w:t xml:space="preserve">Now both train and test sets gain a </w:t>
      </w:r>
      <w:r w:rsidDel="00000000" w:rsidR="00000000" w:rsidRPr="00000000">
        <w:rPr>
          <w:rFonts w:ascii="Roboto Mono" w:cs="Roboto Mono" w:eastAsia="Roboto Mono" w:hAnsi="Roboto Mono"/>
          <w:color w:val="188038"/>
          <w:sz w:val="18"/>
          <w:szCs w:val="18"/>
          <w:rtl w:val="0"/>
        </w:rPr>
        <w:t xml:space="preserve">"Personal_level_constant"</w:t>
      </w:r>
      <w:r w:rsidDel="00000000" w:rsidR="00000000" w:rsidRPr="00000000">
        <w:rPr>
          <w:sz w:val="18"/>
          <w:szCs w:val="18"/>
          <w:rtl w:val="0"/>
        </w:rPr>
        <w:t xml:space="preserve"> column.</w:t>
        <w:br w:type="textWrapping"/>
      </w:r>
    </w:p>
    <w:p w:rsidR="00000000" w:rsidDel="00000000" w:rsidP="00000000" w:rsidRDefault="00000000" w:rsidRPr="00000000" w14:paraId="000000F2">
      <w:pPr>
        <w:numPr>
          <w:ilvl w:val="0"/>
          <w:numId w:val="14"/>
        </w:numPr>
        <w:spacing w:after="0" w:afterAutospacing="0" w:before="0" w:beforeAutospacing="0" w:lineRule="auto"/>
        <w:ind w:left="720" w:hanging="360"/>
        <w:rPr>
          <w:sz w:val="18"/>
          <w:szCs w:val="18"/>
        </w:rPr>
      </w:pPr>
      <w:r w:rsidDel="00000000" w:rsidR="00000000" w:rsidRPr="00000000">
        <w:rPr>
          <w:sz w:val="18"/>
          <w:szCs w:val="18"/>
          <w:rtl w:val="0"/>
        </w:rPr>
        <w:t xml:space="preserve">Column Reordering</w:t>
        <w:br w:type="textWrapping"/>
      </w:r>
    </w:p>
    <w:p w:rsidR="00000000" w:rsidDel="00000000" w:rsidP="00000000" w:rsidRDefault="00000000" w:rsidRPr="00000000" w14:paraId="000000F3">
      <w:pPr>
        <w:numPr>
          <w:ilvl w:val="1"/>
          <w:numId w:val="14"/>
        </w:numPr>
        <w:spacing w:after="240" w:before="0" w:beforeAutospacing="0" w:lineRule="auto"/>
        <w:ind w:left="1440" w:hanging="360"/>
        <w:rPr>
          <w:b w:val="1"/>
          <w:sz w:val="18"/>
          <w:szCs w:val="18"/>
        </w:rPr>
      </w:pPr>
      <w:r w:rsidDel="00000000" w:rsidR="00000000" w:rsidRPr="00000000">
        <w:rPr>
          <w:sz w:val="18"/>
          <w:szCs w:val="18"/>
          <w:rtl w:val="0"/>
        </w:rPr>
        <w:t xml:space="preserve">Finally you swap positions of </w:t>
      </w:r>
      <w:r w:rsidDel="00000000" w:rsidR="00000000" w:rsidRPr="00000000">
        <w:rPr>
          <w:rFonts w:ascii="Roboto Mono" w:cs="Roboto Mono" w:eastAsia="Roboto Mono" w:hAnsi="Roboto Mono"/>
          <w:color w:val="188038"/>
          <w:sz w:val="18"/>
          <w:szCs w:val="18"/>
          <w:rtl w:val="0"/>
        </w:rPr>
        <w:t xml:space="preserve">"having_constant"</w:t>
      </w:r>
      <w:r w:rsidDel="00000000" w:rsidR="00000000" w:rsidRPr="00000000">
        <w:rPr>
          <w:sz w:val="18"/>
          <w:szCs w:val="18"/>
          <w:rtl w:val="0"/>
        </w:rPr>
        <w:t xml:space="preserve"> and </w:t>
      </w:r>
      <w:r w:rsidDel="00000000" w:rsidR="00000000" w:rsidRPr="00000000">
        <w:rPr>
          <w:rFonts w:ascii="Roboto Mono" w:cs="Roboto Mono" w:eastAsia="Roboto Mono" w:hAnsi="Roboto Mono"/>
          <w:color w:val="188038"/>
          <w:sz w:val="18"/>
          <w:szCs w:val="18"/>
          <w:rtl w:val="0"/>
        </w:rPr>
        <w:t xml:space="preserve">"online_constant"</w:t>
      </w:r>
      <w:r w:rsidDel="00000000" w:rsidR="00000000" w:rsidRPr="00000000">
        <w:rPr>
          <w:sz w:val="18"/>
          <w:szCs w:val="18"/>
          <w:rtl w:val="0"/>
        </w:rPr>
        <w:t xml:space="preserve"> to maintain consistent ordering—purely cosmetic but keeps your CSV schema tidy.</w:t>
        <w:br w:type="textWrapping"/>
      </w:r>
    </w:p>
    <w:p w:rsidR="00000000" w:rsidDel="00000000" w:rsidP="00000000" w:rsidRDefault="00000000" w:rsidRPr="00000000" w14:paraId="000000F4">
      <w:pPr>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2"/>
        <w:keepNext w:val="0"/>
        <w:keepLines w:val="0"/>
        <w:spacing w:after="80" w:lineRule="auto"/>
        <w:rPr>
          <w:sz w:val="24"/>
          <w:szCs w:val="24"/>
        </w:rPr>
      </w:pPr>
      <w:bookmarkStart w:colFirst="0" w:colLast="0" w:name="_e10xtnyoc3el" w:id="26"/>
      <w:bookmarkEnd w:id="26"/>
      <w:r w:rsidDel="00000000" w:rsidR="00000000" w:rsidRPr="00000000">
        <w:rPr>
          <w:sz w:val="24"/>
          <w:szCs w:val="24"/>
          <w:rtl w:val="0"/>
        </w:rPr>
        <w:t xml:space="preserve">6. Theoretical Rationale</w:t>
      </w:r>
    </w:p>
    <w:p w:rsidR="00000000" w:rsidDel="00000000" w:rsidP="00000000" w:rsidRDefault="00000000" w:rsidRPr="00000000" w14:paraId="000000F6">
      <w:pPr>
        <w:numPr>
          <w:ilvl w:val="0"/>
          <w:numId w:val="15"/>
        </w:numPr>
        <w:spacing w:after="0" w:afterAutospacing="0" w:before="240" w:lineRule="auto"/>
        <w:ind w:left="720" w:hanging="360"/>
        <w:rPr>
          <w:sz w:val="18"/>
          <w:szCs w:val="18"/>
        </w:rPr>
      </w:pPr>
      <w:r w:rsidDel="00000000" w:rsidR="00000000" w:rsidRPr="00000000">
        <w:rPr>
          <w:sz w:val="18"/>
          <w:szCs w:val="18"/>
          <w:rtl w:val="0"/>
        </w:rPr>
        <w:t xml:space="preserve">Multi-Stage Modeling</w:t>
        <w:br w:type="textWrapping"/>
      </w:r>
    </w:p>
    <w:p w:rsidR="00000000" w:rsidDel="00000000" w:rsidP="00000000" w:rsidRDefault="00000000" w:rsidRPr="00000000" w14:paraId="000000F7">
      <w:pPr>
        <w:numPr>
          <w:ilvl w:val="1"/>
          <w:numId w:val="15"/>
        </w:numPr>
        <w:spacing w:after="0" w:afterAutospacing="0" w:before="0" w:beforeAutospacing="0" w:lineRule="auto"/>
        <w:ind w:left="1440" w:hanging="360"/>
        <w:rPr>
          <w:sz w:val="18"/>
          <w:szCs w:val="18"/>
        </w:rPr>
      </w:pPr>
      <w:r w:rsidDel="00000000" w:rsidR="00000000" w:rsidRPr="00000000">
        <w:rPr>
          <w:sz w:val="18"/>
          <w:szCs w:val="18"/>
          <w:rtl w:val="0"/>
        </w:rPr>
        <w:t xml:space="preserve">You already have demographic and state-wise constants; now you add a behavioral constant.</w:t>
        <w:br w:type="textWrapping"/>
      </w:r>
    </w:p>
    <w:p w:rsidR="00000000" w:rsidDel="00000000" w:rsidP="00000000" w:rsidRDefault="00000000" w:rsidRPr="00000000" w14:paraId="000000F8">
      <w:pPr>
        <w:numPr>
          <w:ilvl w:val="1"/>
          <w:numId w:val="15"/>
        </w:numPr>
        <w:spacing w:after="0" w:afterAutospacing="0" w:before="0" w:beforeAutospacing="0" w:lineRule="auto"/>
        <w:ind w:left="1440" w:hanging="360"/>
        <w:rPr>
          <w:sz w:val="18"/>
          <w:szCs w:val="18"/>
        </w:rPr>
      </w:pPr>
      <w:r w:rsidDel="00000000" w:rsidR="00000000" w:rsidRPr="00000000">
        <w:rPr>
          <w:sz w:val="18"/>
          <w:szCs w:val="18"/>
          <w:rtl w:val="0"/>
        </w:rPr>
        <w:t xml:space="preserve">Each captures a distinct “dimension” of MPCE:</w:t>
        <w:br w:type="textWrapping"/>
      </w:r>
    </w:p>
    <w:p w:rsidR="00000000" w:rsidDel="00000000" w:rsidP="00000000" w:rsidRDefault="00000000" w:rsidRPr="00000000" w14:paraId="000000F9">
      <w:pPr>
        <w:numPr>
          <w:ilvl w:val="2"/>
          <w:numId w:val="15"/>
        </w:numPr>
        <w:spacing w:after="0" w:afterAutospacing="0" w:before="0" w:beforeAutospacing="0" w:lineRule="auto"/>
        <w:ind w:left="2160" w:hanging="360"/>
        <w:rPr>
          <w:sz w:val="18"/>
          <w:szCs w:val="18"/>
        </w:rPr>
      </w:pPr>
      <w:r w:rsidDel="00000000" w:rsidR="00000000" w:rsidRPr="00000000">
        <w:rPr>
          <w:sz w:val="18"/>
          <w:szCs w:val="18"/>
          <w:rtl w:val="0"/>
        </w:rPr>
        <w:t xml:space="preserve">Demographics (household composition)</w:t>
        <w:br w:type="textWrapping"/>
      </w:r>
    </w:p>
    <w:p w:rsidR="00000000" w:rsidDel="00000000" w:rsidP="00000000" w:rsidRDefault="00000000" w:rsidRPr="00000000" w14:paraId="000000FA">
      <w:pPr>
        <w:numPr>
          <w:ilvl w:val="2"/>
          <w:numId w:val="15"/>
        </w:numPr>
        <w:spacing w:after="0" w:afterAutospacing="0" w:before="0" w:beforeAutospacing="0" w:lineRule="auto"/>
        <w:ind w:left="2160" w:hanging="360"/>
        <w:rPr>
          <w:sz w:val="18"/>
          <w:szCs w:val="18"/>
        </w:rPr>
      </w:pPr>
      <w:r w:rsidDel="00000000" w:rsidR="00000000" w:rsidRPr="00000000">
        <w:rPr>
          <w:sz w:val="18"/>
          <w:szCs w:val="18"/>
          <w:rtl w:val="0"/>
        </w:rPr>
        <w:t xml:space="preserve">Assets &amp; Connectivity (state-wise online/assert models)</w:t>
        <w:br w:type="textWrapping"/>
      </w:r>
    </w:p>
    <w:p w:rsidR="00000000" w:rsidDel="00000000" w:rsidP="00000000" w:rsidRDefault="00000000" w:rsidRPr="00000000" w14:paraId="000000FB">
      <w:pPr>
        <w:numPr>
          <w:ilvl w:val="2"/>
          <w:numId w:val="15"/>
        </w:numPr>
        <w:spacing w:after="0" w:afterAutospacing="0" w:before="0" w:beforeAutospacing="0" w:lineRule="auto"/>
        <w:ind w:left="2160" w:hanging="360"/>
        <w:rPr>
          <w:sz w:val="18"/>
          <w:szCs w:val="18"/>
        </w:rPr>
      </w:pPr>
      <w:r w:rsidDel="00000000" w:rsidR="00000000" w:rsidRPr="00000000">
        <w:rPr>
          <w:sz w:val="18"/>
          <w:szCs w:val="18"/>
          <w:rtl w:val="0"/>
        </w:rPr>
        <w:t xml:space="preserve">Individual Habits (meal/mobility model)</w:t>
        <w:br w:type="textWrapping"/>
      </w:r>
    </w:p>
    <w:p w:rsidR="00000000" w:rsidDel="00000000" w:rsidP="00000000" w:rsidRDefault="00000000" w:rsidRPr="00000000" w14:paraId="000000FC">
      <w:pPr>
        <w:numPr>
          <w:ilvl w:val="0"/>
          <w:numId w:val="15"/>
        </w:numPr>
        <w:spacing w:after="0" w:afterAutospacing="0" w:before="0" w:beforeAutospacing="0" w:lineRule="auto"/>
        <w:ind w:left="720" w:hanging="360"/>
        <w:rPr>
          <w:sz w:val="18"/>
          <w:szCs w:val="18"/>
        </w:rPr>
      </w:pPr>
      <w:r w:rsidDel="00000000" w:rsidR="00000000" w:rsidRPr="00000000">
        <w:rPr>
          <w:sz w:val="18"/>
          <w:szCs w:val="18"/>
          <w:rtl w:val="0"/>
        </w:rPr>
        <w:t xml:space="preserve">Stacked Feature Engineering</w:t>
        <w:br w:type="textWrapping"/>
      </w:r>
    </w:p>
    <w:p w:rsidR="00000000" w:rsidDel="00000000" w:rsidP="00000000" w:rsidRDefault="00000000" w:rsidRPr="00000000" w14:paraId="000000FD">
      <w:pPr>
        <w:numPr>
          <w:ilvl w:val="1"/>
          <w:numId w:val="15"/>
        </w:numPr>
        <w:spacing w:after="0" w:afterAutospacing="0" w:before="0" w:beforeAutospacing="0" w:lineRule="auto"/>
        <w:ind w:left="1440" w:hanging="360"/>
        <w:rPr>
          <w:sz w:val="18"/>
          <w:szCs w:val="18"/>
        </w:rPr>
      </w:pPr>
      <w:r w:rsidDel="00000000" w:rsidR="00000000" w:rsidRPr="00000000">
        <w:rPr>
          <w:sz w:val="18"/>
          <w:szCs w:val="18"/>
          <w:rtl w:val="0"/>
        </w:rPr>
        <w:t xml:space="preserve">By merging these first-stage predictions as features, your final learner can combine them with raw and engineered inputs (industry codes, composite scores) in a second-stage MPCE regressor (e.g., XGBoost).</w:t>
        <w:br w:type="textWrapping"/>
      </w:r>
    </w:p>
    <w:p w:rsidR="00000000" w:rsidDel="00000000" w:rsidP="00000000" w:rsidRDefault="00000000" w:rsidRPr="00000000" w14:paraId="000000FE">
      <w:pPr>
        <w:numPr>
          <w:ilvl w:val="1"/>
          <w:numId w:val="15"/>
        </w:numPr>
        <w:spacing w:after="240" w:before="0" w:beforeAutospacing="0" w:lineRule="auto"/>
        <w:ind w:left="1440" w:hanging="360"/>
        <w:rPr>
          <w:sz w:val="18"/>
          <w:szCs w:val="18"/>
        </w:rPr>
      </w:pPr>
      <w:r w:rsidDel="00000000" w:rsidR="00000000" w:rsidRPr="00000000">
        <w:rPr>
          <w:sz w:val="18"/>
          <w:szCs w:val="18"/>
          <w:rtl w:val="0"/>
        </w:rPr>
        <w:t xml:space="preserve">This yields a model that’s both interpretable (through separate constants) and powerful (through a rich ensemble of signals).</w:t>
        <w:br w:type="textWrapping"/>
      </w:r>
    </w:p>
    <w:p w:rsidR="00000000" w:rsidDel="00000000" w:rsidP="00000000" w:rsidRDefault="00000000" w:rsidRPr="00000000" w14:paraId="000000FF">
      <w:pPr>
        <w:ind w:left="0" w:firstLine="0"/>
        <w:rPr>
          <w:sz w:val="20"/>
          <w:szCs w:val="20"/>
        </w:rPr>
      </w:pPr>
      <w:r w:rsidDel="00000000" w:rsidR="00000000" w:rsidRPr="00000000">
        <w:rPr>
          <w:b w:val="1"/>
          <w:sz w:val="28"/>
          <w:szCs w:val="28"/>
          <w:rtl w:val="0"/>
        </w:rPr>
        <w:t xml:space="preserve">H. XGBoost training block: </w:t>
        <w:br w:type="textWrapping"/>
      </w:r>
      <w:r w:rsidDel="00000000" w:rsidR="00000000" w:rsidRPr="00000000">
        <w:rPr>
          <w:sz w:val="26"/>
          <w:szCs w:val="26"/>
          <w:rtl w:val="0"/>
        </w:rPr>
        <w:t xml:space="preserve">1. Outlier Removal</w:t>
      </w:r>
      <w:r w:rsidDel="00000000" w:rsidR="00000000" w:rsidRPr="00000000">
        <w:rPr>
          <w:rtl w:val="0"/>
        </w:rPr>
      </w:r>
    </w:p>
    <w:p w:rsidR="00000000" w:rsidDel="00000000" w:rsidP="00000000" w:rsidRDefault="00000000" w:rsidRPr="00000000" w14:paraId="00000100">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upper = train_df['Total_Expense'].quantile(0.95)</w:t>
      </w:r>
    </w:p>
    <w:p w:rsidR="00000000" w:rsidDel="00000000" w:rsidP="00000000" w:rsidRDefault="00000000" w:rsidRPr="00000000" w14:paraId="00000101">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for df in [train_df, test_df]:</w:t>
      </w:r>
    </w:p>
    <w:p w:rsidR="00000000" w:rsidDel="00000000" w:rsidP="00000000" w:rsidRDefault="00000000" w:rsidRPr="00000000" w14:paraId="00000102">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df.drop(df[df['Total_Expense'] &gt; upper].index, inplace=True)</w:t>
      </w:r>
    </w:p>
    <w:p w:rsidR="00000000" w:rsidDel="00000000" w:rsidP="00000000" w:rsidRDefault="00000000" w:rsidRPr="00000000" w14:paraId="00000103">
      <w:pPr>
        <w:rPr>
          <w:sz w:val="20"/>
          <w:szCs w:val="20"/>
        </w:rPr>
      </w:pPr>
      <w:r w:rsidDel="00000000" w:rsidR="00000000" w:rsidRPr="00000000">
        <w:rPr>
          <w:rtl w:val="0"/>
        </w:rPr>
      </w:r>
    </w:p>
    <w:p w:rsidR="00000000" w:rsidDel="00000000" w:rsidP="00000000" w:rsidRDefault="00000000" w:rsidRPr="00000000" w14:paraId="00000104">
      <w:pPr>
        <w:numPr>
          <w:ilvl w:val="0"/>
          <w:numId w:val="22"/>
        </w:numPr>
        <w:spacing w:after="0" w:afterAutospacing="0" w:before="240" w:lineRule="auto"/>
        <w:ind w:left="720" w:hanging="360"/>
        <w:rPr>
          <w:sz w:val="20"/>
          <w:szCs w:val="20"/>
        </w:rPr>
      </w:pPr>
      <w:r w:rsidDel="00000000" w:rsidR="00000000" w:rsidRPr="00000000">
        <w:rPr>
          <w:sz w:val="20"/>
          <w:szCs w:val="20"/>
          <w:rtl w:val="0"/>
        </w:rPr>
        <w:t xml:space="preserve">Why? The top 5% of household expenses can be extreme (e.g., data entry errors or genuinely wealthy outliers).</w:t>
        <w:br w:type="textWrapping"/>
      </w:r>
    </w:p>
    <w:p w:rsidR="00000000" w:rsidDel="00000000" w:rsidP="00000000" w:rsidRDefault="00000000" w:rsidRPr="00000000" w14:paraId="00000105">
      <w:pPr>
        <w:numPr>
          <w:ilvl w:val="0"/>
          <w:numId w:val="22"/>
        </w:numPr>
        <w:spacing w:after="240" w:before="0" w:beforeAutospacing="0" w:lineRule="auto"/>
        <w:ind w:left="720" w:hanging="360"/>
        <w:rPr>
          <w:sz w:val="20"/>
          <w:szCs w:val="20"/>
        </w:rPr>
      </w:pPr>
      <w:r w:rsidDel="00000000" w:rsidR="00000000" w:rsidRPr="00000000">
        <w:rPr>
          <w:sz w:val="20"/>
          <w:szCs w:val="20"/>
          <w:rtl w:val="0"/>
        </w:rPr>
        <w:t xml:space="preserve">Effect: Trimming these reduces variance and prevents the model from overfitting to rare, extreme values.</w:t>
        <w:br w:type="textWrapping"/>
      </w:r>
    </w:p>
    <w:p w:rsidR="00000000" w:rsidDel="00000000" w:rsidP="00000000" w:rsidRDefault="00000000" w:rsidRPr="00000000" w14:paraId="00000106">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2"/>
        <w:keepNext w:val="0"/>
        <w:keepLines w:val="0"/>
        <w:spacing w:after="80" w:lineRule="auto"/>
        <w:rPr>
          <w:sz w:val="20"/>
          <w:szCs w:val="20"/>
        </w:rPr>
      </w:pPr>
      <w:bookmarkStart w:colFirst="0" w:colLast="0" w:name="_bdrblqy09c4m" w:id="27"/>
      <w:bookmarkEnd w:id="27"/>
      <w:r w:rsidDel="00000000" w:rsidR="00000000" w:rsidRPr="00000000">
        <w:rPr>
          <w:sz w:val="26"/>
          <w:szCs w:val="26"/>
          <w:rtl w:val="0"/>
        </w:rPr>
        <w:t xml:space="preserve">2. Filtering Invalid Categories</w:t>
      </w:r>
      <w:r w:rsidDel="00000000" w:rsidR="00000000" w:rsidRPr="00000000">
        <w:rPr>
          <w:rtl w:val="0"/>
        </w:rPr>
      </w:r>
    </w:p>
    <w:p w:rsidR="00000000" w:rsidDel="00000000" w:rsidP="00000000" w:rsidRDefault="00000000" w:rsidRPr="00000000" w14:paraId="00000108">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train_df = train_df[train_df.head_gender != 3].drop(columns=['HH_ID'])</w:t>
      </w:r>
    </w:p>
    <w:p w:rsidR="00000000" w:rsidDel="00000000" w:rsidP="00000000" w:rsidRDefault="00000000" w:rsidRPr="00000000" w14:paraId="00000109">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test_df  = test_df[test_df.head_gender != 3].drop(columns=['HH_ID'])</w:t>
      </w:r>
    </w:p>
    <w:p w:rsidR="00000000" w:rsidDel="00000000" w:rsidP="00000000" w:rsidRDefault="00000000" w:rsidRPr="00000000" w14:paraId="0000010A">
      <w:pPr>
        <w:rPr>
          <w:sz w:val="20"/>
          <w:szCs w:val="20"/>
        </w:rPr>
      </w:pPr>
      <w:r w:rsidDel="00000000" w:rsidR="00000000" w:rsidRPr="00000000">
        <w:rPr>
          <w:rtl w:val="0"/>
        </w:rPr>
      </w:r>
    </w:p>
    <w:p w:rsidR="00000000" w:rsidDel="00000000" w:rsidP="00000000" w:rsidRDefault="00000000" w:rsidRPr="00000000" w14:paraId="0000010B">
      <w:pPr>
        <w:numPr>
          <w:ilvl w:val="0"/>
          <w:numId w:val="35"/>
        </w:numPr>
        <w:spacing w:after="0" w:afterAutospacing="0" w:before="240" w:lineRule="auto"/>
        <w:ind w:left="720" w:hanging="360"/>
        <w:rPr>
          <w:b w:val="1"/>
          <w:sz w:val="20"/>
          <w:szCs w:val="20"/>
        </w:rPr>
      </w:pPr>
      <w:r w:rsidDel="00000000" w:rsidR="00000000" w:rsidRPr="00000000">
        <w:rPr>
          <w:sz w:val="20"/>
          <w:szCs w:val="20"/>
          <w:rtl w:val="0"/>
        </w:rPr>
        <w:t xml:space="preserve">Why? A </w:t>
      </w:r>
      <w:r w:rsidDel="00000000" w:rsidR="00000000" w:rsidRPr="00000000">
        <w:rPr>
          <w:rFonts w:ascii="Roboto Mono" w:cs="Roboto Mono" w:eastAsia="Roboto Mono" w:hAnsi="Roboto Mono"/>
          <w:color w:val="188038"/>
          <w:sz w:val="20"/>
          <w:szCs w:val="20"/>
          <w:rtl w:val="0"/>
        </w:rPr>
        <w:t xml:space="preserve">head_gender</w:t>
      </w:r>
      <w:r w:rsidDel="00000000" w:rsidR="00000000" w:rsidRPr="00000000">
        <w:rPr>
          <w:sz w:val="20"/>
          <w:szCs w:val="20"/>
          <w:rtl w:val="0"/>
        </w:rPr>
        <w:t xml:space="preserve"> code of </w:t>
      </w:r>
      <w:r w:rsidDel="00000000" w:rsidR="00000000" w:rsidRPr="00000000">
        <w:rPr>
          <w:rFonts w:ascii="Roboto Mono" w:cs="Roboto Mono" w:eastAsia="Roboto Mono" w:hAnsi="Roboto Mono"/>
          <w:color w:val="188038"/>
          <w:sz w:val="20"/>
          <w:szCs w:val="20"/>
          <w:rtl w:val="0"/>
        </w:rPr>
        <w:t xml:space="preserve">3</w:t>
      </w:r>
      <w:r w:rsidDel="00000000" w:rsidR="00000000" w:rsidRPr="00000000">
        <w:rPr>
          <w:sz w:val="20"/>
          <w:szCs w:val="20"/>
          <w:rtl w:val="0"/>
        </w:rPr>
        <w:t xml:space="preserve"> is presumably “unknown” or an error.</w:t>
        <w:br w:type="textWrapping"/>
      </w:r>
    </w:p>
    <w:p w:rsidR="00000000" w:rsidDel="00000000" w:rsidP="00000000" w:rsidRDefault="00000000" w:rsidRPr="00000000" w14:paraId="0000010C">
      <w:pPr>
        <w:numPr>
          <w:ilvl w:val="0"/>
          <w:numId w:val="35"/>
        </w:numPr>
        <w:spacing w:after="240" w:before="0" w:beforeAutospacing="0" w:lineRule="auto"/>
        <w:ind w:left="720" w:hanging="360"/>
        <w:rPr>
          <w:b w:val="1"/>
          <w:sz w:val="20"/>
          <w:szCs w:val="20"/>
        </w:rPr>
      </w:pPr>
      <w:r w:rsidDel="00000000" w:rsidR="00000000" w:rsidRPr="00000000">
        <w:rPr>
          <w:sz w:val="20"/>
          <w:szCs w:val="20"/>
          <w:rtl w:val="0"/>
        </w:rPr>
        <w:t xml:space="preserve">Effect: Removing these rows ensures your model only sees valid gender categories; dropping </w:t>
      </w:r>
      <w:r w:rsidDel="00000000" w:rsidR="00000000" w:rsidRPr="00000000">
        <w:rPr>
          <w:rFonts w:ascii="Roboto Mono" w:cs="Roboto Mono" w:eastAsia="Roboto Mono" w:hAnsi="Roboto Mono"/>
          <w:color w:val="188038"/>
          <w:sz w:val="20"/>
          <w:szCs w:val="20"/>
          <w:rtl w:val="0"/>
        </w:rPr>
        <w:t xml:space="preserve">HH_ID</w:t>
      </w:r>
      <w:r w:rsidDel="00000000" w:rsidR="00000000" w:rsidRPr="00000000">
        <w:rPr>
          <w:sz w:val="20"/>
          <w:szCs w:val="20"/>
          <w:rtl w:val="0"/>
        </w:rPr>
        <w:t xml:space="preserve"> discards the identifier for modeling.</w:t>
        <w:br w:type="textWrapping"/>
      </w:r>
    </w:p>
    <w:p w:rsidR="00000000" w:rsidDel="00000000" w:rsidP="00000000" w:rsidRDefault="00000000" w:rsidRPr="00000000" w14:paraId="0000010D">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pStyle w:val="Heading2"/>
        <w:keepNext w:val="0"/>
        <w:keepLines w:val="0"/>
        <w:spacing w:after="80" w:lineRule="auto"/>
        <w:rPr>
          <w:sz w:val="20"/>
          <w:szCs w:val="20"/>
        </w:rPr>
      </w:pPr>
      <w:bookmarkStart w:colFirst="0" w:colLast="0" w:name="_78fzil5l2j2z" w:id="28"/>
      <w:bookmarkEnd w:id="28"/>
      <w:r w:rsidDel="00000000" w:rsidR="00000000" w:rsidRPr="00000000">
        <w:rPr>
          <w:sz w:val="26"/>
          <w:szCs w:val="26"/>
          <w:rtl w:val="0"/>
        </w:rPr>
        <w:t xml:space="preserve">3. Defining Sample Weights</w:t>
      </w:r>
      <w:r w:rsidDel="00000000" w:rsidR="00000000" w:rsidRPr="00000000">
        <w:rPr>
          <w:rtl w:val="0"/>
        </w:rPr>
      </w:r>
    </w:p>
    <w:p w:rsidR="00000000" w:rsidDel="00000000" w:rsidP="00000000" w:rsidRDefault="00000000" w:rsidRPr="00000000" w14:paraId="0000010F">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train_weights = train_df.household_size</w:t>
      </w:r>
    </w:p>
    <w:p w:rsidR="00000000" w:rsidDel="00000000" w:rsidP="00000000" w:rsidRDefault="00000000" w:rsidRPr="00000000" w14:paraId="00000110">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test_weights  = test_df.household_size</w:t>
      </w:r>
    </w:p>
    <w:p w:rsidR="00000000" w:rsidDel="00000000" w:rsidP="00000000" w:rsidRDefault="00000000" w:rsidRPr="00000000" w14:paraId="00000111">
      <w:pPr>
        <w:rPr>
          <w:sz w:val="20"/>
          <w:szCs w:val="20"/>
        </w:rPr>
      </w:pPr>
      <w:r w:rsidDel="00000000" w:rsidR="00000000" w:rsidRPr="00000000">
        <w:rPr>
          <w:rtl w:val="0"/>
        </w:rPr>
      </w:r>
    </w:p>
    <w:p w:rsidR="00000000" w:rsidDel="00000000" w:rsidP="00000000" w:rsidRDefault="00000000" w:rsidRPr="00000000" w14:paraId="00000112">
      <w:pPr>
        <w:numPr>
          <w:ilvl w:val="0"/>
          <w:numId w:val="37"/>
        </w:numPr>
        <w:spacing w:after="0" w:afterAutospacing="0" w:before="240" w:lineRule="auto"/>
        <w:ind w:left="720" w:hanging="360"/>
        <w:rPr>
          <w:sz w:val="20"/>
          <w:szCs w:val="20"/>
        </w:rPr>
      </w:pPr>
      <w:r w:rsidDel="00000000" w:rsidR="00000000" w:rsidRPr="00000000">
        <w:rPr>
          <w:sz w:val="20"/>
          <w:szCs w:val="20"/>
          <w:rtl w:val="0"/>
        </w:rPr>
        <w:t xml:space="preserve">Why? When evaluation is weighted by household size, you’re effectively measuring total error across individuals rather than per-household.</w:t>
        <w:br w:type="textWrapping"/>
      </w:r>
    </w:p>
    <w:p w:rsidR="00000000" w:rsidDel="00000000" w:rsidP="00000000" w:rsidRDefault="00000000" w:rsidRPr="00000000" w14:paraId="00000113">
      <w:pPr>
        <w:numPr>
          <w:ilvl w:val="0"/>
          <w:numId w:val="37"/>
        </w:numPr>
        <w:spacing w:after="240" w:before="0" w:beforeAutospacing="0" w:lineRule="auto"/>
        <w:ind w:left="720" w:hanging="360"/>
        <w:rPr>
          <w:sz w:val="20"/>
          <w:szCs w:val="20"/>
        </w:rPr>
      </w:pPr>
      <w:r w:rsidDel="00000000" w:rsidR="00000000" w:rsidRPr="00000000">
        <w:rPr>
          <w:sz w:val="20"/>
          <w:szCs w:val="20"/>
          <w:rtl w:val="0"/>
        </w:rPr>
        <w:t xml:space="preserve">Effect: Larger households count more in your weighted metrics, aligning with the MPCE’s per-capita nature.</w:t>
        <w:br w:type="textWrapping"/>
      </w:r>
    </w:p>
    <w:p w:rsidR="00000000" w:rsidDel="00000000" w:rsidP="00000000" w:rsidRDefault="00000000" w:rsidRPr="00000000" w14:paraId="00000114">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pStyle w:val="Heading2"/>
        <w:keepNext w:val="0"/>
        <w:keepLines w:val="0"/>
        <w:spacing w:after="80" w:lineRule="auto"/>
        <w:rPr>
          <w:sz w:val="26"/>
          <w:szCs w:val="26"/>
        </w:rPr>
      </w:pPr>
      <w:bookmarkStart w:colFirst="0" w:colLast="0" w:name="_jusksc53wl3z" w:id="29"/>
      <w:bookmarkEnd w:id="29"/>
      <w:r w:rsidDel="00000000" w:rsidR="00000000" w:rsidRPr="00000000">
        <w:rPr>
          <w:sz w:val="26"/>
          <w:szCs w:val="26"/>
          <w:rtl w:val="0"/>
        </w:rPr>
        <w:t xml:space="preserve">4. Column Type Grouping</w:t>
      </w:r>
    </w:p>
    <w:p w:rsidR="00000000" w:rsidDel="00000000" w:rsidP="00000000" w:rsidRDefault="00000000" w:rsidRPr="00000000" w14:paraId="00000116">
      <w:pPr>
        <w:rPr>
          <w:sz w:val="20"/>
          <w:szCs w:val="20"/>
        </w:rPr>
      </w:pPr>
      <w:r w:rsidDel="00000000" w:rsidR="00000000" w:rsidRPr="00000000">
        <w:rPr>
          <w:rtl w:val="0"/>
        </w:rPr>
      </w:r>
    </w:p>
    <w:p w:rsidR="00000000" w:rsidDel="00000000" w:rsidP="00000000" w:rsidRDefault="00000000" w:rsidRPr="00000000" w14:paraId="00000117">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binary_cols    = [...]</w:t>
      </w:r>
    </w:p>
    <w:p w:rsidR="00000000" w:rsidDel="00000000" w:rsidP="00000000" w:rsidRDefault="00000000" w:rsidRPr="00000000" w14:paraId="00000118">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high_card_cols = [...]</w:t>
      </w:r>
    </w:p>
    <w:p w:rsidR="00000000" w:rsidDel="00000000" w:rsidP="00000000" w:rsidRDefault="00000000" w:rsidRPr="00000000" w14:paraId="00000119">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int_cols       = [...]</w:t>
      </w:r>
    </w:p>
    <w:p w:rsidR="00000000" w:rsidDel="00000000" w:rsidP="00000000" w:rsidRDefault="00000000" w:rsidRPr="00000000" w14:paraId="0000011A">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float_cols     = [c for c in train_df.columns if c not in ...]</w:t>
      </w:r>
    </w:p>
    <w:p w:rsidR="00000000" w:rsidDel="00000000" w:rsidP="00000000" w:rsidRDefault="00000000" w:rsidRPr="00000000" w14:paraId="0000011B">
      <w:pPr>
        <w:rPr>
          <w:sz w:val="20"/>
          <w:szCs w:val="20"/>
        </w:rPr>
      </w:pPr>
      <w:r w:rsidDel="00000000" w:rsidR="00000000" w:rsidRPr="00000000">
        <w:rPr>
          <w:rtl w:val="0"/>
        </w:rPr>
      </w:r>
    </w:p>
    <w:p w:rsidR="00000000" w:rsidDel="00000000" w:rsidP="00000000" w:rsidRDefault="00000000" w:rsidRPr="00000000" w14:paraId="0000011C">
      <w:pPr>
        <w:numPr>
          <w:ilvl w:val="0"/>
          <w:numId w:val="12"/>
        </w:numPr>
        <w:spacing w:after="0" w:afterAutospacing="0" w:before="240" w:lineRule="auto"/>
        <w:ind w:left="720" w:hanging="360"/>
        <w:rPr>
          <w:sz w:val="20"/>
          <w:szCs w:val="20"/>
        </w:rPr>
      </w:pPr>
      <w:r w:rsidDel="00000000" w:rsidR="00000000" w:rsidRPr="00000000">
        <w:rPr>
          <w:sz w:val="20"/>
          <w:szCs w:val="20"/>
          <w:rtl w:val="0"/>
        </w:rPr>
        <w:t xml:space="preserve">Why? Different encoding/scaling strategies suit different feature types:</w:t>
        <w:br w:type="textWrapping"/>
      </w:r>
    </w:p>
    <w:p w:rsidR="00000000" w:rsidDel="00000000" w:rsidP="00000000" w:rsidRDefault="00000000" w:rsidRPr="00000000" w14:paraId="0000011D">
      <w:pPr>
        <w:numPr>
          <w:ilvl w:val="1"/>
          <w:numId w:val="12"/>
        </w:numPr>
        <w:spacing w:after="0" w:afterAutospacing="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Binary (0/1) → no scaling, just ensure 0/1.</w:t>
        <w:br w:type="textWrapping"/>
      </w:r>
    </w:p>
    <w:p w:rsidR="00000000" w:rsidDel="00000000" w:rsidP="00000000" w:rsidRDefault="00000000" w:rsidRPr="00000000" w14:paraId="0000011E">
      <w:pPr>
        <w:numPr>
          <w:ilvl w:val="1"/>
          <w:numId w:val="12"/>
        </w:numPr>
        <w:spacing w:after="0" w:afterAutospacing="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High-cardinality categoricals → target‐encode.</w:t>
        <w:br w:type="textWrapping"/>
      </w:r>
    </w:p>
    <w:p w:rsidR="00000000" w:rsidDel="00000000" w:rsidP="00000000" w:rsidRDefault="00000000" w:rsidRPr="00000000" w14:paraId="0000011F">
      <w:pPr>
        <w:numPr>
          <w:ilvl w:val="1"/>
          <w:numId w:val="12"/>
        </w:numPr>
        <w:spacing w:after="0" w:afterAutospacing="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Integers &amp; Floats → standardize.</w:t>
        <w:br w:type="textWrapping"/>
      </w:r>
    </w:p>
    <w:p w:rsidR="00000000" w:rsidDel="00000000" w:rsidP="00000000" w:rsidRDefault="00000000" w:rsidRPr="00000000" w14:paraId="00000120">
      <w:pPr>
        <w:numPr>
          <w:ilvl w:val="0"/>
          <w:numId w:val="12"/>
        </w:numPr>
        <w:spacing w:after="240" w:before="0" w:beforeAutospacing="0" w:lineRule="auto"/>
        <w:ind w:left="720" w:hanging="360"/>
        <w:rPr>
          <w:sz w:val="20"/>
          <w:szCs w:val="20"/>
        </w:rPr>
      </w:pPr>
      <w:r w:rsidDel="00000000" w:rsidR="00000000" w:rsidRPr="00000000">
        <w:rPr>
          <w:sz w:val="20"/>
          <w:szCs w:val="20"/>
          <w:rtl w:val="0"/>
        </w:rPr>
        <w:t xml:space="preserve">Effect: Prevents inappropriate transformations (e.g., scaling a 0/1 binary into non‐binary values).</w:t>
        <w:br w:type="textWrapping"/>
      </w:r>
    </w:p>
    <w:p w:rsidR="00000000" w:rsidDel="00000000" w:rsidP="00000000" w:rsidRDefault="00000000" w:rsidRPr="00000000" w14:paraId="00000121">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pStyle w:val="Heading2"/>
        <w:keepNext w:val="0"/>
        <w:keepLines w:val="0"/>
        <w:spacing w:after="80" w:lineRule="auto"/>
        <w:rPr>
          <w:sz w:val="20"/>
          <w:szCs w:val="20"/>
        </w:rPr>
      </w:pPr>
      <w:bookmarkStart w:colFirst="0" w:colLast="0" w:name="_mbc93x5m67p0" w:id="30"/>
      <w:bookmarkEnd w:id="30"/>
      <w:r w:rsidDel="00000000" w:rsidR="00000000" w:rsidRPr="00000000">
        <w:rPr>
          <w:sz w:val="26"/>
          <w:szCs w:val="26"/>
          <w:rtl w:val="0"/>
        </w:rPr>
        <w:t xml:space="preserve">5. Binary Encoding</w:t>
      </w:r>
      <w:r w:rsidDel="00000000" w:rsidR="00000000" w:rsidRPr="00000000">
        <w:rPr>
          <w:rtl w:val="0"/>
        </w:rPr>
      </w:r>
    </w:p>
    <w:p w:rsidR="00000000" w:rsidDel="00000000" w:rsidP="00000000" w:rsidRDefault="00000000" w:rsidRPr="00000000" w14:paraId="00000123">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for col in binary_cols:</w:t>
      </w:r>
    </w:p>
    <w:p w:rsidR="00000000" w:rsidDel="00000000" w:rsidP="00000000" w:rsidRDefault="00000000" w:rsidRPr="00000000" w14:paraId="00000124">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mapping = {uniques[0]:0, uniques[1]:1}</w:t>
      </w:r>
    </w:p>
    <w:p w:rsidR="00000000" w:rsidDel="00000000" w:rsidP="00000000" w:rsidRDefault="00000000" w:rsidRPr="00000000" w14:paraId="00000125">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train_df[col] = train_df[col].map(mapping).astype(int)</w:t>
      </w:r>
    </w:p>
    <w:p w:rsidR="00000000" w:rsidDel="00000000" w:rsidP="00000000" w:rsidRDefault="00000000" w:rsidRPr="00000000" w14:paraId="00000126">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test_df[col]  = test_df[col].map(mapping).astype(int)</w:t>
      </w:r>
    </w:p>
    <w:p w:rsidR="00000000" w:rsidDel="00000000" w:rsidP="00000000" w:rsidRDefault="00000000" w:rsidRPr="00000000" w14:paraId="00000127">
      <w:pPr>
        <w:rPr>
          <w:sz w:val="20"/>
          <w:szCs w:val="20"/>
        </w:rPr>
      </w:pPr>
      <w:r w:rsidDel="00000000" w:rsidR="00000000" w:rsidRPr="00000000">
        <w:rPr>
          <w:rtl w:val="0"/>
        </w:rPr>
      </w:r>
    </w:p>
    <w:p w:rsidR="00000000" w:rsidDel="00000000" w:rsidP="00000000" w:rsidRDefault="00000000" w:rsidRPr="00000000" w14:paraId="00000128">
      <w:pPr>
        <w:numPr>
          <w:ilvl w:val="0"/>
          <w:numId w:val="1"/>
        </w:numPr>
        <w:spacing w:after="0" w:afterAutospacing="0" w:before="240" w:lineRule="auto"/>
        <w:ind w:left="720" w:hanging="360"/>
        <w:rPr>
          <w:b w:val="1"/>
          <w:sz w:val="20"/>
          <w:szCs w:val="20"/>
        </w:rPr>
      </w:pPr>
      <w:r w:rsidDel="00000000" w:rsidR="00000000" w:rsidRPr="00000000">
        <w:rPr>
          <w:sz w:val="20"/>
          <w:szCs w:val="20"/>
          <w:rtl w:val="0"/>
        </w:rPr>
        <w:t xml:space="preserve">Why? Ensures any arbitrary labels (e.g., </w:t>
      </w:r>
      <w:r w:rsidDel="00000000" w:rsidR="00000000" w:rsidRPr="00000000">
        <w:rPr>
          <w:rFonts w:ascii="Roboto Mono" w:cs="Roboto Mono" w:eastAsia="Roboto Mono" w:hAnsi="Roboto Mono"/>
          <w:color w:val="188038"/>
          <w:sz w:val="20"/>
          <w:szCs w:val="20"/>
          <w:rtl w:val="0"/>
        </w:rPr>
        <w:t xml:space="preserve">'Urban'</w:t>
      </w:r>
      <w:r w:rsidDel="00000000" w:rsidR="00000000" w:rsidRPr="00000000">
        <w:rPr>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'Rural'</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'Male'</w:t>
      </w:r>
      <w:r w:rsidDel="00000000" w:rsidR="00000000" w:rsidRPr="00000000">
        <w:rPr>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'Female'</w:t>
      </w:r>
      <w:r w:rsidDel="00000000" w:rsidR="00000000" w:rsidRPr="00000000">
        <w:rPr>
          <w:sz w:val="20"/>
          <w:szCs w:val="20"/>
          <w:rtl w:val="0"/>
        </w:rPr>
        <w:t xml:space="preserve">) are converted to 0/1.</w:t>
        <w:br w:type="textWrapping"/>
      </w:r>
    </w:p>
    <w:p w:rsidR="00000000" w:rsidDel="00000000" w:rsidP="00000000" w:rsidRDefault="00000000" w:rsidRPr="00000000" w14:paraId="00000129">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Effect: Leaves these features ready for a tree‐based model without injecting spurious ordinal assumptions.</w:t>
        <w:br w:type="textWrapping"/>
      </w:r>
    </w:p>
    <w:p w:rsidR="00000000" w:rsidDel="00000000" w:rsidP="00000000" w:rsidRDefault="00000000" w:rsidRPr="00000000" w14:paraId="0000012A">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pStyle w:val="Heading2"/>
        <w:keepNext w:val="0"/>
        <w:keepLines w:val="0"/>
        <w:spacing w:after="80" w:lineRule="auto"/>
        <w:rPr>
          <w:sz w:val="20"/>
          <w:szCs w:val="20"/>
        </w:rPr>
      </w:pPr>
      <w:bookmarkStart w:colFirst="0" w:colLast="0" w:name="_sox6uwgt9lt" w:id="31"/>
      <w:bookmarkEnd w:id="31"/>
      <w:r w:rsidDel="00000000" w:rsidR="00000000" w:rsidRPr="00000000">
        <w:rPr>
          <w:sz w:val="26"/>
          <w:szCs w:val="26"/>
          <w:rtl w:val="0"/>
        </w:rPr>
        <w:t xml:space="preserve">6. Target Encoding for High-Cardinality Categoricals</w:t>
      </w:r>
      <w:r w:rsidDel="00000000" w:rsidR="00000000" w:rsidRPr="00000000">
        <w:rPr>
          <w:rtl w:val="0"/>
        </w:rPr>
      </w:r>
    </w:p>
    <w:p w:rsidR="00000000" w:rsidDel="00000000" w:rsidP="00000000" w:rsidRDefault="00000000" w:rsidRPr="00000000" w14:paraId="0000012C">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te = TargetEncoder(cols=high_card_cols)</w:t>
      </w:r>
    </w:p>
    <w:p w:rsidR="00000000" w:rsidDel="00000000" w:rsidP="00000000" w:rsidRDefault="00000000" w:rsidRPr="00000000" w14:paraId="0000012D">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train_df = te.fit_transform(train_df, y_train)</w:t>
      </w:r>
    </w:p>
    <w:p w:rsidR="00000000" w:rsidDel="00000000" w:rsidP="00000000" w:rsidRDefault="00000000" w:rsidRPr="00000000" w14:paraId="0000012E">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test_df  = te.transform(test_df)</w:t>
      </w:r>
    </w:p>
    <w:p w:rsidR="00000000" w:rsidDel="00000000" w:rsidP="00000000" w:rsidRDefault="00000000" w:rsidRPr="00000000" w14:paraId="0000012F">
      <w:pPr>
        <w:rPr>
          <w:sz w:val="20"/>
          <w:szCs w:val="20"/>
        </w:rPr>
      </w:pPr>
      <w:r w:rsidDel="00000000" w:rsidR="00000000" w:rsidRPr="00000000">
        <w:rPr>
          <w:rtl w:val="0"/>
        </w:rPr>
      </w:r>
    </w:p>
    <w:p w:rsidR="00000000" w:rsidDel="00000000" w:rsidP="00000000" w:rsidRDefault="00000000" w:rsidRPr="00000000" w14:paraId="00000130">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Why? One‐hotting dozens of states or districts would explode dimensionality.</w:t>
        <w:br w:type="textWrapping"/>
      </w:r>
    </w:p>
    <w:p w:rsidR="00000000" w:rsidDel="00000000" w:rsidP="00000000" w:rsidRDefault="00000000" w:rsidRPr="00000000" w14:paraId="00000131">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Effect: Each category is replaced by the mean MPCE of that category in the training set, capturing its typical expenditure level while keeping feature count low.</w:t>
        <w:br w:type="textWrapping"/>
      </w:r>
    </w:p>
    <w:p w:rsidR="00000000" w:rsidDel="00000000" w:rsidP="00000000" w:rsidRDefault="00000000" w:rsidRPr="00000000" w14:paraId="00000132">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pStyle w:val="Heading2"/>
        <w:keepNext w:val="0"/>
        <w:keepLines w:val="0"/>
        <w:spacing w:after="80" w:lineRule="auto"/>
        <w:rPr>
          <w:sz w:val="26"/>
          <w:szCs w:val="26"/>
        </w:rPr>
      </w:pPr>
      <w:bookmarkStart w:colFirst="0" w:colLast="0" w:name="_c794ronpfaj9" w:id="32"/>
      <w:bookmarkEnd w:id="32"/>
      <w:r w:rsidDel="00000000" w:rsidR="00000000" w:rsidRPr="00000000">
        <w:rPr>
          <w:sz w:val="26"/>
          <w:szCs w:val="26"/>
          <w:rtl w:val="0"/>
        </w:rPr>
        <w:t xml:space="preserve">7. Scaling Continuous Features</w:t>
      </w:r>
    </w:p>
    <w:p w:rsidR="00000000" w:rsidDel="00000000" w:rsidP="00000000" w:rsidRDefault="00000000" w:rsidRPr="00000000" w14:paraId="00000134">
      <w:pPr>
        <w:rPr>
          <w:sz w:val="20"/>
          <w:szCs w:val="20"/>
        </w:rPr>
      </w:pPr>
      <w:r w:rsidDel="00000000" w:rsidR="00000000" w:rsidRPr="00000000">
        <w:rPr>
          <w:rtl w:val="0"/>
        </w:rPr>
      </w:r>
    </w:p>
    <w:p w:rsidR="00000000" w:rsidDel="00000000" w:rsidP="00000000" w:rsidRDefault="00000000" w:rsidRPr="00000000" w14:paraId="00000135">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scaler = StandardScaler()</w:t>
      </w:r>
    </w:p>
    <w:p w:rsidR="00000000" w:rsidDel="00000000" w:rsidP="00000000" w:rsidRDefault="00000000" w:rsidRPr="00000000" w14:paraId="00000136">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train_df[int_cols + float_cols] = scaler.fit_transform(...)</w:t>
      </w:r>
    </w:p>
    <w:p w:rsidR="00000000" w:rsidDel="00000000" w:rsidP="00000000" w:rsidRDefault="00000000" w:rsidRPr="00000000" w14:paraId="00000137">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test_df[int_cols + float_cols]  = scaler.transform(...)</w:t>
      </w:r>
    </w:p>
    <w:p w:rsidR="00000000" w:rsidDel="00000000" w:rsidP="00000000" w:rsidRDefault="00000000" w:rsidRPr="00000000" w14:paraId="00000138">
      <w:pPr>
        <w:rPr>
          <w:sz w:val="20"/>
          <w:szCs w:val="20"/>
        </w:rPr>
      </w:pPr>
      <w:r w:rsidDel="00000000" w:rsidR="00000000" w:rsidRPr="00000000">
        <w:rPr>
          <w:rtl w:val="0"/>
        </w:rPr>
      </w:r>
    </w:p>
    <w:p w:rsidR="00000000" w:rsidDel="00000000" w:rsidP="00000000" w:rsidRDefault="00000000" w:rsidRPr="00000000" w14:paraId="00000139">
      <w:pPr>
        <w:numPr>
          <w:ilvl w:val="0"/>
          <w:numId w:val="18"/>
        </w:numPr>
        <w:spacing w:after="0" w:afterAutospacing="0" w:before="240" w:lineRule="auto"/>
        <w:ind w:left="720" w:hanging="360"/>
        <w:rPr>
          <w:sz w:val="20"/>
          <w:szCs w:val="20"/>
        </w:rPr>
      </w:pPr>
      <w:r w:rsidDel="00000000" w:rsidR="00000000" w:rsidRPr="00000000">
        <w:rPr>
          <w:sz w:val="20"/>
          <w:szCs w:val="20"/>
          <w:rtl w:val="0"/>
        </w:rPr>
        <w:t xml:space="preserve">Why? Although XGBoost is tree‐based and doesn’t strictly require scaling, standardizing can help if you later combine with linear or distance‐based algorithms.</w:t>
        <w:br w:type="textWrapping"/>
      </w:r>
    </w:p>
    <w:p w:rsidR="00000000" w:rsidDel="00000000" w:rsidP="00000000" w:rsidRDefault="00000000" w:rsidRPr="00000000" w14:paraId="0000013A">
      <w:pPr>
        <w:numPr>
          <w:ilvl w:val="0"/>
          <w:numId w:val="18"/>
        </w:numPr>
        <w:spacing w:after="240" w:before="0" w:beforeAutospacing="0" w:lineRule="auto"/>
        <w:ind w:left="720" w:hanging="360"/>
        <w:rPr>
          <w:sz w:val="20"/>
          <w:szCs w:val="20"/>
        </w:rPr>
      </w:pPr>
      <w:r w:rsidDel="00000000" w:rsidR="00000000" w:rsidRPr="00000000">
        <w:rPr>
          <w:sz w:val="20"/>
          <w:szCs w:val="20"/>
          <w:rtl w:val="0"/>
        </w:rPr>
        <w:t xml:space="preserve">Effect: Places all continuous features roughly on the same scale (mean=0, σ=1), which can improve optimization stability.</w:t>
        <w:br w:type="textWrapping"/>
      </w:r>
    </w:p>
    <w:p w:rsidR="00000000" w:rsidDel="00000000" w:rsidP="00000000" w:rsidRDefault="00000000" w:rsidRPr="00000000" w14:paraId="0000013B">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pStyle w:val="Heading2"/>
        <w:keepNext w:val="0"/>
        <w:keepLines w:val="0"/>
        <w:spacing w:after="80" w:lineRule="auto"/>
        <w:rPr>
          <w:sz w:val="26"/>
          <w:szCs w:val="26"/>
        </w:rPr>
      </w:pPr>
      <w:bookmarkStart w:colFirst="0" w:colLast="0" w:name="_8t08t01rakk7" w:id="33"/>
      <w:bookmarkEnd w:id="33"/>
      <w:r w:rsidDel="00000000" w:rsidR="00000000" w:rsidRPr="00000000">
        <w:rPr>
          <w:sz w:val="26"/>
          <w:szCs w:val="26"/>
          <w:rtl w:val="0"/>
        </w:rPr>
        <w:t xml:space="preserve">8. XGBoost Training with Tuned Hyperparameters</w:t>
      </w:r>
    </w:p>
    <w:p w:rsidR="00000000" w:rsidDel="00000000" w:rsidP="00000000" w:rsidRDefault="00000000" w:rsidRPr="00000000" w14:paraId="0000013D">
      <w:pPr>
        <w:rPr>
          <w:sz w:val="20"/>
          <w:szCs w:val="20"/>
        </w:rPr>
      </w:pPr>
      <w:r w:rsidDel="00000000" w:rsidR="00000000" w:rsidRPr="00000000">
        <w:rPr>
          <w:rtl w:val="0"/>
        </w:rPr>
      </w:r>
    </w:p>
    <w:p w:rsidR="00000000" w:rsidDel="00000000" w:rsidP="00000000" w:rsidRDefault="00000000" w:rsidRPr="00000000" w14:paraId="0000013E">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model = XGBRegressor(</w:t>
      </w:r>
    </w:p>
    <w:p w:rsidR="00000000" w:rsidDel="00000000" w:rsidP="00000000" w:rsidRDefault="00000000" w:rsidRPr="00000000" w14:paraId="0000013F">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n_estimators=750,</w:t>
      </w:r>
    </w:p>
    <w:p w:rsidR="00000000" w:rsidDel="00000000" w:rsidP="00000000" w:rsidRDefault="00000000" w:rsidRPr="00000000" w14:paraId="00000140">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max_depth=10,</w:t>
      </w:r>
    </w:p>
    <w:p w:rsidR="00000000" w:rsidDel="00000000" w:rsidP="00000000" w:rsidRDefault="00000000" w:rsidRPr="00000000" w14:paraId="00000141">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learning_rate=0.05,</w:t>
      </w:r>
    </w:p>
    <w:p w:rsidR="00000000" w:rsidDel="00000000" w:rsidP="00000000" w:rsidRDefault="00000000" w:rsidRPr="00000000" w14:paraId="00000142">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subsample=1.0,</w:t>
      </w:r>
    </w:p>
    <w:p w:rsidR="00000000" w:rsidDel="00000000" w:rsidP="00000000" w:rsidRDefault="00000000" w:rsidRPr="00000000" w14:paraId="00000143">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colsample_bytree=0.8,</w:t>
      </w:r>
    </w:p>
    <w:p w:rsidR="00000000" w:rsidDel="00000000" w:rsidP="00000000" w:rsidRDefault="00000000" w:rsidRPr="00000000" w14:paraId="00000144">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random_state=42,</w:t>
      </w:r>
    </w:p>
    <w:p w:rsidR="00000000" w:rsidDel="00000000" w:rsidP="00000000" w:rsidRDefault="00000000" w:rsidRPr="00000000" w14:paraId="00000145">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objective='reg:squarederror'</w:t>
      </w:r>
    </w:p>
    <w:p w:rsidR="00000000" w:rsidDel="00000000" w:rsidP="00000000" w:rsidRDefault="00000000" w:rsidRPr="00000000" w14:paraId="00000146">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147">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model.fit(X_train, y_train)</w:t>
      </w:r>
    </w:p>
    <w:p w:rsidR="00000000" w:rsidDel="00000000" w:rsidP="00000000" w:rsidRDefault="00000000" w:rsidRPr="00000000" w14:paraId="00000148">
      <w:pPr>
        <w:rPr>
          <w:sz w:val="20"/>
          <w:szCs w:val="20"/>
        </w:rPr>
      </w:pPr>
      <w:r w:rsidDel="00000000" w:rsidR="00000000" w:rsidRPr="00000000">
        <w:rPr>
          <w:rtl w:val="0"/>
        </w:rPr>
      </w:r>
    </w:p>
    <w:p w:rsidR="00000000" w:rsidDel="00000000" w:rsidP="00000000" w:rsidRDefault="00000000" w:rsidRPr="00000000" w14:paraId="00000149">
      <w:pPr>
        <w:numPr>
          <w:ilvl w:val="0"/>
          <w:numId w:val="27"/>
        </w:numPr>
        <w:spacing w:after="0" w:afterAutospacing="0" w:before="240" w:lineRule="auto"/>
        <w:ind w:left="720" w:hanging="360"/>
        <w:rPr>
          <w:sz w:val="20"/>
          <w:szCs w:val="20"/>
        </w:rPr>
      </w:pPr>
      <w:r w:rsidDel="00000000" w:rsidR="00000000" w:rsidRPr="00000000">
        <w:rPr>
          <w:sz w:val="20"/>
          <w:szCs w:val="20"/>
          <w:rtl w:val="0"/>
        </w:rPr>
        <w:t xml:space="preserve">Key Components:</w:t>
        <w:br w:type="textWrapping"/>
      </w:r>
    </w:p>
    <w:p w:rsidR="00000000" w:rsidDel="00000000" w:rsidP="00000000" w:rsidRDefault="00000000" w:rsidRPr="00000000" w14:paraId="0000014A">
      <w:pPr>
        <w:numPr>
          <w:ilvl w:val="1"/>
          <w:numId w:val="27"/>
        </w:numPr>
        <w:spacing w:after="0" w:afterAutospacing="0" w:before="0" w:beforeAutospacing="0" w:lineRule="auto"/>
        <w:ind w:left="1440" w:hanging="360"/>
        <w:rPr>
          <w:b w:val="1"/>
          <w:sz w:val="20"/>
          <w:szCs w:val="20"/>
        </w:rPr>
      </w:pPr>
      <w:r w:rsidDel="00000000" w:rsidR="00000000" w:rsidRPr="00000000">
        <w:rPr>
          <w:rFonts w:ascii="Roboto Mono" w:cs="Roboto Mono" w:eastAsia="Roboto Mono" w:hAnsi="Roboto Mono"/>
          <w:color w:val="188038"/>
          <w:sz w:val="20"/>
          <w:szCs w:val="20"/>
          <w:rtl w:val="0"/>
        </w:rPr>
        <w:t xml:space="preserve">n_estimators</w:t>
      </w:r>
      <w:r w:rsidDel="00000000" w:rsidR="00000000" w:rsidRPr="00000000">
        <w:rPr>
          <w:sz w:val="20"/>
          <w:szCs w:val="20"/>
          <w:rtl w:val="0"/>
        </w:rPr>
        <w:t xml:space="preserve"> &amp; </w:t>
      </w:r>
      <w:r w:rsidDel="00000000" w:rsidR="00000000" w:rsidRPr="00000000">
        <w:rPr>
          <w:rFonts w:ascii="Roboto Mono" w:cs="Roboto Mono" w:eastAsia="Roboto Mono" w:hAnsi="Roboto Mono"/>
          <w:color w:val="188038"/>
          <w:sz w:val="20"/>
          <w:szCs w:val="20"/>
          <w:rtl w:val="0"/>
        </w:rPr>
        <w:t xml:space="preserve">learning_rate</w:t>
      </w:r>
      <w:r w:rsidDel="00000000" w:rsidR="00000000" w:rsidRPr="00000000">
        <w:rPr>
          <w:sz w:val="20"/>
          <w:szCs w:val="20"/>
          <w:rtl w:val="0"/>
        </w:rPr>
        <w:t xml:space="preserve"> trade off tree count vs. step size.</w:t>
        <w:br w:type="textWrapping"/>
      </w:r>
    </w:p>
    <w:p w:rsidR="00000000" w:rsidDel="00000000" w:rsidP="00000000" w:rsidRDefault="00000000" w:rsidRPr="00000000" w14:paraId="0000014B">
      <w:pPr>
        <w:numPr>
          <w:ilvl w:val="1"/>
          <w:numId w:val="27"/>
        </w:numPr>
        <w:spacing w:after="0" w:afterAutospacing="0" w:before="0" w:beforeAutospacing="0" w:lineRule="auto"/>
        <w:ind w:left="1440" w:hanging="360"/>
        <w:rPr>
          <w:b w:val="1"/>
          <w:sz w:val="20"/>
          <w:szCs w:val="20"/>
        </w:rPr>
      </w:pPr>
      <w:r w:rsidDel="00000000" w:rsidR="00000000" w:rsidRPr="00000000">
        <w:rPr>
          <w:rFonts w:ascii="Roboto Mono" w:cs="Roboto Mono" w:eastAsia="Roboto Mono" w:hAnsi="Roboto Mono"/>
          <w:color w:val="188038"/>
          <w:sz w:val="20"/>
          <w:szCs w:val="20"/>
          <w:rtl w:val="0"/>
        </w:rPr>
        <w:t xml:space="preserve">max_depth=10</w:t>
      </w:r>
      <w:r w:rsidDel="00000000" w:rsidR="00000000" w:rsidRPr="00000000">
        <w:rPr>
          <w:sz w:val="20"/>
          <w:szCs w:val="20"/>
          <w:rtl w:val="0"/>
        </w:rPr>
        <w:t xml:space="preserve"> allows moderately deep trees to capture complex interactions.</w:t>
        <w:br w:type="textWrapping"/>
      </w:r>
    </w:p>
    <w:p w:rsidR="00000000" w:rsidDel="00000000" w:rsidP="00000000" w:rsidRDefault="00000000" w:rsidRPr="00000000" w14:paraId="0000014C">
      <w:pPr>
        <w:numPr>
          <w:ilvl w:val="1"/>
          <w:numId w:val="27"/>
        </w:numPr>
        <w:spacing w:after="0" w:afterAutospacing="0" w:before="0" w:beforeAutospacing="0" w:lineRule="auto"/>
        <w:ind w:left="1440" w:hanging="360"/>
        <w:rPr>
          <w:b w:val="1"/>
          <w:sz w:val="20"/>
          <w:szCs w:val="20"/>
        </w:rPr>
      </w:pPr>
      <w:r w:rsidDel="00000000" w:rsidR="00000000" w:rsidRPr="00000000">
        <w:rPr>
          <w:rFonts w:ascii="Roboto Mono" w:cs="Roboto Mono" w:eastAsia="Roboto Mono" w:hAnsi="Roboto Mono"/>
          <w:color w:val="188038"/>
          <w:sz w:val="20"/>
          <w:szCs w:val="20"/>
          <w:rtl w:val="0"/>
        </w:rPr>
        <w:t xml:space="preserve">colsample_bytree=0.8</w:t>
      </w:r>
      <w:r w:rsidDel="00000000" w:rsidR="00000000" w:rsidRPr="00000000">
        <w:rPr>
          <w:sz w:val="20"/>
          <w:szCs w:val="20"/>
          <w:rtl w:val="0"/>
        </w:rPr>
        <w:t xml:space="preserve"> injects randomness, reducing overfitting.</w:t>
        <w:br w:type="textWrapping"/>
      </w:r>
    </w:p>
    <w:p w:rsidR="00000000" w:rsidDel="00000000" w:rsidP="00000000" w:rsidRDefault="00000000" w:rsidRPr="00000000" w14:paraId="0000014D">
      <w:pPr>
        <w:numPr>
          <w:ilvl w:val="0"/>
          <w:numId w:val="27"/>
        </w:numPr>
        <w:spacing w:after="240" w:before="0" w:beforeAutospacing="0" w:lineRule="auto"/>
        <w:ind w:left="720" w:hanging="360"/>
        <w:rPr>
          <w:sz w:val="20"/>
          <w:szCs w:val="20"/>
        </w:rPr>
      </w:pPr>
      <w:r w:rsidDel="00000000" w:rsidR="00000000" w:rsidRPr="00000000">
        <w:rPr>
          <w:sz w:val="20"/>
          <w:szCs w:val="20"/>
          <w:rtl w:val="0"/>
        </w:rPr>
        <w:t xml:space="preserve">Effect: Builds a powerful, non‐linear ensemble that can blend all your engineered features (demographic constants, composite scores, state‐wise constants, personal constants).</w:t>
        <w:br w:type="textWrapping"/>
      </w:r>
    </w:p>
    <w:p w:rsidR="00000000" w:rsidDel="00000000" w:rsidP="00000000" w:rsidRDefault="00000000" w:rsidRPr="00000000" w14:paraId="0000014E">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pStyle w:val="Heading2"/>
        <w:keepNext w:val="0"/>
        <w:keepLines w:val="0"/>
        <w:spacing w:after="80" w:lineRule="auto"/>
        <w:rPr>
          <w:sz w:val="26"/>
          <w:szCs w:val="26"/>
        </w:rPr>
      </w:pPr>
      <w:bookmarkStart w:colFirst="0" w:colLast="0" w:name="_6efqhoodspyd" w:id="34"/>
      <w:bookmarkEnd w:id="34"/>
      <w:r w:rsidDel="00000000" w:rsidR="00000000" w:rsidRPr="00000000">
        <w:rPr>
          <w:sz w:val="26"/>
          <w:szCs w:val="26"/>
          <w:rtl w:val="0"/>
        </w:rPr>
        <w:t xml:space="preserve">9. Evaluation Metrics (Weighted &amp; Unweighted)</w:t>
      </w:r>
    </w:p>
    <w:p w:rsidR="00000000" w:rsidDel="00000000" w:rsidP="00000000" w:rsidRDefault="00000000" w:rsidRPr="00000000" w14:paraId="00000150">
      <w:pPr>
        <w:rPr>
          <w:sz w:val="20"/>
          <w:szCs w:val="20"/>
        </w:rPr>
      </w:pPr>
      <w:r w:rsidDel="00000000" w:rsidR="00000000" w:rsidRPr="00000000">
        <w:rPr>
          <w:rtl w:val="0"/>
        </w:rPr>
      </w:r>
    </w:p>
    <w:p w:rsidR="00000000" w:rsidDel="00000000" w:rsidP="00000000" w:rsidRDefault="00000000" w:rsidRPr="00000000" w14:paraId="00000151">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def eval_metrics(y_true, y_pred, weights=None):</w:t>
      </w:r>
    </w:p>
    <w:p w:rsidR="00000000" w:rsidDel="00000000" w:rsidP="00000000" w:rsidRDefault="00000000" w:rsidRPr="00000000" w14:paraId="00000152">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if weights is not None:</w:t>
      </w:r>
    </w:p>
    <w:p w:rsidR="00000000" w:rsidDel="00000000" w:rsidP="00000000" w:rsidRDefault="00000000" w:rsidRPr="00000000" w14:paraId="00000153">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y_true, y_pred = y_true * weights, y_pred * weights</w:t>
      </w:r>
    </w:p>
    <w:p w:rsidR="00000000" w:rsidDel="00000000" w:rsidP="00000000" w:rsidRDefault="00000000" w:rsidRPr="00000000" w14:paraId="00000154">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mae = mean_absolute_error(y_true, y_pred)</w:t>
      </w:r>
    </w:p>
    <w:p w:rsidR="00000000" w:rsidDel="00000000" w:rsidP="00000000" w:rsidRDefault="00000000" w:rsidRPr="00000000" w14:paraId="00000155">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mse = mean_squared_error(y_true, y_pred)</w:t>
      </w:r>
    </w:p>
    <w:p w:rsidR="00000000" w:rsidDel="00000000" w:rsidP="00000000" w:rsidRDefault="00000000" w:rsidRPr="00000000" w14:paraId="00000156">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rmse = np.sqrt(mse)</w:t>
      </w:r>
    </w:p>
    <w:p w:rsidR="00000000" w:rsidDel="00000000" w:rsidP="00000000" w:rsidRDefault="00000000" w:rsidRPr="00000000" w14:paraId="00000157">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mape = np.mean(np.abs((y_true - y_pred) / ...)) * 100</w:t>
      </w:r>
    </w:p>
    <w:p w:rsidR="00000000" w:rsidDel="00000000" w:rsidP="00000000" w:rsidRDefault="00000000" w:rsidRPr="00000000" w14:paraId="00000158">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r2  = r2_score(y_true, y_pred)</w:t>
      </w:r>
    </w:p>
    <w:p w:rsidR="00000000" w:rsidDel="00000000" w:rsidP="00000000" w:rsidRDefault="00000000" w:rsidRPr="00000000" w14:paraId="00000159">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return mae, mape, rmse, mse, r2</w:t>
      </w:r>
    </w:p>
    <w:p w:rsidR="00000000" w:rsidDel="00000000" w:rsidP="00000000" w:rsidRDefault="00000000" w:rsidRPr="00000000" w14:paraId="0000015A">
      <w:pPr>
        <w:rPr>
          <w:sz w:val="20"/>
          <w:szCs w:val="20"/>
        </w:rPr>
      </w:pPr>
      <w:r w:rsidDel="00000000" w:rsidR="00000000" w:rsidRPr="00000000">
        <w:rPr>
          <w:rtl w:val="0"/>
        </w:rPr>
      </w:r>
    </w:p>
    <w:p w:rsidR="00000000" w:rsidDel="00000000" w:rsidP="00000000" w:rsidRDefault="00000000" w:rsidRPr="00000000" w14:paraId="0000015B">
      <w:pPr>
        <w:numPr>
          <w:ilvl w:val="0"/>
          <w:numId w:val="19"/>
        </w:numPr>
        <w:spacing w:after="0" w:afterAutospacing="0" w:before="240" w:lineRule="auto"/>
        <w:ind w:left="720" w:hanging="360"/>
        <w:rPr>
          <w:sz w:val="20"/>
          <w:szCs w:val="20"/>
        </w:rPr>
      </w:pPr>
      <w:r w:rsidDel="00000000" w:rsidR="00000000" w:rsidRPr="00000000">
        <w:rPr>
          <w:sz w:val="20"/>
          <w:szCs w:val="20"/>
          <w:rtl w:val="0"/>
        </w:rPr>
        <w:t xml:space="preserve">Unweighted: Measures average error </w:t>
      </w:r>
      <w:r w:rsidDel="00000000" w:rsidR="00000000" w:rsidRPr="00000000">
        <w:rPr>
          <w:i w:val="1"/>
          <w:sz w:val="20"/>
          <w:szCs w:val="20"/>
          <w:rtl w:val="0"/>
        </w:rPr>
        <w:t xml:space="preserve">per household</w:t>
      </w:r>
      <w:r w:rsidDel="00000000" w:rsidR="00000000" w:rsidRPr="00000000">
        <w:rPr>
          <w:sz w:val="20"/>
          <w:szCs w:val="20"/>
          <w:rtl w:val="0"/>
        </w:rPr>
        <w:t xml:space="preserve">.</w:t>
        <w:br w:type="textWrapping"/>
      </w:r>
    </w:p>
    <w:p w:rsidR="00000000" w:rsidDel="00000000" w:rsidP="00000000" w:rsidRDefault="00000000" w:rsidRPr="00000000" w14:paraId="0000015C">
      <w:pPr>
        <w:numPr>
          <w:ilvl w:val="0"/>
          <w:numId w:val="19"/>
        </w:numPr>
        <w:spacing w:after="0" w:afterAutospacing="0" w:before="0" w:beforeAutospacing="0" w:lineRule="auto"/>
        <w:ind w:left="720" w:hanging="360"/>
        <w:rPr>
          <w:b w:val="1"/>
          <w:sz w:val="20"/>
          <w:szCs w:val="20"/>
        </w:rPr>
      </w:pPr>
      <w:r w:rsidDel="00000000" w:rsidR="00000000" w:rsidRPr="00000000">
        <w:rPr>
          <w:sz w:val="20"/>
          <w:szCs w:val="20"/>
          <w:rtl w:val="0"/>
        </w:rPr>
        <w:t xml:space="preserve">Weighted: Measures average error </w:t>
      </w:r>
      <w:r w:rsidDel="00000000" w:rsidR="00000000" w:rsidRPr="00000000">
        <w:rPr>
          <w:i w:val="1"/>
          <w:sz w:val="20"/>
          <w:szCs w:val="20"/>
          <w:rtl w:val="0"/>
        </w:rPr>
        <w:t xml:space="preserve">per person</w:t>
      </w:r>
      <w:r w:rsidDel="00000000" w:rsidR="00000000" w:rsidRPr="00000000">
        <w:rPr>
          <w:sz w:val="20"/>
          <w:szCs w:val="20"/>
          <w:rtl w:val="0"/>
        </w:rPr>
        <w:t xml:space="preserve"> (since </w:t>
      </w:r>
      <w:r w:rsidDel="00000000" w:rsidR="00000000" w:rsidRPr="00000000">
        <w:rPr>
          <w:rFonts w:ascii="Roboto Mono" w:cs="Roboto Mono" w:eastAsia="Roboto Mono" w:hAnsi="Roboto Mono"/>
          <w:color w:val="188038"/>
          <w:sz w:val="20"/>
          <w:szCs w:val="20"/>
          <w:rtl w:val="0"/>
        </w:rPr>
        <w:t xml:space="preserve">weights=household_size</w:t>
      </w:r>
      <w:r w:rsidDel="00000000" w:rsidR="00000000" w:rsidRPr="00000000">
        <w:rPr>
          <w:sz w:val="20"/>
          <w:szCs w:val="20"/>
          <w:rtl w:val="0"/>
        </w:rPr>
        <w:t xml:space="preserve">), aligning with MPCE’s per‐capita interpretation.</w:t>
        <w:br w:type="textWrapping"/>
      </w:r>
    </w:p>
    <w:p w:rsidR="00000000" w:rsidDel="00000000" w:rsidP="00000000" w:rsidRDefault="00000000" w:rsidRPr="00000000" w14:paraId="0000015D">
      <w:pPr>
        <w:numPr>
          <w:ilvl w:val="0"/>
          <w:numId w:val="19"/>
        </w:numPr>
        <w:spacing w:after="240" w:before="0" w:beforeAutospacing="0" w:lineRule="auto"/>
        <w:ind w:left="720" w:hanging="360"/>
        <w:rPr>
          <w:sz w:val="20"/>
          <w:szCs w:val="20"/>
        </w:rPr>
      </w:pPr>
      <w:r w:rsidDel="00000000" w:rsidR="00000000" w:rsidRPr="00000000">
        <w:rPr>
          <w:sz w:val="20"/>
          <w:szCs w:val="20"/>
          <w:rtl w:val="0"/>
        </w:rPr>
        <w:t xml:space="preserve">Effect: Gives you both a household‐level and person‐level view of model accuracy.</w:t>
        <w:br w:type="textWrapping"/>
      </w:r>
    </w:p>
    <w:p w:rsidR="00000000" w:rsidDel="00000000" w:rsidP="00000000" w:rsidRDefault="00000000" w:rsidRPr="00000000" w14:paraId="0000015E">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pStyle w:val="Heading2"/>
        <w:keepNext w:val="0"/>
        <w:keepLines w:val="0"/>
        <w:spacing w:after="80" w:lineRule="auto"/>
        <w:rPr>
          <w:sz w:val="26"/>
          <w:szCs w:val="26"/>
        </w:rPr>
      </w:pPr>
      <w:bookmarkStart w:colFirst="0" w:colLast="0" w:name="_ca7ijm7hsaze" w:id="35"/>
      <w:bookmarkEnd w:id="35"/>
      <w:r w:rsidDel="00000000" w:rsidR="00000000" w:rsidRPr="00000000">
        <w:rPr>
          <w:sz w:val="26"/>
          <w:szCs w:val="26"/>
          <w:rtl w:val="0"/>
        </w:rPr>
        <w:t xml:space="preserve">10. Why This Block Matters</w:t>
      </w:r>
    </w:p>
    <w:p w:rsidR="00000000" w:rsidDel="00000000" w:rsidP="00000000" w:rsidRDefault="00000000" w:rsidRPr="00000000" w14:paraId="00000160">
      <w:pPr>
        <w:numPr>
          <w:ilvl w:val="0"/>
          <w:numId w:val="38"/>
        </w:numPr>
        <w:spacing w:after="0" w:afterAutospacing="0" w:before="240" w:lineRule="auto"/>
        <w:ind w:left="720" w:hanging="360"/>
        <w:rPr>
          <w:sz w:val="20"/>
          <w:szCs w:val="20"/>
        </w:rPr>
      </w:pPr>
      <w:r w:rsidDel="00000000" w:rsidR="00000000" w:rsidRPr="00000000">
        <w:rPr>
          <w:sz w:val="20"/>
          <w:szCs w:val="20"/>
          <w:rtl w:val="0"/>
        </w:rPr>
        <w:t xml:space="preserve">Final Stage: This is where all your feature engineering pays off.</w:t>
        <w:br w:type="textWrapping"/>
      </w:r>
    </w:p>
    <w:p w:rsidR="00000000" w:rsidDel="00000000" w:rsidP="00000000" w:rsidRDefault="00000000" w:rsidRPr="00000000" w14:paraId="00000161">
      <w:pPr>
        <w:numPr>
          <w:ilvl w:val="0"/>
          <w:numId w:val="38"/>
        </w:numPr>
        <w:spacing w:after="0" w:afterAutospacing="0" w:before="0" w:beforeAutospacing="0" w:lineRule="auto"/>
        <w:ind w:left="720" w:hanging="360"/>
        <w:rPr>
          <w:sz w:val="20"/>
          <w:szCs w:val="20"/>
        </w:rPr>
      </w:pPr>
      <w:r w:rsidDel="00000000" w:rsidR="00000000" w:rsidRPr="00000000">
        <w:rPr>
          <w:sz w:val="20"/>
          <w:szCs w:val="20"/>
          <w:rtl w:val="0"/>
        </w:rPr>
        <w:t xml:space="preserve">Holistic Learning: Combines demographic, survey‐to‐survey imputation constants, behavioral constants, and raw/engineered numerical and categorical features.</w:t>
        <w:br w:type="textWrapping"/>
      </w:r>
    </w:p>
    <w:p w:rsidR="00000000" w:rsidDel="00000000" w:rsidP="00000000" w:rsidRDefault="00000000" w:rsidRPr="00000000" w14:paraId="00000162">
      <w:pPr>
        <w:numPr>
          <w:ilvl w:val="0"/>
          <w:numId w:val="38"/>
        </w:numPr>
        <w:spacing w:after="240" w:before="0" w:beforeAutospacing="0" w:lineRule="auto"/>
        <w:ind w:left="720" w:hanging="360"/>
        <w:rPr>
          <w:sz w:val="20"/>
          <w:szCs w:val="20"/>
        </w:rPr>
      </w:pPr>
      <w:r w:rsidDel="00000000" w:rsidR="00000000" w:rsidRPr="00000000">
        <w:rPr>
          <w:sz w:val="20"/>
          <w:szCs w:val="20"/>
          <w:rtl w:val="0"/>
        </w:rPr>
        <w:t xml:space="preserve">Robust Validation: Outlier removal + weighted metrics ensure your model is not just over‐tuned to extreme households but also fair across population.</w:t>
        <w:br w:type="textWrapping"/>
      </w:r>
    </w:p>
    <w:p w:rsidR="00000000" w:rsidDel="00000000" w:rsidP="00000000" w:rsidRDefault="00000000" w:rsidRPr="00000000" w14:paraId="00000163">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4">
      <w:pPr>
        <w:pStyle w:val="Heading3"/>
        <w:keepNext w:val="0"/>
        <w:keepLines w:val="0"/>
        <w:spacing w:before="280" w:lineRule="auto"/>
        <w:rPr>
          <w:color w:val="000000"/>
          <w:sz w:val="24"/>
          <w:szCs w:val="24"/>
        </w:rPr>
      </w:pPr>
      <w:bookmarkStart w:colFirst="0" w:colLast="0" w:name="_9ho0xeqdc1vj" w:id="36"/>
      <w:bookmarkEnd w:id="36"/>
      <w:r w:rsidDel="00000000" w:rsidR="00000000" w:rsidRPr="00000000">
        <w:rPr>
          <w:rtl w:val="0"/>
        </w:rPr>
      </w:r>
    </w:p>
    <w:p w:rsidR="00000000" w:rsidDel="00000000" w:rsidP="00000000" w:rsidRDefault="00000000" w:rsidRPr="00000000" w14:paraId="00000165">
      <w:pPr>
        <w:pStyle w:val="Heading3"/>
        <w:keepNext w:val="0"/>
        <w:keepLines w:val="0"/>
        <w:spacing w:before="280" w:lineRule="auto"/>
        <w:rPr>
          <w:color w:val="000000"/>
          <w:sz w:val="24"/>
          <w:szCs w:val="24"/>
        </w:rPr>
      </w:pPr>
      <w:bookmarkStart w:colFirst="0" w:colLast="0" w:name="_r40ipmxt40rn" w:id="37"/>
      <w:bookmarkEnd w:id="37"/>
      <w:r w:rsidDel="00000000" w:rsidR="00000000" w:rsidRPr="00000000">
        <w:rPr>
          <w:rtl w:val="0"/>
        </w:rPr>
      </w:r>
    </w:p>
    <w:p w:rsidR="00000000" w:rsidDel="00000000" w:rsidP="00000000" w:rsidRDefault="00000000" w:rsidRPr="00000000" w14:paraId="00000166">
      <w:pPr>
        <w:pStyle w:val="Heading3"/>
        <w:keepNext w:val="0"/>
        <w:keepLines w:val="0"/>
        <w:spacing w:before="280" w:lineRule="auto"/>
        <w:rPr>
          <w:color w:val="000000"/>
          <w:sz w:val="24"/>
          <w:szCs w:val="24"/>
        </w:rPr>
      </w:pPr>
      <w:bookmarkStart w:colFirst="0" w:colLast="0" w:name="_rary6ahoe4af" w:id="38"/>
      <w:bookmarkEnd w:id="38"/>
      <w:r w:rsidDel="00000000" w:rsidR="00000000" w:rsidRPr="00000000">
        <w:rPr>
          <w:rFonts w:ascii="Arial Unicode MS" w:cs="Arial Unicode MS" w:eastAsia="Arial Unicode MS" w:hAnsi="Arial Unicode MS"/>
          <w:color w:val="000000"/>
          <w:sz w:val="24"/>
          <w:szCs w:val="24"/>
          <w:rtl w:val="0"/>
        </w:rPr>
        <w:t xml:space="preserve">✨ Theoretical Takeaway</w:t>
      </w:r>
    </w:p>
    <w:p w:rsidR="00000000" w:rsidDel="00000000" w:rsidP="00000000" w:rsidRDefault="00000000" w:rsidRPr="00000000" w14:paraId="00000167">
      <w:pPr>
        <w:spacing w:after="240" w:before="240" w:lineRule="auto"/>
        <w:rPr>
          <w:sz w:val="20"/>
          <w:szCs w:val="20"/>
        </w:rPr>
      </w:pPr>
      <w:r w:rsidDel="00000000" w:rsidR="00000000" w:rsidRPr="00000000">
        <w:rPr>
          <w:sz w:val="20"/>
          <w:szCs w:val="20"/>
          <w:rtl w:val="0"/>
        </w:rPr>
        <w:t xml:space="preserve">Your XGBoost model serves as a meta‐learner that optimally weighs and interacts all those first‐stage constants and raw features. By carefully preprocessing, encoding, and scaling according to feature type—and by evaluating both household‐ and person‐level errors—you’re maximizing predictive accuracy and interpretability in the complex task of MPCE imputation.</w:t>
      </w:r>
    </w:p>
    <w:p w:rsidR="00000000" w:rsidDel="00000000" w:rsidP="00000000" w:rsidRDefault="00000000" w:rsidRPr="00000000" w14:paraId="00000168">
      <w:pPr>
        <w:ind w:left="0" w:firstLine="0"/>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