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421FD" w14:textId="77777777" w:rsidR="00D31A33" w:rsidRDefault="00D31A33" w:rsidP="00D31A33">
      <w:pPr>
        <w:pStyle w:val="Title"/>
        <w:rPr>
          <w:rFonts w:ascii="Times New Roman" w:hAnsi="Times New Roman" w:cs="Times New Roman"/>
          <w:b/>
          <w:color w:val="2F5496" w:themeColor="accent1" w:themeShade="BF"/>
        </w:rPr>
      </w:pPr>
    </w:p>
    <w:p w14:paraId="4218BC8E" w14:textId="7B3678BD" w:rsidR="00D31A33" w:rsidRPr="00AF3B8A" w:rsidRDefault="00D31A33" w:rsidP="00D31A33">
      <w:pPr>
        <w:pStyle w:val="Title"/>
        <w:jc w:val="center"/>
        <w:rPr>
          <w:rFonts w:ascii="Times New Roman" w:hAnsi="Times New Roman" w:cs="Times New Roman"/>
          <w:b/>
          <w:color w:val="2F5496" w:themeColor="accent1" w:themeShade="BF"/>
        </w:rPr>
      </w:pPr>
      <w:r>
        <w:rPr>
          <w:rFonts w:ascii="Times New Roman" w:hAnsi="Times New Roman" w:cs="Times New Roman"/>
          <w:b/>
          <w:color w:val="2F5496" w:themeColor="accent1" w:themeShade="BF"/>
        </w:rPr>
        <w:t>GGW Deployment Guide</w:t>
      </w:r>
    </w:p>
    <w:p w14:paraId="4A065EAA" w14:textId="77777777" w:rsidR="00D31A33" w:rsidRPr="00AF3B8A" w:rsidRDefault="00D31A33" w:rsidP="00D31A33"/>
    <w:p w14:paraId="716A79BE" w14:textId="77777777" w:rsidR="00D31A33" w:rsidRDefault="00D31A33" w:rsidP="00D31A33">
      <w:pPr>
        <w:pStyle w:val="Title"/>
        <w:rPr>
          <w:rFonts w:ascii="Times New Roman" w:hAnsi="Times New Roman" w:cs="Times New Roman"/>
          <w:b/>
          <w:color w:val="1F3864" w:themeColor="accent1" w:themeShade="80"/>
        </w:rPr>
      </w:pPr>
    </w:p>
    <w:p w14:paraId="1CCD73FF" w14:textId="77777777" w:rsidR="00D31A33" w:rsidRPr="00AF3B8A" w:rsidRDefault="00D31A33" w:rsidP="00D31A33">
      <w:pPr>
        <w:pStyle w:val="Title"/>
        <w:rPr>
          <w:rFonts w:ascii="Times New Roman" w:hAnsi="Times New Roman" w:cstheme="minorBidi"/>
          <w:b/>
          <w:color w:val="1F3864" w:themeColor="accent1" w:themeShade="80"/>
          <w:szCs w:val="71"/>
          <w:lang w:bidi="bn-BD"/>
        </w:rPr>
      </w:pPr>
      <w:r>
        <w:rPr>
          <w:rFonts w:ascii="Times New Roman" w:hAnsi="Times New Roman" w:cs="Times New Roman"/>
          <w:b/>
          <w:color w:val="1F3864" w:themeColor="accent1" w:themeShade="80"/>
        </w:rPr>
        <w:t>Platform: Linux</w:t>
      </w:r>
      <w:r w:rsidRPr="00AF3B8A">
        <w:rPr>
          <w:rFonts w:ascii="Times New Roman" w:hAnsi="Times New Roman" w:cstheme="minorBidi" w:hint="cs"/>
          <w:b/>
          <w:color w:val="1F3864" w:themeColor="accent1" w:themeShade="80"/>
          <w:szCs w:val="71"/>
          <w:cs/>
          <w:lang w:bidi="bn-BD"/>
        </w:rPr>
        <w:t xml:space="preserve"> </w:t>
      </w:r>
      <w:r>
        <w:rPr>
          <w:rFonts w:ascii="Times New Roman" w:hAnsi="Times New Roman" w:cstheme="minorBidi"/>
          <w:b/>
          <w:color w:val="1F3864" w:themeColor="accent1" w:themeShade="80"/>
          <w:szCs w:val="71"/>
          <w:lang w:bidi="bn-BD"/>
        </w:rPr>
        <w:t xml:space="preserve">   </w:t>
      </w:r>
    </w:p>
    <w:p w14:paraId="10E7CECA" w14:textId="77777777" w:rsidR="00D31A33" w:rsidRPr="00AF3B8A" w:rsidRDefault="00D31A33" w:rsidP="00D31A33">
      <w:pPr>
        <w:rPr>
          <w:lang w:bidi="bn-BD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20015677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F4C3FF" w14:textId="77777777" w:rsidR="00D31A33" w:rsidRPr="008D21E8" w:rsidRDefault="00D31A33" w:rsidP="00D31A33">
          <w:pPr>
            <w:pStyle w:val="TOCHeading"/>
            <w:rPr>
              <w:rFonts w:ascii="Times New Roman" w:hAnsi="Times New Roman" w:cs="Times New Roman"/>
              <w:b/>
            </w:rPr>
          </w:pPr>
          <w:r w:rsidRPr="008D21E8">
            <w:rPr>
              <w:rFonts w:ascii="Times New Roman" w:hAnsi="Times New Roman" w:cs="Times New Roman"/>
              <w:b/>
            </w:rPr>
            <w:t>Contents</w:t>
          </w:r>
        </w:p>
        <w:p w14:paraId="424BB078" w14:textId="527D7BF9" w:rsidR="00405CD8" w:rsidRDefault="00D31A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D21E8">
            <w:rPr>
              <w:rFonts w:ascii="Times New Roman" w:hAnsi="Times New Roman" w:cs="Times New Roman"/>
            </w:rPr>
            <w:fldChar w:fldCharType="begin"/>
          </w:r>
          <w:r w:rsidRPr="008D21E8">
            <w:rPr>
              <w:rFonts w:ascii="Times New Roman" w:hAnsi="Times New Roman" w:cs="Times New Roman"/>
            </w:rPr>
            <w:instrText xml:space="preserve"> TOC \o "1-3" \h \z \u </w:instrText>
          </w:r>
          <w:r w:rsidRPr="008D21E8">
            <w:rPr>
              <w:rFonts w:ascii="Times New Roman" w:hAnsi="Times New Roman" w:cs="Times New Roman"/>
            </w:rPr>
            <w:fldChar w:fldCharType="separate"/>
          </w:r>
          <w:hyperlink w:anchor="_Toc51511530" w:history="1">
            <w:r w:rsidR="00405CD8" w:rsidRPr="00046F5E">
              <w:rPr>
                <w:rStyle w:val="Hyperlink"/>
                <w:rFonts w:ascii="Times New Roman" w:hAnsi="Times New Roman" w:cs="Times New Roman"/>
                <w:noProof/>
              </w:rPr>
              <w:t>Pre-requisite for Deployment</w:t>
            </w:r>
            <w:r w:rsidR="00405CD8">
              <w:rPr>
                <w:noProof/>
                <w:webHidden/>
              </w:rPr>
              <w:tab/>
            </w:r>
            <w:r w:rsidR="00405CD8">
              <w:rPr>
                <w:noProof/>
                <w:webHidden/>
              </w:rPr>
              <w:fldChar w:fldCharType="begin"/>
            </w:r>
            <w:r w:rsidR="00405CD8">
              <w:rPr>
                <w:noProof/>
                <w:webHidden/>
              </w:rPr>
              <w:instrText xml:space="preserve"> PAGEREF _Toc51511530 \h </w:instrText>
            </w:r>
            <w:r w:rsidR="00405CD8">
              <w:rPr>
                <w:noProof/>
                <w:webHidden/>
              </w:rPr>
            </w:r>
            <w:r w:rsidR="00405CD8">
              <w:rPr>
                <w:noProof/>
                <w:webHidden/>
              </w:rPr>
              <w:fldChar w:fldCharType="separate"/>
            </w:r>
            <w:r w:rsidR="00405CD8">
              <w:rPr>
                <w:noProof/>
                <w:webHidden/>
              </w:rPr>
              <w:t>2</w:t>
            </w:r>
            <w:r w:rsidR="00405CD8">
              <w:rPr>
                <w:noProof/>
                <w:webHidden/>
              </w:rPr>
              <w:fldChar w:fldCharType="end"/>
            </w:r>
          </w:hyperlink>
        </w:p>
        <w:p w14:paraId="6CBDB53F" w14:textId="1B07941D" w:rsidR="00405CD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511531" w:history="1">
            <w:r w:rsidR="00405CD8" w:rsidRPr="00046F5E">
              <w:rPr>
                <w:rStyle w:val="Hyperlink"/>
                <w:b/>
                <w:bCs/>
                <w:noProof/>
              </w:rPr>
              <w:t>Steps</w:t>
            </w:r>
            <w:r w:rsidR="00405CD8">
              <w:rPr>
                <w:noProof/>
                <w:webHidden/>
              </w:rPr>
              <w:tab/>
            </w:r>
            <w:r w:rsidR="00405CD8">
              <w:rPr>
                <w:noProof/>
                <w:webHidden/>
              </w:rPr>
              <w:fldChar w:fldCharType="begin"/>
            </w:r>
            <w:r w:rsidR="00405CD8">
              <w:rPr>
                <w:noProof/>
                <w:webHidden/>
              </w:rPr>
              <w:instrText xml:space="preserve"> PAGEREF _Toc51511531 \h </w:instrText>
            </w:r>
            <w:r w:rsidR="00405CD8">
              <w:rPr>
                <w:noProof/>
                <w:webHidden/>
              </w:rPr>
            </w:r>
            <w:r w:rsidR="00405CD8">
              <w:rPr>
                <w:noProof/>
                <w:webHidden/>
              </w:rPr>
              <w:fldChar w:fldCharType="separate"/>
            </w:r>
            <w:r w:rsidR="00405CD8">
              <w:rPr>
                <w:noProof/>
                <w:webHidden/>
              </w:rPr>
              <w:t>2</w:t>
            </w:r>
            <w:r w:rsidR="00405CD8">
              <w:rPr>
                <w:noProof/>
                <w:webHidden/>
              </w:rPr>
              <w:fldChar w:fldCharType="end"/>
            </w:r>
          </w:hyperlink>
        </w:p>
        <w:p w14:paraId="44DF20EE" w14:textId="361E0AAD" w:rsidR="00405CD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511532" w:history="1">
            <w:r w:rsidR="00405CD8" w:rsidRPr="00046F5E">
              <w:rPr>
                <w:rStyle w:val="Hyperlink"/>
                <w:rFonts w:ascii="Times New Roman" w:hAnsi="Times New Roman" w:cs="Times New Roman"/>
                <w:noProof/>
              </w:rPr>
              <w:t>Package Structure</w:t>
            </w:r>
            <w:r w:rsidR="00405CD8">
              <w:rPr>
                <w:noProof/>
                <w:webHidden/>
              </w:rPr>
              <w:tab/>
            </w:r>
            <w:r w:rsidR="00405CD8">
              <w:rPr>
                <w:noProof/>
                <w:webHidden/>
              </w:rPr>
              <w:fldChar w:fldCharType="begin"/>
            </w:r>
            <w:r w:rsidR="00405CD8">
              <w:rPr>
                <w:noProof/>
                <w:webHidden/>
              </w:rPr>
              <w:instrText xml:space="preserve"> PAGEREF _Toc51511532 \h </w:instrText>
            </w:r>
            <w:r w:rsidR="00405CD8">
              <w:rPr>
                <w:noProof/>
                <w:webHidden/>
              </w:rPr>
            </w:r>
            <w:r w:rsidR="00405CD8">
              <w:rPr>
                <w:noProof/>
                <w:webHidden/>
              </w:rPr>
              <w:fldChar w:fldCharType="separate"/>
            </w:r>
            <w:r w:rsidR="00405CD8">
              <w:rPr>
                <w:noProof/>
                <w:webHidden/>
              </w:rPr>
              <w:t>3</w:t>
            </w:r>
            <w:r w:rsidR="00405CD8">
              <w:rPr>
                <w:noProof/>
                <w:webHidden/>
              </w:rPr>
              <w:fldChar w:fldCharType="end"/>
            </w:r>
          </w:hyperlink>
        </w:p>
        <w:p w14:paraId="66D1B7CD" w14:textId="3EFF2BCB" w:rsidR="00D31A33" w:rsidRPr="008D21E8" w:rsidRDefault="00D31A33" w:rsidP="00D31A33">
          <w:pPr>
            <w:rPr>
              <w:rFonts w:ascii="Times New Roman" w:hAnsi="Times New Roman" w:cs="Times New Roman"/>
            </w:rPr>
          </w:pPr>
          <w:r w:rsidRPr="008D21E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685213F" w14:textId="77777777" w:rsidR="00D31A33" w:rsidRPr="008D21E8" w:rsidRDefault="00D31A33" w:rsidP="00D31A33">
      <w:pPr>
        <w:rPr>
          <w:rFonts w:ascii="Times New Roman" w:hAnsi="Times New Roman" w:cs="Times New Roman"/>
        </w:rPr>
      </w:pPr>
    </w:p>
    <w:p w14:paraId="0C592556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52FA179A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5F685419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406F252A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02F18D2F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07C1FE26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383FA284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7C4A80F3" w14:textId="77777777" w:rsidR="00D31A33" w:rsidRPr="008D21E8" w:rsidRDefault="00D31A33" w:rsidP="00D31A33">
      <w:pPr>
        <w:jc w:val="center"/>
        <w:rPr>
          <w:rFonts w:ascii="Times New Roman" w:hAnsi="Times New Roman" w:cs="Times New Roman"/>
          <w:sz w:val="28"/>
        </w:rPr>
      </w:pPr>
    </w:p>
    <w:p w14:paraId="5141E77B" w14:textId="77777777" w:rsidR="00D31A33" w:rsidRDefault="00D31A33" w:rsidP="00D31A33">
      <w:pPr>
        <w:rPr>
          <w:rFonts w:ascii="Times New Roman" w:hAnsi="Times New Roman" w:cs="Times New Roman"/>
          <w:sz w:val="28"/>
        </w:rPr>
      </w:pPr>
    </w:p>
    <w:p w14:paraId="685A479A" w14:textId="77777777" w:rsidR="00D31A33" w:rsidRDefault="00D31A33" w:rsidP="00D31A33">
      <w:pPr>
        <w:rPr>
          <w:rFonts w:ascii="Times New Roman" w:hAnsi="Times New Roman" w:cs="Times New Roman"/>
          <w:sz w:val="28"/>
        </w:rPr>
      </w:pPr>
    </w:p>
    <w:p w14:paraId="6A79CAB1" w14:textId="77777777" w:rsidR="00D31A33" w:rsidRPr="008D21E8" w:rsidRDefault="00D31A33" w:rsidP="00D31A33">
      <w:pPr>
        <w:rPr>
          <w:rFonts w:ascii="Times New Roman" w:hAnsi="Times New Roman" w:cs="Times New Roman"/>
          <w:sz w:val="28"/>
        </w:rPr>
      </w:pPr>
    </w:p>
    <w:p w14:paraId="5D61C9C8" w14:textId="77777777" w:rsidR="00D31A33" w:rsidRDefault="00D31A33" w:rsidP="00D31A33">
      <w:pPr>
        <w:pStyle w:val="Heading1"/>
        <w:rPr>
          <w:rFonts w:ascii="Times New Roman" w:hAnsi="Times New Roman" w:cs="Times New Roman"/>
        </w:rPr>
      </w:pPr>
      <w:bookmarkStart w:id="0" w:name="_Toc385608641"/>
    </w:p>
    <w:p w14:paraId="0B86E390" w14:textId="77777777" w:rsidR="00D31A33" w:rsidRDefault="00D31A33" w:rsidP="00D31A33">
      <w:pPr>
        <w:pStyle w:val="Heading1"/>
        <w:rPr>
          <w:rFonts w:ascii="Times New Roman" w:hAnsi="Times New Roman" w:cs="Times New Roman"/>
        </w:rPr>
      </w:pPr>
      <w:bookmarkStart w:id="1" w:name="_Toc51511530"/>
      <w:r w:rsidRPr="008D21E8">
        <w:rPr>
          <w:rFonts w:ascii="Times New Roman" w:hAnsi="Times New Roman" w:cs="Times New Roman"/>
        </w:rPr>
        <w:t>Pre-</w:t>
      </w:r>
      <w:r>
        <w:rPr>
          <w:rFonts w:ascii="Times New Roman" w:hAnsi="Times New Roman" w:cs="Times New Roman"/>
        </w:rPr>
        <w:t>r</w:t>
      </w:r>
      <w:r w:rsidRPr="008D21E8">
        <w:rPr>
          <w:rFonts w:ascii="Times New Roman" w:hAnsi="Times New Roman" w:cs="Times New Roman"/>
        </w:rPr>
        <w:t xml:space="preserve">equisite </w:t>
      </w:r>
      <w:r>
        <w:rPr>
          <w:rFonts w:ascii="Times New Roman" w:hAnsi="Times New Roman" w:cs="Times New Roman"/>
        </w:rPr>
        <w:t>for</w:t>
      </w:r>
      <w:r w:rsidRPr="008D21E8">
        <w:rPr>
          <w:rFonts w:ascii="Times New Roman" w:hAnsi="Times New Roman" w:cs="Times New Roman"/>
        </w:rPr>
        <w:t xml:space="preserve"> Deployment</w:t>
      </w:r>
      <w:bookmarkEnd w:id="0"/>
      <w:bookmarkEnd w:id="1"/>
    </w:p>
    <w:p w14:paraId="50D4BFFD" w14:textId="77777777" w:rsidR="00D31A33" w:rsidRPr="00911504" w:rsidRDefault="00D31A33" w:rsidP="00D31A33">
      <w:pPr>
        <w:rPr>
          <w:rFonts w:asciiTheme="majorHAnsi" w:hAnsiTheme="majorHAnsi" w:cstheme="majorHAnsi"/>
          <w:sz w:val="24"/>
          <w:szCs w:val="24"/>
        </w:rPr>
      </w:pPr>
    </w:p>
    <w:p w14:paraId="0CD61AFD" w14:textId="5429978E" w:rsidR="00D31A33" w:rsidRPr="00911504" w:rsidRDefault="00405CD8" w:rsidP="00D31A3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JAVA</w:t>
      </w:r>
    </w:p>
    <w:p w14:paraId="0CD619BB" w14:textId="4967E2E3" w:rsidR="00D31A33" w:rsidRPr="00911504" w:rsidRDefault="00405CD8" w:rsidP="00D31A3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redis</w:t>
      </w:r>
    </w:p>
    <w:p w14:paraId="0CA5C8CB" w14:textId="036B4461" w:rsidR="00D31A33" w:rsidRPr="00911504" w:rsidRDefault="00405CD8" w:rsidP="00D31A3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mysql</w:t>
      </w:r>
    </w:p>
    <w:p w14:paraId="4F14CD84" w14:textId="77777777" w:rsidR="00D31A33" w:rsidRPr="00911504" w:rsidRDefault="00D31A33" w:rsidP="00D31A33">
      <w:pPr>
        <w:pStyle w:val="Heading1"/>
        <w:rPr>
          <w:b/>
          <w:bCs/>
        </w:rPr>
      </w:pPr>
      <w:bookmarkStart w:id="2" w:name="_Toc51511531"/>
      <w:r w:rsidRPr="00911504">
        <w:rPr>
          <w:b/>
          <w:bCs/>
        </w:rPr>
        <w:t>Steps</w:t>
      </w:r>
      <w:bookmarkEnd w:id="2"/>
      <w:r w:rsidRPr="00911504">
        <w:rPr>
          <w:b/>
          <w:bCs/>
        </w:rPr>
        <w:t xml:space="preserve"> </w:t>
      </w:r>
    </w:p>
    <w:p w14:paraId="6C1D1C83" w14:textId="77777777" w:rsidR="00D31A33" w:rsidRPr="00C50210" w:rsidRDefault="00D31A33" w:rsidP="00D31A33"/>
    <w:p w14:paraId="33DBCC72" w14:textId="780518B0" w:rsidR="00D31A33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Copy </w:t>
      </w:r>
      <w:r>
        <w:rPr>
          <w:rFonts w:asciiTheme="majorHAnsi" w:hAnsiTheme="majorHAnsi" w:cs="Times New Roman"/>
          <w:b/>
          <w:sz w:val="24"/>
          <w:szCs w:val="24"/>
        </w:rPr>
        <w:t>c</w:t>
      </w:r>
      <w:r w:rsidRPr="008C1C1B">
        <w:rPr>
          <w:rFonts w:asciiTheme="majorHAnsi" w:hAnsiTheme="majorHAnsi" w:cs="Times New Roman"/>
          <w:b/>
          <w:sz w:val="24"/>
          <w:szCs w:val="24"/>
        </w:rPr>
        <w:t>gw</w:t>
      </w:r>
      <w:r>
        <w:rPr>
          <w:rFonts w:asciiTheme="majorHAnsi" w:hAnsiTheme="majorHAnsi" w:cs="Times New Roman"/>
          <w:sz w:val="24"/>
          <w:szCs w:val="24"/>
        </w:rPr>
        <w:t xml:space="preserve"> into </w:t>
      </w:r>
      <w:r w:rsidRPr="00DB4F2B">
        <w:rPr>
          <w:rFonts w:asciiTheme="majorHAnsi" w:hAnsiTheme="majorHAnsi" w:cs="Times New Roman"/>
          <w:b/>
          <w:sz w:val="24"/>
          <w:szCs w:val="24"/>
        </w:rPr>
        <w:t>/ismp/production/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>directory from GIT.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>
        <w:rPr>
          <w:rFonts w:asciiTheme="majorHAnsi" w:hAnsiTheme="majorHAnsi" w:cs="Times New Roman"/>
          <w:bCs/>
          <w:sz w:val="24"/>
          <w:szCs w:val="24"/>
        </w:rPr>
        <w:t xml:space="preserve">Create the directory if NOT exists before. Give a group permission. </w:t>
      </w:r>
    </w:p>
    <w:p w14:paraId="123EF8D3" w14:textId="4F7B938D" w:rsidR="00D31A33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Find database structure in </w:t>
      </w:r>
      <w:r w:rsidRPr="00DB4F2B">
        <w:rPr>
          <w:rFonts w:asciiTheme="majorHAnsi" w:hAnsiTheme="majorHAnsi" w:cs="Times New Roman"/>
          <w:b/>
          <w:sz w:val="24"/>
          <w:szCs w:val="24"/>
        </w:rPr>
        <w:t>/ismp/production</w:t>
      </w:r>
      <w:r w:rsidRPr="00D31A33">
        <w:t xml:space="preserve"> </w:t>
      </w:r>
      <w:r w:rsidRPr="00D31A33">
        <w:rPr>
          <w:rFonts w:asciiTheme="majorHAnsi" w:hAnsiTheme="majorHAnsi" w:cs="Times New Roman"/>
          <w:b/>
          <w:sz w:val="24"/>
          <w:szCs w:val="24"/>
        </w:rPr>
        <w:t>/cgw/db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>location.</w:t>
      </w:r>
    </w:p>
    <w:p w14:paraId="14DC6E1A" w14:textId="7714FD99" w:rsidR="00D31A33" w:rsidRPr="00BB4146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Create database for the application (for example </w:t>
      </w:r>
      <w:r w:rsidRPr="00D31A33">
        <w:rPr>
          <w:rFonts w:asciiTheme="majorHAnsi" w:hAnsiTheme="majorHAnsi" w:cs="Times New Roman"/>
          <w:sz w:val="24"/>
          <w:szCs w:val="24"/>
        </w:rPr>
        <w:t>cgw_3_0_7</w:t>
      </w:r>
      <w:r>
        <w:rPr>
          <w:rFonts w:asciiTheme="majorHAnsi" w:hAnsiTheme="majorHAnsi" w:cs="Times New Roman"/>
          <w:sz w:val="24"/>
          <w:szCs w:val="24"/>
        </w:rPr>
        <w:t xml:space="preserve"> as database name). Database credentials are necessary for configuration files.</w:t>
      </w:r>
    </w:p>
    <w:p w14:paraId="67789ECE" w14:textId="5835E886" w:rsidR="00D31A33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Make link for web service files.</w:t>
      </w:r>
      <w:r w:rsidR="00957BE8">
        <w:rPr>
          <w:rFonts w:asciiTheme="majorHAnsi" w:hAnsiTheme="majorHAnsi" w:cs="Times New Roman"/>
          <w:sz w:val="24"/>
          <w:szCs w:val="24"/>
        </w:rPr>
        <w:t xml:space="preserve"> Web service files are located in </w:t>
      </w:r>
      <w:r w:rsidR="00957BE8" w:rsidRPr="00DB4F2B">
        <w:rPr>
          <w:rFonts w:asciiTheme="majorHAnsi" w:hAnsiTheme="majorHAnsi" w:cs="Times New Roman"/>
          <w:b/>
          <w:sz w:val="24"/>
          <w:szCs w:val="24"/>
        </w:rPr>
        <w:t>/ismp/production</w:t>
      </w:r>
      <w:r w:rsidR="00957BE8" w:rsidRPr="00D31A33">
        <w:t xml:space="preserve"> </w:t>
      </w:r>
      <w:r w:rsidR="00957BE8" w:rsidRPr="00957BE8">
        <w:rPr>
          <w:rFonts w:asciiTheme="majorHAnsi" w:hAnsiTheme="majorHAnsi" w:cs="Times New Roman"/>
          <w:b/>
          <w:bCs/>
          <w:sz w:val="24"/>
          <w:szCs w:val="24"/>
        </w:rPr>
        <w:t>/cgw/webservices/subscriptionservices_test_3_0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957BE8">
        <w:rPr>
          <w:rFonts w:asciiTheme="majorHAnsi" w:hAnsiTheme="majorHAnsi" w:cs="Times New Roman"/>
          <w:sz w:val="24"/>
          <w:szCs w:val="24"/>
        </w:rPr>
        <w:t>folder.</w:t>
      </w:r>
      <w:r>
        <w:rPr>
          <w:rFonts w:asciiTheme="majorHAnsi" w:hAnsiTheme="majorHAnsi" w:cs="Times New Roman"/>
          <w:sz w:val="24"/>
          <w:szCs w:val="24"/>
        </w:rPr>
        <w:t xml:space="preserve"> To create link use </w:t>
      </w:r>
      <w:r>
        <w:rPr>
          <w:rFonts w:asciiTheme="majorHAnsi" w:hAnsiTheme="majorHAnsi" w:cs="Times New Roman"/>
          <w:sz w:val="24"/>
          <w:szCs w:val="24"/>
        </w:rPr>
        <w:br/>
      </w:r>
      <w:r w:rsidR="00B91E6A">
        <w:rPr>
          <w:rFonts w:asciiTheme="majorHAnsi" w:hAnsiTheme="majorHAnsi" w:cs="Times New Roman"/>
          <w:sz w:val="24"/>
          <w:szCs w:val="24"/>
        </w:rPr>
        <w:t xml:space="preserve"> </w:t>
      </w:r>
      <w:r w:rsidR="00E664DA" w:rsidRPr="00E664DA">
        <w:rPr>
          <w:rFonts w:asciiTheme="majorHAnsi" w:hAnsiTheme="majorHAnsi" w:cs="Times New Roman"/>
          <w:b/>
          <w:sz w:val="24"/>
          <w:szCs w:val="24"/>
        </w:rPr>
        <w:t>ln -s /ismp/production/cgw/webservices/subscriptionservices_test_3_0 /var/www/html/subscriptionservices_test_3_0</w:t>
      </w:r>
    </w:p>
    <w:p w14:paraId="65288EBF" w14:textId="37AFD481" w:rsidR="00E51603" w:rsidRDefault="00E5160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To configure cgw application extract /ismp/production/</w:t>
      </w:r>
      <w:r w:rsidRPr="00E51603">
        <w:rPr>
          <w:rFonts w:asciiTheme="majorHAnsi" w:hAnsiTheme="majorHAnsi" w:cs="Times New Roman"/>
          <w:sz w:val="24"/>
          <w:szCs w:val="24"/>
        </w:rPr>
        <w:t>cgw/cgw/binary/jCGW-1.5.tar</w:t>
      </w:r>
      <w:r>
        <w:rPr>
          <w:rFonts w:asciiTheme="majorHAnsi" w:hAnsiTheme="majorHAnsi" w:cs="Times New Roman"/>
          <w:sz w:val="24"/>
          <w:szCs w:val="24"/>
        </w:rPr>
        <w:t>. To extract this file, type:</w:t>
      </w:r>
    </w:p>
    <w:p w14:paraId="742B2ED0" w14:textId="08F5D889" w:rsidR="00E51603" w:rsidRDefault="00E51603" w:rsidP="00E51603">
      <w:pPr>
        <w:pStyle w:val="ListParagraph"/>
        <w:numPr>
          <w:ilvl w:val="1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cd  /ismp/production/</w:t>
      </w:r>
      <w:r w:rsidRPr="00E51603">
        <w:rPr>
          <w:rFonts w:asciiTheme="majorHAnsi" w:hAnsiTheme="majorHAnsi" w:cs="Times New Roman"/>
          <w:sz w:val="24"/>
          <w:szCs w:val="24"/>
        </w:rPr>
        <w:t>cgw/cgw/binary</w:t>
      </w:r>
    </w:p>
    <w:p w14:paraId="5A80AF33" w14:textId="33B1AA21" w:rsidR="00E51603" w:rsidRDefault="00637161" w:rsidP="00E51603">
      <w:pPr>
        <w:pStyle w:val="ListParagraph"/>
        <w:numPr>
          <w:ilvl w:val="1"/>
          <w:numId w:val="2"/>
        </w:numPr>
        <w:rPr>
          <w:rFonts w:asciiTheme="majorHAnsi" w:hAnsiTheme="majorHAnsi" w:cs="Times New Roman"/>
          <w:sz w:val="24"/>
          <w:szCs w:val="24"/>
        </w:rPr>
      </w:pPr>
      <w:r w:rsidRPr="00637161">
        <w:rPr>
          <w:rFonts w:asciiTheme="majorHAnsi" w:hAnsiTheme="majorHAnsi" w:cs="Times New Roman"/>
          <w:sz w:val="24"/>
          <w:szCs w:val="24"/>
        </w:rPr>
        <w:t>tar -xvf  jCGW-1.5.tar</w:t>
      </w:r>
    </w:p>
    <w:p w14:paraId="7883DE09" w14:textId="4A83FB39" w:rsidR="00D31A33" w:rsidRDefault="00E5160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637161">
        <w:rPr>
          <w:rFonts w:asciiTheme="majorHAnsi" w:hAnsiTheme="majorHAnsi" w:cs="Times New Roman"/>
          <w:sz w:val="24"/>
          <w:szCs w:val="24"/>
        </w:rPr>
        <w:t>Now</w:t>
      </w:r>
      <w:r w:rsidR="00637161" w:rsidRPr="00637161">
        <w:rPr>
          <w:rFonts w:asciiTheme="majorHAnsi" w:hAnsiTheme="majorHAnsi" w:cs="Times New Roman"/>
          <w:sz w:val="24"/>
          <w:szCs w:val="24"/>
        </w:rPr>
        <w:t xml:space="preserve"> </w:t>
      </w:r>
      <w:r w:rsidR="00637161" w:rsidRPr="00957BE8">
        <w:rPr>
          <w:rFonts w:asciiTheme="majorHAnsi" w:hAnsiTheme="majorHAnsi" w:cs="Times New Roman"/>
          <w:sz w:val="24"/>
          <w:szCs w:val="24"/>
        </w:rPr>
        <w:t>cgw.ini</w:t>
      </w:r>
      <w:r w:rsidR="00637161">
        <w:rPr>
          <w:rFonts w:asciiTheme="majorHAnsi" w:hAnsiTheme="majorHAnsi" w:cs="Times New Roman"/>
          <w:sz w:val="24"/>
          <w:szCs w:val="24"/>
        </w:rPr>
        <w:t xml:space="preserve"> file should be extracted</w:t>
      </w:r>
      <w:r w:rsidR="00E432C1">
        <w:rPr>
          <w:rFonts w:asciiTheme="majorHAnsi" w:hAnsiTheme="majorHAnsi" w:cs="Times New Roman"/>
          <w:sz w:val="24"/>
          <w:szCs w:val="24"/>
        </w:rPr>
        <w:t xml:space="preserve"> in </w:t>
      </w:r>
      <w:r w:rsidR="00E432C1" w:rsidRPr="00782634">
        <w:rPr>
          <w:rFonts w:asciiTheme="majorHAnsi" w:hAnsiTheme="majorHAnsi" w:cs="Times New Roman"/>
          <w:sz w:val="24"/>
          <w:szCs w:val="24"/>
        </w:rPr>
        <w:t>/ismp/production/</w:t>
      </w:r>
      <w:r w:rsidR="00E432C1" w:rsidRPr="00957BE8">
        <w:rPr>
          <w:rFonts w:asciiTheme="majorHAnsi" w:hAnsiTheme="majorHAnsi" w:cs="Times New Roman"/>
          <w:sz w:val="24"/>
          <w:szCs w:val="24"/>
        </w:rPr>
        <w:t>cgw/cgw/binary/jCGW-1.5/bin/ConfigurationFiles/cgw</w:t>
      </w:r>
      <w:r w:rsidR="00637161">
        <w:rPr>
          <w:rFonts w:asciiTheme="majorHAnsi" w:hAnsiTheme="majorHAnsi" w:cs="Times New Roman"/>
          <w:sz w:val="24"/>
          <w:szCs w:val="24"/>
        </w:rPr>
        <w:t>. To configure</w:t>
      </w:r>
      <w:r w:rsidR="00405CD8">
        <w:rPr>
          <w:rFonts w:asciiTheme="majorHAnsi" w:hAnsiTheme="majorHAnsi" w:cs="Times New Roman"/>
          <w:sz w:val="24"/>
          <w:szCs w:val="24"/>
        </w:rPr>
        <w:t>,</w:t>
      </w:r>
      <w:r w:rsidR="00637161">
        <w:rPr>
          <w:rFonts w:asciiTheme="majorHAnsi" w:hAnsiTheme="majorHAnsi" w:cs="Times New Roman"/>
          <w:sz w:val="24"/>
          <w:szCs w:val="24"/>
        </w:rPr>
        <w:t xml:space="preserve"> open </w:t>
      </w:r>
      <w:r w:rsidR="00E432C1">
        <w:rPr>
          <w:rFonts w:asciiTheme="majorHAnsi" w:hAnsiTheme="majorHAnsi" w:cs="Times New Roman"/>
          <w:sz w:val="24"/>
          <w:szCs w:val="24"/>
        </w:rPr>
        <w:t>it</w:t>
      </w:r>
      <w:r w:rsidR="00D31A33">
        <w:rPr>
          <w:rFonts w:asciiTheme="majorHAnsi" w:hAnsiTheme="majorHAnsi" w:cs="Times New Roman"/>
          <w:sz w:val="24"/>
          <w:szCs w:val="24"/>
        </w:rPr>
        <w:t xml:space="preserve"> </w:t>
      </w:r>
      <w:r w:rsidR="00637161">
        <w:rPr>
          <w:rFonts w:asciiTheme="majorHAnsi" w:hAnsiTheme="majorHAnsi" w:cs="Times New Roman"/>
          <w:sz w:val="24"/>
          <w:szCs w:val="24"/>
        </w:rPr>
        <w:t xml:space="preserve">in text editor and configure </w:t>
      </w:r>
      <w:r w:rsidR="00D31A33">
        <w:rPr>
          <w:rFonts w:asciiTheme="majorHAnsi" w:hAnsiTheme="majorHAnsi" w:cs="Times New Roman"/>
          <w:sz w:val="24"/>
          <w:szCs w:val="24"/>
        </w:rPr>
        <w:t>as directed:</w:t>
      </w:r>
    </w:p>
    <w:p w14:paraId="75E9EE76" w14:textId="2A037A6F" w:rsidR="00D31A33" w:rsidRDefault="00D31A33" w:rsidP="00D31A33">
      <w:pPr>
        <w:pStyle w:val="ListParagraph"/>
        <w:numPr>
          <w:ilvl w:val="1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Configure </w:t>
      </w:r>
      <w:r w:rsidR="00637161" w:rsidRPr="00637161">
        <w:rPr>
          <w:rFonts w:asciiTheme="majorHAnsi" w:hAnsiTheme="majorHAnsi" w:cs="Times New Roman"/>
          <w:sz w:val="24"/>
          <w:szCs w:val="24"/>
        </w:rPr>
        <w:t>[Database Configuration]</w:t>
      </w:r>
      <w:r>
        <w:rPr>
          <w:rFonts w:asciiTheme="majorHAnsi" w:hAnsiTheme="majorHAnsi" w:cs="Times New Roman"/>
          <w:sz w:val="24"/>
          <w:szCs w:val="24"/>
        </w:rPr>
        <w:t xml:space="preserve"> section </w:t>
      </w:r>
      <w:r w:rsidR="00637161">
        <w:rPr>
          <w:rFonts w:asciiTheme="majorHAnsi" w:hAnsiTheme="majorHAnsi" w:cs="Times New Roman"/>
          <w:sz w:val="24"/>
          <w:szCs w:val="24"/>
        </w:rPr>
        <w:t xml:space="preserve">with </w:t>
      </w:r>
      <w:r>
        <w:rPr>
          <w:rFonts w:asciiTheme="majorHAnsi" w:hAnsiTheme="majorHAnsi" w:cs="Times New Roman"/>
          <w:sz w:val="24"/>
          <w:szCs w:val="24"/>
        </w:rPr>
        <w:t>database credentials.</w:t>
      </w:r>
      <w:r w:rsidR="00637161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627CC000" w14:textId="50DDB758" w:rsidR="00637161" w:rsidRDefault="00637161" w:rsidP="00D31A33">
      <w:pPr>
        <w:pStyle w:val="ListParagraph"/>
        <w:numPr>
          <w:ilvl w:val="1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Configure </w:t>
      </w:r>
      <w:r w:rsidRPr="00637161">
        <w:rPr>
          <w:rFonts w:asciiTheme="majorHAnsi" w:hAnsiTheme="majorHAnsi" w:cs="Times New Roman"/>
          <w:sz w:val="24"/>
          <w:szCs w:val="24"/>
        </w:rPr>
        <w:t>[Log Configuration]</w:t>
      </w:r>
      <w:r>
        <w:rPr>
          <w:rFonts w:asciiTheme="majorHAnsi" w:hAnsiTheme="majorHAnsi" w:cs="Times New Roman"/>
          <w:sz w:val="24"/>
          <w:szCs w:val="24"/>
        </w:rPr>
        <w:t xml:space="preserve"> section and update </w:t>
      </w:r>
      <w:r w:rsidR="00E432C1" w:rsidRPr="00E432C1">
        <w:rPr>
          <w:rFonts w:asciiTheme="majorHAnsi" w:hAnsiTheme="majorHAnsi" w:cs="Times New Roman"/>
          <w:sz w:val="24"/>
          <w:szCs w:val="24"/>
        </w:rPr>
        <w:t>LOG_DIRECTORY</w:t>
      </w:r>
      <w:r w:rsidR="00E432C1">
        <w:rPr>
          <w:rFonts w:asciiTheme="majorHAnsi" w:hAnsiTheme="majorHAnsi" w:cs="Times New Roman"/>
          <w:sz w:val="24"/>
          <w:szCs w:val="24"/>
        </w:rPr>
        <w:t xml:space="preserve"> and other parameter as required.</w:t>
      </w:r>
    </w:p>
    <w:p w14:paraId="2A6E13FD" w14:textId="50E15F08" w:rsidR="00D31A33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Configure</w:t>
      </w:r>
      <w:r w:rsidR="00E432C1">
        <w:rPr>
          <w:rFonts w:asciiTheme="majorHAnsi" w:hAnsiTheme="majorHAnsi" w:cs="Times New Roman"/>
          <w:sz w:val="24"/>
          <w:szCs w:val="24"/>
        </w:rPr>
        <w:t xml:space="preserve"> </w:t>
      </w:r>
      <w:r w:rsidR="00E432C1" w:rsidRPr="00E432C1">
        <w:rPr>
          <w:rFonts w:asciiTheme="majorHAnsi" w:hAnsiTheme="majorHAnsi" w:cs="Times New Roman"/>
          <w:sz w:val="24"/>
          <w:szCs w:val="24"/>
        </w:rPr>
        <w:t>/cgw/webservices/subscriptionservices_test_3_0/digiAPI/digiCharging/config.php</w:t>
      </w:r>
      <w:r>
        <w:rPr>
          <w:rFonts w:asciiTheme="majorHAnsi" w:hAnsiTheme="majorHAnsi" w:cs="Times New Roman"/>
          <w:sz w:val="24"/>
          <w:szCs w:val="24"/>
        </w:rPr>
        <w:t xml:space="preserve"> file for DIGI </w:t>
      </w:r>
      <w:r w:rsidR="00E432C1">
        <w:rPr>
          <w:rFonts w:asciiTheme="majorHAnsi" w:hAnsiTheme="majorHAnsi" w:cs="Times New Roman"/>
          <w:sz w:val="24"/>
          <w:szCs w:val="24"/>
        </w:rPr>
        <w:t>CHARGING</w:t>
      </w:r>
      <w:r>
        <w:rPr>
          <w:rFonts w:asciiTheme="majorHAnsi" w:hAnsiTheme="majorHAnsi" w:cs="Times New Roman"/>
          <w:sz w:val="24"/>
          <w:szCs w:val="24"/>
        </w:rPr>
        <w:t xml:space="preserve"> service. Change </w:t>
      </w:r>
      <w:r w:rsidRPr="00C05B73">
        <w:rPr>
          <w:rFonts w:asciiTheme="majorHAnsi" w:hAnsiTheme="majorHAnsi" w:cs="Times New Roman"/>
          <w:sz w:val="24"/>
          <w:szCs w:val="24"/>
        </w:rPr>
        <w:t xml:space="preserve">$CLIENT_ID, $CLIENT_SECRET </w:t>
      </w:r>
      <w:r>
        <w:rPr>
          <w:rFonts w:asciiTheme="majorHAnsi" w:hAnsiTheme="majorHAnsi" w:cs="Times New Roman"/>
          <w:sz w:val="24"/>
          <w:szCs w:val="24"/>
        </w:rPr>
        <w:t>variables as given by. Change $ENVIRONMENT variable as necessary ($SANDBOX or $PRODUCTION).</w:t>
      </w:r>
    </w:p>
    <w:p w14:paraId="71079DD4" w14:textId="0ECFA604" w:rsidR="007673C3" w:rsidRDefault="007673C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Configure database</w:t>
      </w:r>
      <w:r w:rsidR="00BC1F52">
        <w:rPr>
          <w:rFonts w:asciiTheme="majorHAnsi" w:hAnsiTheme="majorHAnsi" w:cs="Times New Roman"/>
          <w:sz w:val="24"/>
          <w:szCs w:val="24"/>
        </w:rPr>
        <w:t xml:space="preserve"> for cgw webservices</w:t>
      </w:r>
      <w:r w:rsidR="007551BF">
        <w:rPr>
          <w:rFonts w:asciiTheme="majorHAnsi" w:hAnsiTheme="majorHAnsi" w:cs="Times New Roman"/>
          <w:sz w:val="24"/>
          <w:szCs w:val="24"/>
        </w:rPr>
        <w:t xml:space="preserve"> (config.php and service_config.php)</w:t>
      </w:r>
      <w:r>
        <w:rPr>
          <w:rFonts w:asciiTheme="majorHAnsi" w:hAnsiTheme="majorHAnsi" w:cs="Times New Roman"/>
          <w:sz w:val="24"/>
          <w:szCs w:val="24"/>
        </w:rPr>
        <w:t xml:space="preserve"> at </w:t>
      </w:r>
      <w:r w:rsidRPr="007673C3">
        <w:rPr>
          <w:rFonts w:asciiTheme="majorHAnsi" w:hAnsiTheme="majorHAnsi" w:cs="Times New Roman"/>
          <w:sz w:val="24"/>
          <w:szCs w:val="24"/>
        </w:rPr>
        <w:t>/ismp/production/cgw/webservices/subscriptionservices_test_3_0</w:t>
      </w:r>
      <w:r w:rsidR="00BC1F52">
        <w:rPr>
          <w:rFonts w:asciiTheme="majorHAnsi" w:hAnsiTheme="majorHAnsi" w:cs="Times New Roman"/>
          <w:sz w:val="24"/>
          <w:szCs w:val="24"/>
        </w:rPr>
        <w:t xml:space="preserve"> location with respective credentials.</w:t>
      </w:r>
    </w:p>
    <w:p w14:paraId="31078B2F" w14:textId="237940D0" w:rsidR="00E432C1" w:rsidRDefault="002C51FE" w:rsidP="00E432C1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Configure the following digi api in billingNode table.</w:t>
      </w:r>
      <w:r w:rsidR="00405CD8">
        <w:rPr>
          <w:rFonts w:asciiTheme="majorHAnsi" w:hAnsiTheme="majorHAnsi" w:cs="Times New Roman"/>
          <w:sz w:val="24"/>
          <w:szCs w:val="24"/>
        </w:rPr>
        <w:t xml:space="preserve"> </w:t>
      </w:r>
      <w:hyperlink r:id="rId7" w:history="1">
        <w:r w:rsidR="00405CD8" w:rsidRPr="00997E74">
          <w:rPr>
            <w:rStyle w:val="Hyperlink"/>
            <w:rFonts w:asciiTheme="majorHAnsi" w:hAnsiTheme="majorHAnsi" w:cs="Times New Roman"/>
            <w:sz w:val="24"/>
            <w:szCs w:val="24"/>
          </w:rPr>
          <w:t>subscriptionservices_test_3_0/digiAPI/digiCharging/digiCharging.php</w:t>
        </w:r>
      </w:hyperlink>
      <w:r w:rsidR="00405CD8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436882CE" w14:textId="6E72AEE7" w:rsidR="00D31A33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lastRenderedPageBreak/>
        <w:t xml:space="preserve">To start </w:t>
      </w:r>
      <w:r w:rsidR="00E432C1">
        <w:rPr>
          <w:rFonts w:asciiTheme="majorHAnsi" w:hAnsiTheme="majorHAnsi" w:cs="Times New Roman"/>
          <w:sz w:val="24"/>
          <w:szCs w:val="24"/>
        </w:rPr>
        <w:t>c</w:t>
      </w:r>
      <w:r>
        <w:rPr>
          <w:rFonts w:asciiTheme="majorHAnsi" w:hAnsiTheme="majorHAnsi" w:cs="Times New Roman"/>
          <w:sz w:val="24"/>
          <w:szCs w:val="24"/>
        </w:rPr>
        <w:t>gw application type ./</w:t>
      </w:r>
      <w:r w:rsidRPr="00C05B73">
        <w:rPr>
          <w:rFonts w:asciiTheme="majorHAnsi" w:hAnsiTheme="majorHAnsi" w:cs="Times New Roman"/>
          <w:sz w:val="24"/>
          <w:szCs w:val="24"/>
        </w:rPr>
        <w:t>ismp/production/</w:t>
      </w:r>
      <w:r w:rsidR="00E432C1" w:rsidRPr="00E432C1">
        <w:rPr>
          <w:rFonts w:asciiTheme="majorHAnsi" w:hAnsiTheme="majorHAnsi" w:cs="Times New Roman"/>
          <w:sz w:val="24"/>
          <w:szCs w:val="24"/>
        </w:rPr>
        <w:t>cgw/cgw/binary/jCGW-1.5/bin/jCGW</w:t>
      </w:r>
      <w:r>
        <w:rPr>
          <w:rFonts w:asciiTheme="majorHAnsi" w:hAnsiTheme="majorHAnsi" w:cs="Times New Roman"/>
          <w:sz w:val="24"/>
          <w:szCs w:val="24"/>
        </w:rPr>
        <w:t xml:space="preserve"> in console or change the directory to /</w:t>
      </w:r>
      <w:r w:rsidRPr="00C05B73">
        <w:rPr>
          <w:rFonts w:asciiTheme="majorHAnsi" w:hAnsiTheme="majorHAnsi" w:cs="Times New Roman"/>
          <w:sz w:val="24"/>
          <w:szCs w:val="24"/>
        </w:rPr>
        <w:t>ismp/production/</w:t>
      </w:r>
      <w:r w:rsidR="00E432C1" w:rsidRPr="00E432C1">
        <w:rPr>
          <w:rFonts w:asciiTheme="majorHAnsi" w:hAnsiTheme="majorHAnsi" w:cs="Times New Roman"/>
          <w:sz w:val="24"/>
          <w:szCs w:val="24"/>
        </w:rPr>
        <w:t>cgw/cgw/binary/jCGW-1.5/bin</w:t>
      </w:r>
      <w:r>
        <w:rPr>
          <w:rFonts w:asciiTheme="majorHAnsi" w:hAnsiTheme="majorHAnsi" w:cs="Times New Roman"/>
          <w:sz w:val="24"/>
          <w:szCs w:val="24"/>
        </w:rPr>
        <w:t xml:space="preserve"> and type ./</w:t>
      </w:r>
      <w:r w:rsidR="00E432C1" w:rsidRPr="00E432C1">
        <w:rPr>
          <w:rFonts w:asciiTheme="majorHAnsi" w:hAnsiTheme="majorHAnsi" w:cs="Times New Roman"/>
          <w:sz w:val="24"/>
          <w:szCs w:val="24"/>
        </w:rPr>
        <w:t>jCGW</w:t>
      </w:r>
    </w:p>
    <w:p w14:paraId="0C775078" w14:textId="37913E35" w:rsidR="00D31A33" w:rsidRDefault="00D31A33" w:rsidP="00D31A3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Find the log in </w:t>
      </w:r>
      <w:r w:rsidRPr="00911504">
        <w:rPr>
          <w:rFonts w:asciiTheme="majorHAnsi" w:hAnsiTheme="majorHAnsi" w:cs="Times New Roman"/>
          <w:sz w:val="24"/>
          <w:szCs w:val="24"/>
        </w:rPr>
        <w:t>/ismp/production/</w:t>
      </w:r>
      <w:r w:rsidR="00962DB0" w:rsidRPr="00962DB0">
        <w:rPr>
          <w:rFonts w:asciiTheme="majorHAnsi" w:hAnsiTheme="majorHAnsi" w:cs="Times New Roman"/>
          <w:sz w:val="24"/>
          <w:szCs w:val="24"/>
        </w:rPr>
        <w:t>cgw/webservices/</w:t>
      </w:r>
      <w:bookmarkStart w:id="3" w:name="_Hlk51511057"/>
      <w:r w:rsidR="00962DB0" w:rsidRPr="00962DB0">
        <w:rPr>
          <w:rFonts w:asciiTheme="majorHAnsi" w:hAnsiTheme="majorHAnsi" w:cs="Times New Roman"/>
          <w:sz w:val="24"/>
          <w:szCs w:val="24"/>
        </w:rPr>
        <w:t>subscriptionservices_test_3_0/digiAPI/digiCharging/LOGS</w:t>
      </w:r>
      <w:bookmarkEnd w:id="3"/>
      <w:r>
        <w:rPr>
          <w:rFonts w:asciiTheme="majorHAnsi" w:hAnsiTheme="majorHAnsi" w:cs="Times New Roman"/>
          <w:sz w:val="24"/>
          <w:szCs w:val="24"/>
        </w:rPr>
        <w:t xml:space="preserve"> or linked location </w:t>
      </w:r>
      <w:r w:rsidR="00962DB0" w:rsidRPr="00962DB0">
        <w:rPr>
          <w:rFonts w:asciiTheme="majorHAnsi" w:hAnsiTheme="majorHAnsi" w:cs="Times New Roman"/>
          <w:sz w:val="24"/>
          <w:szCs w:val="24"/>
        </w:rPr>
        <w:t>subscriptionservices_test_3_0/digiAPI/digiCharging/LOGS</w:t>
      </w:r>
    </w:p>
    <w:p w14:paraId="5856BF5E" w14:textId="77777777" w:rsidR="00D31A33" w:rsidRDefault="00D31A33" w:rsidP="00D31A33">
      <w:pPr>
        <w:pStyle w:val="Heading1"/>
        <w:rPr>
          <w:rFonts w:ascii="Times New Roman" w:hAnsi="Times New Roman" w:cs="Times New Roman"/>
        </w:rPr>
      </w:pPr>
      <w:bookmarkStart w:id="4" w:name="_Toc385608642"/>
      <w:bookmarkStart w:id="5" w:name="_Toc51511532"/>
      <w:r w:rsidRPr="008D21E8">
        <w:rPr>
          <w:rFonts w:ascii="Times New Roman" w:hAnsi="Times New Roman" w:cs="Times New Roman"/>
        </w:rPr>
        <w:t>Package Structure</w:t>
      </w:r>
      <w:bookmarkEnd w:id="4"/>
      <w:bookmarkEnd w:id="5"/>
    </w:p>
    <w:p w14:paraId="12F866B2" w14:textId="148811DB" w:rsidR="00D31A33" w:rsidRDefault="00962DB0" w:rsidP="00D31A33">
      <w:r>
        <w:rPr>
          <w:b/>
        </w:rPr>
        <w:t>cgw</w:t>
      </w:r>
      <w:r w:rsidR="00D31A33">
        <w:t xml:space="preserve"> folder should contain</w:t>
      </w:r>
    </w:p>
    <w:p w14:paraId="4321B8B4" w14:textId="39F2D870" w:rsidR="00962DB0" w:rsidRPr="00175034" w:rsidRDefault="00AA1815" w:rsidP="00D31A33">
      <w:r>
        <w:rPr>
          <w:noProof/>
        </w:rPr>
        <w:drawing>
          <wp:inline distT="0" distB="0" distL="0" distR="0" wp14:anchorId="34660E2A" wp14:editId="4A3A340E">
            <wp:extent cx="5915025" cy="1257300"/>
            <wp:effectExtent l="0" t="0" r="9525" b="0"/>
            <wp:docPr id="371980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802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B50C" w14:textId="77777777" w:rsidR="00D31A33" w:rsidRDefault="00D31A33"/>
    <w:sectPr w:rsidR="00D31A33" w:rsidSect="000D18F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38074" w14:textId="77777777" w:rsidR="00470CE5" w:rsidRDefault="00470CE5">
      <w:pPr>
        <w:spacing w:after="0" w:line="240" w:lineRule="auto"/>
      </w:pPr>
      <w:r>
        <w:separator/>
      </w:r>
    </w:p>
  </w:endnote>
  <w:endnote w:type="continuationSeparator" w:id="0">
    <w:p w14:paraId="01DCCA9B" w14:textId="77777777" w:rsidR="00470CE5" w:rsidRDefault="00470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D123" w14:textId="77777777" w:rsidR="00412C68" w:rsidRDefault="00405CD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312898" wp14:editId="28EF4BC0">
              <wp:simplePos x="0" y="0"/>
              <wp:positionH relativeFrom="column">
                <wp:posOffset>-28576</wp:posOffset>
              </wp:positionH>
              <wp:positionV relativeFrom="paragraph">
                <wp:posOffset>48895</wp:posOffset>
              </wp:positionV>
              <wp:extent cx="6372225" cy="0"/>
              <wp:effectExtent l="0" t="0" r="2857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2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78D696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3.85pt" to="499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" strokecolor="black [3200]" strokeweight=".5pt">
              <v:stroke joinstyle="miter"/>
            </v:line>
          </w:pict>
        </mc:Fallback>
      </mc:AlternateContent>
    </w:r>
  </w:p>
  <w:tbl>
    <w:tblPr>
      <w:tblW w:w="10008" w:type="dxa"/>
      <w:tblLook w:val="0000" w:firstRow="0" w:lastRow="0" w:firstColumn="0" w:lastColumn="0" w:noHBand="0" w:noVBand="0"/>
    </w:tblPr>
    <w:tblGrid>
      <w:gridCol w:w="10008"/>
    </w:tblGrid>
    <w:tr w:rsidR="00412C68" w14:paraId="00F62779" w14:textId="77777777" w:rsidTr="00606FF8">
      <w:trPr>
        <w:cantSplit/>
      </w:trPr>
      <w:tc>
        <w:tcPr>
          <w:tcW w:w="4075" w:type="dxa"/>
        </w:tcPr>
        <w:p w14:paraId="4B5B19B6" w14:textId="77777777" w:rsidR="00412C68" w:rsidRDefault="00405CD8" w:rsidP="002C7EA8">
          <w:pPr>
            <w:pStyle w:val="FooterText"/>
            <w:jc w:val="right"/>
            <w:rPr>
              <w:lang w:val="en-GB"/>
            </w:rPr>
          </w:pPr>
          <w:r>
            <w:t xml:space="preserve">Systems Solutions &amp; Development Technologies Ltd </w:t>
          </w:r>
        </w:p>
      </w:tc>
    </w:tr>
    <w:tr w:rsidR="00412C68" w14:paraId="1E858DEC" w14:textId="77777777" w:rsidTr="00606FF8">
      <w:trPr>
        <w:cantSplit/>
        <w:trHeight w:val="212"/>
      </w:trPr>
      <w:tc>
        <w:tcPr>
          <w:tcW w:w="4075" w:type="dxa"/>
        </w:tcPr>
        <w:p w14:paraId="7E5503F3" w14:textId="77777777" w:rsidR="00412C68" w:rsidRDefault="00405CD8" w:rsidP="002C7EA8">
          <w:pPr>
            <w:pStyle w:val="FooterText"/>
            <w:jc w:val="right"/>
          </w:pPr>
          <w:r>
            <w:t>SSD-TECH Confidential</w:t>
          </w:r>
        </w:p>
      </w:tc>
    </w:tr>
  </w:tbl>
  <w:p w14:paraId="04A25381" w14:textId="77777777" w:rsidR="00412C68" w:rsidRDefault="00000000">
    <w:pPr>
      <w:pStyle w:val="Footer"/>
    </w:pPr>
  </w:p>
  <w:p w14:paraId="626A3B40" w14:textId="77777777" w:rsidR="00412C68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80BE8" w14:textId="77777777" w:rsidR="00470CE5" w:rsidRDefault="00470CE5">
      <w:pPr>
        <w:spacing w:after="0" w:line="240" w:lineRule="auto"/>
      </w:pPr>
      <w:r>
        <w:separator/>
      </w:r>
    </w:p>
  </w:footnote>
  <w:footnote w:type="continuationSeparator" w:id="0">
    <w:p w14:paraId="060F05BE" w14:textId="77777777" w:rsidR="00470CE5" w:rsidRDefault="00470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3586D" w14:textId="77777777" w:rsidR="00412C68" w:rsidRPr="00E8714E" w:rsidRDefault="00405CD8" w:rsidP="00AB403B">
    <w:pPr>
      <w:pStyle w:val="Header"/>
      <w:spacing w:before="40"/>
      <w:jc w:val="right"/>
      <w:rPr>
        <w:b/>
        <w:bCs/>
        <w:sz w:val="16"/>
      </w:rPr>
    </w:pPr>
    <w:r>
      <w:rPr>
        <w:noProof/>
        <w:sz w:val="36"/>
      </w:rPr>
      <w:drawing>
        <wp:anchor distT="0" distB="0" distL="114300" distR="114300" simplePos="0" relativeHeight="251659264" behindDoc="0" locked="0" layoutInCell="1" allowOverlap="1" wp14:anchorId="02CBB7CD" wp14:editId="5C56F08A">
          <wp:simplePos x="0" y="0"/>
          <wp:positionH relativeFrom="column">
            <wp:posOffset>19050</wp:posOffset>
          </wp:positionH>
          <wp:positionV relativeFrom="paragraph">
            <wp:posOffset>28575</wp:posOffset>
          </wp:positionV>
          <wp:extent cx="1498600" cy="276225"/>
          <wp:effectExtent l="19050" t="0" r="6350" b="0"/>
          <wp:wrapNone/>
          <wp:docPr id="1" name="Picture 17" descr="SSD-Logo-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SSD-Logo-Ne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276225"/>
                  </a:xfrm>
                  <a:prstGeom prst="rect">
                    <a:avLst/>
                  </a:prstGeom>
                  <a:gradFill rotWithShape="1">
                    <a:gsLst>
                      <a:gs pos="0">
                        <a:srgbClr val="FA0000"/>
                      </a:gs>
                      <a:gs pos="100000">
                        <a:srgbClr val="740000"/>
                      </a:gs>
                    </a:gsLst>
                    <a:lin ang="5400000" scaled="1"/>
                  </a:gra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tab/>
    </w:r>
    <w:r>
      <w:rPr>
        <w:b/>
        <w:bCs/>
        <w:sz w:val="16"/>
      </w:rPr>
      <w:t>Deployment Guide</w:t>
    </w:r>
  </w:p>
  <w:p w14:paraId="651456DD" w14:textId="77777777" w:rsidR="00412C68" w:rsidRDefault="00000000">
    <w:pPr>
      <w:pStyle w:val="Header"/>
    </w:pPr>
  </w:p>
  <w:p w14:paraId="5855537F" w14:textId="77777777" w:rsidR="00412C68" w:rsidRDefault="00405C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56B967" wp14:editId="301351AD">
              <wp:simplePos x="0" y="0"/>
              <wp:positionH relativeFrom="column">
                <wp:posOffset>19050</wp:posOffset>
              </wp:positionH>
              <wp:positionV relativeFrom="paragraph">
                <wp:posOffset>89535</wp:posOffset>
              </wp:positionV>
              <wp:extent cx="60198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6B604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7.05pt" to="475.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98etgEAALcDAAAOAAAAZHJzL2Uyb0RvYy54bWysU8Fu2zAMvQ/YPwi6L3ZaoOi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325E0"/>
    <w:multiLevelType w:val="hybridMultilevel"/>
    <w:tmpl w:val="7F4614EE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76C656E3"/>
    <w:multiLevelType w:val="hybridMultilevel"/>
    <w:tmpl w:val="AB8EED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204741">
    <w:abstractNumId w:val="0"/>
  </w:num>
  <w:num w:numId="2" w16cid:durableId="146816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81"/>
    <w:rsid w:val="000B1742"/>
    <w:rsid w:val="000D65FB"/>
    <w:rsid w:val="00143708"/>
    <w:rsid w:val="00197FF8"/>
    <w:rsid w:val="002C51FE"/>
    <w:rsid w:val="00405CD8"/>
    <w:rsid w:val="00463991"/>
    <w:rsid w:val="00470CE5"/>
    <w:rsid w:val="00637161"/>
    <w:rsid w:val="007551BF"/>
    <w:rsid w:val="007673C3"/>
    <w:rsid w:val="00835CDC"/>
    <w:rsid w:val="0091116A"/>
    <w:rsid w:val="00957BE8"/>
    <w:rsid w:val="00962DB0"/>
    <w:rsid w:val="009815B7"/>
    <w:rsid w:val="00AA1815"/>
    <w:rsid w:val="00B73E49"/>
    <w:rsid w:val="00B91E6A"/>
    <w:rsid w:val="00BC1F52"/>
    <w:rsid w:val="00D31A33"/>
    <w:rsid w:val="00E20781"/>
    <w:rsid w:val="00E432C1"/>
    <w:rsid w:val="00E51603"/>
    <w:rsid w:val="00E6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037C"/>
  <w15:chartTrackingRefBased/>
  <w15:docId w15:val="{CB7F3E5E-C54F-4098-8829-4117B064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A33"/>
  </w:style>
  <w:style w:type="paragraph" w:styleId="Heading1">
    <w:name w:val="heading 1"/>
    <w:basedOn w:val="Normal"/>
    <w:next w:val="Normal"/>
    <w:link w:val="Heading1Char"/>
    <w:uiPriority w:val="9"/>
    <w:qFormat/>
    <w:rsid w:val="00D31A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31A3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31A3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31A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1A33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31A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31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A33"/>
  </w:style>
  <w:style w:type="paragraph" w:styleId="Footer">
    <w:name w:val="footer"/>
    <w:basedOn w:val="Normal"/>
    <w:link w:val="FooterChar"/>
    <w:uiPriority w:val="99"/>
    <w:unhideWhenUsed/>
    <w:rsid w:val="00D31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A33"/>
  </w:style>
  <w:style w:type="paragraph" w:customStyle="1" w:styleId="FooterText">
    <w:name w:val="FooterText"/>
    <w:rsid w:val="00D31A33"/>
    <w:pPr>
      <w:spacing w:after="0" w:line="240" w:lineRule="auto"/>
    </w:pPr>
    <w:rPr>
      <w:rFonts w:ascii="Arial" w:eastAsia="Times New Roman" w:hAnsi="Arial" w:cs="Arial"/>
      <w:sz w:val="16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3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ipaddress/subscriptionservices_test_3_0/digiAPI/digiCharging/digiCharging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Ahmed</dc:creator>
  <cp:keywords/>
  <dc:description/>
  <cp:lastModifiedBy>shubhajit nandi</cp:lastModifiedBy>
  <cp:revision>37</cp:revision>
  <dcterms:created xsi:type="dcterms:W3CDTF">2020-09-20T08:19:00Z</dcterms:created>
  <dcterms:modified xsi:type="dcterms:W3CDTF">2023-08-01T10:29:00Z</dcterms:modified>
</cp:coreProperties>
</file>