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89FB9" w14:textId="35003F04" w:rsidR="004E18E8" w:rsidRPr="004E18E8" w:rsidRDefault="004E18E8" w:rsidP="004E18E8">
      <w:pPr>
        <w:jc w:val="center"/>
        <w:rPr>
          <w:b/>
          <w:bCs/>
          <w:sz w:val="32"/>
          <w:szCs w:val="32"/>
          <w:u w:val="single"/>
        </w:rPr>
      </w:pPr>
      <w:r w:rsidRPr="004E18E8">
        <w:rPr>
          <w:b/>
          <w:bCs/>
          <w:sz w:val="32"/>
          <w:szCs w:val="32"/>
          <w:u w:val="single"/>
        </w:rPr>
        <w:t>Microservices</w:t>
      </w:r>
    </w:p>
    <w:p w14:paraId="4E845D8A" w14:textId="77777777" w:rsidR="004E18E8" w:rsidRDefault="004E18E8" w:rsidP="004E18E8">
      <w:pPr>
        <w:rPr>
          <w:b/>
          <w:bCs/>
          <w:sz w:val="28"/>
          <w:szCs w:val="28"/>
        </w:rPr>
      </w:pPr>
    </w:p>
    <w:p w14:paraId="1240D153" w14:textId="563EA0B9" w:rsidR="00292274" w:rsidRDefault="00292274" w:rsidP="004E18E8">
      <w:pPr>
        <w:rPr>
          <w:b/>
          <w:bCs/>
          <w:sz w:val="28"/>
          <w:szCs w:val="28"/>
        </w:rPr>
      </w:pPr>
      <w:r w:rsidRPr="00A53B7A">
        <w:rPr>
          <w:b/>
          <w:bCs/>
          <w:sz w:val="28"/>
          <w:szCs w:val="28"/>
          <w:u w:val="single"/>
        </w:rPr>
        <w:t>Microservices challenges</w:t>
      </w:r>
      <w:r>
        <w:rPr>
          <w:b/>
          <w:bCs/>
          <w:sz w:val="28"/>
          <w:szCs w:val="28"/>
        </w:rPr>
        <w:t xml:space="preserve">: </w:t>
      </w:r>
    </w:p>
    <w:p w14:paraId="06B1786D" w14:textId="4000BD1F" w:rsidR="00292274" w:rsidRPr="00A53B7A" w:rsidRDefault="00292274" w:rsidP="002922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53B7A">
        <w:rPr>
          <w:b/>
          <w:bCs/>
          <w:sz w:val="24"/>
          <w:szCs w:val="24"/>
        </w:rPr>
        <w:t>How to build microservices</w:t>
      </w:r>
    </w:p>
    <w:p w14:paraId="1AC2D8B8" w14:textId="2C9E6ED7" w:rsidR="00292274" w:rsidRPr="00A53B7A" w:rsidRDefault="00292274" w:rsidP="002922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53B7A">
        <w:rPr>
          <w:b/>
          <w:bCs/>
          <w:sz w:val="24"/>
          <w:szCs w:val="24"/>
        </w:rPr>
        <w:t>How to do right sizing of the microservices</w:t>
      </w:r>
    </w:p>
    <w:p w14:paraId="39804551" w14:textId="28F2F7E6" w:rsidR="00292274" w:rsidRDefault="00292274" w:rsidP="002922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53B7A">
        <w:rPr>
          <w:b/>
          <w:bCs/>
          <w:sz w:val="24"/>
          <w:szCs w:val="24"/>
        </w:rPr>
        <w:t xml:space="preserve">How to do deployment, portability and scalability using docker </w:t>
      </w:r>
    </w:p>
    <w:p w14:paraId="114A3A69" w14:textId="4E29D45F" w:rsidR="00AE5858" w:rsidRPr="00A53B7A" w:rsidRDefault="00AE5858" w:rsidP="002922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do configuration management in microservices</w:t>
      </w:r>
    </w:p>
    <w:p w14:paraId="1202B794" w14:textId="77777777" w:rsidR="00A53B7A" w:rsidRPr="00292274" w:rsidRDefault="00A53B7A" w:rsidP="00A53B7A">
      <w:pPr>
        <w:pStyle w:val="ListParagraph"/>
        <w:rPr>
          <w:b/>
          <w:bCs/>
          <w:sz w:val="28"/>
          <w:szCs w:val="28"/>
        </w:rPr>
      </w:pPr>
    </w:p>
    <w:p w14:paraId="25FD354C" w14:textId="720E882B" w:rsidR="00A53B7A" w:rsidRDefault="00421A9A" w:rsidP="00A53B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3. </w:t>
      </w:r>
      <w:r w:rsidR="005F0F3B">
        <w:rPr>
          <w:b/>
          <w:bCs/>
          <w:sz w:val="28"/>
          <w:szCs w:val="28"/>
          <w:u w:val="single"/>
        </w:rPr>
        <w:t>Deploy</w:t>
      </w:r>
      <w:r w:rsidR="00A53B7A" w:rsidRPr="00A53B7A">
        <w:rPr>
          <w:b/>
          <w:bCs/>
          <w:sz w:val="28"/>
          <w:szCs w:val="28"/>
          <w:u w:val="single"/>
        </w:rPr>
        <w:t xml:space="preserve"> Application using docker: </w:t>
      </w:r>
    </w:p>
    <w:p w14:paraId="37FE2286" w14:textId="7969F6D9" w:rsidR="00421CA3" w:rsidRPr="008465ED" w:rsidRDefault="00421CA3" w:rsidP="00421CA3">
      <w:pPr>
        <w:ind w:firstLine="360"/>
        <w:rPr>
          <w:b/>
          <w:bCs/>
          <w:sz w:val="24"/>
          <w:szCs w:val="24"/>
        </w:rPr>
      </w:pPr>
      <w:proofErr w:type="spellStart"/>
      <w:r w:rsidRPr="008465ED">
        <w:rPr>
          <w:b/>
          <w:bCs/>
          <w:sz w:val="24"/>
          <w:szCs w:val="24"/>
        </w:rPr>
        <w:t>mvn</w:t>
      </w:r>
      <w:proofErr w:type="spellEnd"/>
      <w:r w:rsidRPr="008465ED">
        <w:rPr>
          <w:b/>
          <w:bCs/>
          <w:sz w:val="24"/>
          <w:szCs w:val="24"/>
        </w:rPr>
        <w:t xml:space="preserve"> </w:t>
      </w:r>
      <w:proofErr w:type="spellStart"/>
      <w:r w:rsidRPr="008465ED">
        <w:rPr>
          <w:b/>
          <w:bCs/>
          <w:sz w:val="24"/>
          <w:szCs w:val="24"/>
        </w:rPr>
        <w:t>spring-</w:t>
      </w:r>
      <w:proofErr w:type="gramStart"/>
      <w:r w:rsidRPr="008465ED">
        <w:rPr>
          <w:b/>
          <w:bCs/>
          <w:sz w:val="24"/>
          <w:szCs w:val="24"/>
        </w:rPr>
        <w:t>boot:run</w:t>
      </w:r>
      <w:proofErr w:type="spellEnd"/>
      <w:proofErr w:type="gramEnd"/>
      <w:r w:rsidRPr="008465ED">
        <w:rPr>
          <w:b/>
          <w:bCs/>
          <w:sz w:val="24"/>
          <w:szCs w:val="24"/>
        </w:rPr>
        <w:t xml:space="preserve"> - to run maven command manually by terminal or </w:t>
      </w:r>
      <w:r w:rsidR="00FC37E7">
        <w:rPr>
          <w:b/>
          <w:bCs/>
          <w:sz w:val="24"/>
          <w:szCs w:val="24"/>
        </w:rPr>
        <w:t>CLI</w:t>
      </w:r>
    </w:p>
    <w:p w14:paraId="358E0FB4" w14:textId="7074D612" w:rsidR="00A53B7A" w:rsidRDefault="00A53B7A" w:rsidP="00A53B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3B7A">
        <w:rPr>
          <w:sz w:val="24"/>
          <w:szCs w:val="24"/>
        </w:rPr>
        <w:t>Any docker command will execute if docker server is running in local system.</w:t>
      </w:r>
    </w:p>
    <w:p w14:paraId="43299954" w14:textId="5F114F09" w:rsidR="00A53B7A" w:rsidRPr="00A53B7A" w:rsidRDefault="00A53B7A" w:rsidP="00A53B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3B7A">
        <w:rPr>
          <w:sz w:val="24"/>
          <w:szCs w:val="24"/>
        </w:rPr>
        <w:t>When we execute any docker command from CLI instructions goes to docker server on local server to execute that command like to build docker image or to run container.</w:t>
      </w:r>
    </w:p>
    <w:p w14:paraId="00010BAD" w14:textId="77777777" w:rsidR="00A53B7A" w:rsidRPr="00A53B7A" w:rsidRDefault="00A53B7A" w:rsidP="00A53B7A">
      <w:pPr>
        <w:pStyle w:val="ListParagraph"/>
        <w:rPr>
          <w:sz w:val="24"/>
          <w:szCs w:val="24"/>
        </w:rPr>
      </w:pPr>
    </w:p>
    <w:p w14:paraId="1D1AFFB5" w14:textId="1AB47C5E" w:rsidR="00A53B7A" w:rsidRPr="00A53B7A" w:rsidRDefault="00A53B7A" w:rsidP="004E18E8">
      <w:pPr>
        <w:rPr>
          <w:b/>
          <w:bCs/>
          <w:sz w:val="24"/>
          <w:szCs w:val="24"/>
        </w:rPr>
      </w:pPr>
      <w:r w:rsidRPr="00A53B7A">
        <w:rPr>
          <w:b/>
          <w:bCs/>
          <w:sz w:val="24"/>
          <w:szCs w:val="24"/>
        </w:rPr>
        <w:t>Command</w:t>
      </w:r>
      <w:r w:rsidR="004E779B">
        <w:rPr>
          <w:b/>
          <w:bCs/>
          <w:sz w:val="24"/>
          <w:szCs w:val="24"/>
        </w:rPr>
        <w:t xml:space="preserve">: </w:t>
      </w:r>
      <w:r w:rsidR="004E779B">
        <w:rPr>
          <w:b/>
          <w:bCs/>
          <w:sz w:val="24"/>
          <w:szCs w:val="24"/>
        </w:rPr>
        <w:br/>
        <w:t>B</w:t>
      </w:r>
      <w:r w:rsidRPr="00A53B7A">
        <w:rPr>
          <w:b/>
          <w:bCs/>
          <w:sz w:val="24"/>
          <w:szCs w:val="24"/>
        </w:rPr>
        <w:t xml:space="preserve">uild docker image: </w:t>
      </w:r>
    </w:p>
    <w:p w14:paraId="5FB62E0E" w14:textId="706BD79D" w:rsidR="00F54E40" w:rsidRPr="0044019C" w:rsidRDefault="00F54E40" w:rsidP="00A53B7A">
      <w:pPr>
        <w:ind w:firstLine="720"/>
        <w:rPr>
          <w:b/>
          <w:bCs/>
          <w:color w:val="EE0000"/>
          <w:sz w:val="24"/>
          <w:szCs w:val="24"/>
        </w:rPr>
      </w:pPr>
      <w:r w:rsidRPr="0044019C">
        <w:rPr>
          <w:b/>
          <w:bCs/>
          <w:color w:val="EE0000"/>
          <w:sz w:val="24"/>
          <w:szCs w:val="24"/>
        </w:rPr>
        <w:t xml:space="preserve">accounts&gt; docker </w:t>
      </w:r>
      <w:proofErr w:type="gramStart"/>
      <w:r w:rsidRPr="0044019C">
        <w:rPr>
          <w:b/>
          <w:bCs/>
          <w:color w:val="EE0000"/>
          <w:sz w:val="24"/>
          <w:szCs w:val="24"/>
        </w:rPr>
        <w:t>build .</w:t>
      </w:r>
      <w:proofErr w:type="gramEnd"/>
      <w:r w:rsidRPr="0044019C">
        <w:rPr>
          <w:b/>
          <w:bCs/>
          <w:color w:val="EE0000"/>
          <w:sz w:val="24"/>
          <w:szCs w:val="24"/>
        </w:rPr>
        <w:t xml:space="preserve"> -t shubhakshi22/</w:t>
      </w:r>
      <w:proofErr w:type="gramStart"/>
      <w:r w:rsidRPr="0044019C">
        <w:rPr>
          <w:b/>
          <w:bCs/>
          <w:color w:val="EE0000"/>
          <w:sz w:val="24"/>
          <w:szCs w:val="24"/>
        </w:rPr>
        <w:t>accounts:s</w:t>
      </w:r>
      <w:proofErr w:type="gramEnd"/>
      <w:r w:rsidRPr="0044019C">
        <w:rPr>
          <w:b/>
          <w:bCs/>
          <w:color w:val="EE0000"/>
          <w:sz w:val="24"/>
          <w:szCs w:val="24"/>
        </w:rPr>
        <w:t>4</w:t>
      </w:r>
    </w:p>
    <w:p w14:paraId="7AF04962" w14:textId="77777777" w:rsidR="00A53B7A" w:rsidRDefault="00A53B7A" w:rsidP="00A53B7A">
      <w:pPr>
        <w:rPr>
          <w:sz w:val="24"/>
          <w:szCs w:val="24"/>
        </w:rPr>
      </w:pPr>
      <w:r w:rsidRPr="00A53B7A">
        <w:rPr>
          <w:b/>
          <w:bCs/>
          <w:sz w:val="24"/>
          <w:szCs w:val="24"/>
        </w:rPr>
        <w:t>Run docker container using image: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44019C">
        <w:rPr>
          <w:b/>
          <w:bCs/>
          <w:color w:val="EE0000"/>
          <w:sz w:val="24"/>
          <w:szCs w:val="24"/>
        </w:rPr>
        <w:t xml:space="preserve">docker run -d -p 8080:8080 image name: tag name </w:t>
      </w:r>
    </w:p>
    <w:p w14:paraId="2F41C8F5" w14:textId="3F244A44" w:rsidR="00BF63FB" w:rsidRDefault="00A53B7A" w:rsidP="0044019C">
      <w:pPr>
        <w:rPr>
          <w:color w:val="EE0000"/>
          <w:sz w:val="24"/>
          <w:szCs w:val="24"/>
        </w:rPr>
      </w:pPr>
      <w:r w:rsidRPr="000205C4">
        <w:rPr>
          <w:b/>
          <w:bCs/>
          <w:color w:val="EE0000"/>
          <w:sz w:val="24"/>
          <w:szCs w:val="24"/>
          <w:highlight w:val="yellow"/>
        </w:rPr>
        <w:t>Notes</w:t>
      </w:r>
      <w:r w:rsidRPr="000205C4">
        <w:rPr>
          <w:color w:val="EE0000"/>
          <w:sz w:val="24"/>
          <w:szCs w:val="24"/>
          <w:highlight w:val="yellow"/>
        </w:rPr>
        <w:t>: -d used for detached mode, -p for port number</w:t>
      </w:r>
      <w:r w:rsidR="007010C4" w:rsidRPr="000205C4">
        <w:rPr>
          <w:color w:val="EE0000"/>
          <w:sz w:val="24"/>
          <w:szCs w:val="24"/>
          <w:highlight w:val="yellow"/>
        </w:rPr>
        <w:t xml:space="preserve">, </w:t>
      </w:r>
      <w:r w:rsidR="00F33FCC">
        <w:rPr>
          <w:color w:val="EE0000"/>
          <w:sz w:val="24"/>
          <w:szCs w:val="24"/>
          <w:highlight w:val="yellow"/>
        </w:rPr>
        <w:t>m</w:t>
      </w:r>
      <w:r w:rsidR="007010C4" w:rsidRPr="000205C4">
        <w:rPr>
          <w:color w:val="EE0000"/>
          <w:sz w:val="24"/>
          <w:szCs w:val="24"/>
          <w:highlight w:val="yellow"/>
        </w:rPr>
        <w:t xml:space="preserve">any number of </w:t>
      </w:r>
      <w:r w:rsidR="00F33FCC" w:rsidRPr="000205C4">
        <w:rPr>
          <w:color w:val="EE0000"/>
          <w:sz w:val="24"/>
          <w:szCs w:val="24"/>
          <w:highlight w:val="yellow"/>
        </w:rPr>
        <w:t>containers</w:t>
      </w:r>
      <w:r w:rsidR="007010C4" w:rsidRPr="000205C4">
        <w:rPr>
          <w:color w:val="EE0000"/>
          <w:sz w:val="24"/>
          <w:szCs w:val="24"/>
          <w:highlight w:val="yellow"/>
        </w:rPr>
        <w:t xml:space="preserve"> can run </w:t>
      </w:r>
      <w:r w:rsidR="00864082">
        <w:rPr>
          <w:color w:val="EE0000"/>
          <w:sz w:val="24"/>
          <w:szCs w:val="24"/>
          <w:highlight w:val="yellow"/>
        </w:rPr>
        <w:t xml:space="preserve">at the same time by </w:t>
      </w:r>
      <w:r w:rsidR="007010C4" w:rsidRPr="000205C4">
        <w:rPr>
          <w:color w:val="EE0000"/>
          <w:sz w:val="24"/>
          <w:szCs w:val="24"/>
          <w:highlight w:val="yellow"/>
        </w:rPr>
        <w:t>using same image by exposing diff port number. Otherwise, application will give port number already in use error.</w:t>
      </w:r>
    </w:p>
    <w:p w14:paraId="52FF1419" w14:textId="4871AFD2" w:rsidR="0044019C" w:rsidRDefault="006E5950" w:rsidP="00BF63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44019C" w:rsidRPr="0044019C">
        <w:rPr>
          <w:b/>
          <w:bCs/>
          <w:sz w:val="24"/>
          <w:szCs w:val="24"/>
        </w:rPr>
        <w:t>tart any already existing container:</w:t>
      </w:r>
      <w:r w:rsidR="0044019C">
        <w:rPr>
          <w:b/>
          <w:bCs/>
          <w:sz w:val="24"/>
          <w:szCs w:val="24"/>
        </w:rPr>
        <w:t xml:space="preserve">  </w:t>
      </w:r>
    </w:p>
    <w:p w14:paraId="37786F33" w14:textId="4A236B6B" w:rsidR="00BF63FB" w:rsidRDefault="0044019C" w:rsidP="00BF63FB">
      <w:pPr>
        <w:rPr>
          <w:sz w:val="24"/>
          <w:szCs w:val="24"/>
        </w:rPr>
      </w:pPr>
      <w:r>
        <w:rPr>
          <w:b/>
          <w:bCs/>
          <w:color w:val="EE0000"/>
          <w:sz w:val="24"/>
          <w:szCs w:val="24"/>
        </w:rPr>
        <w:t xml:space="preserve"> </w:t>
      </w:r>
      <w:r>
        <w:rPr>
          <w:b/>
          <w:bCs/>
          <w:color w:val="EE0000"/>
          <w:sz w:val="24"/>
          <w:szCs w:val="24"/>
        </w:rPr>
        <w:tab/>
      </w:r>
      <w:r w:rsidR="00BF63FB" w:rsidRPr="0044019C">
        <w:rPr>
          <w:b/>
          <w:bCs/>
          <w:color w:val="EE0000"/>
          <w:sz w:val="24"/>
          <w:szCs w:val="24"/>
        </w:rPr>
        <w:t>Docker start container-id</w:t>
      </w:r>
    </w:p>
    <w:p w14:paraId="4FA9B1B5" w14:textId="7DCFA12F" w:rsidR="0044019C" w:rsidRDefault="006E5950" w:rsidP="00BF63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44019C" w:rsidRPr="0044019C">
        <w:rPr>
          <w:b/>
          <w:bCs/>
          <w:sz w:val="24"/>
          <w:szCs w:val="24"/>
        </w:rPr>
        <w:t>top running container:</w:t>
      </w:r>
      <w:r w:rsidR="0044019C">
        <w:rPr>
          <w:b/>
          <w:bCs/>
          <w:sz w:val="24"/>
          <w:szCs w:val="24"/>
        </w:rPr>
        <w:t xml:space="preserve">  </w:t>
      </w:r>
    </w:p>
    <w:p w14:paraId="559BDAD3" w14:textId="1EB2E28B" w:rsidR="00BF63FB" w:rsidRDefault="00BF63FB" w:rsidP="0044019C">
      <w:pPr>
        <w:ind w:firstLine="720"/>
        <w:rPr>
          <w:b/>
          <w:bCs/>
          <w:color w:val="EE0000"/>
          <w:sz w:val="24"/>
          <w:szCs w:val="24"/>
        </w:rPr>
      </w:pPr>
      <w:r w:rsidRPr="0044019C">
        <w:rPr>
          <w:b/>
          <w:bCs/>
          <w:color w:val="EE0000"/>
          <w:sz w:val="24"/>
          <w:szCs w:val="24"/>
        </w:rPr>
        <w:t>Docker stop container-id</w:t>
      </w:r>
    </w:p>
    <w:p w14:paraId="51FD8E2B" w14:textId="4E87510A" w:rsidR="0044019C" w:rsidRDefault="006E5950" w:rsidP="00BF63FB">
      <w:pPr>
        <w:rPr>
          <w:b/>
          <w:bCs/>
          <w:color w:val="EE0000"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21060E">
        <w:rPr>
          <w:b/>
          <w:bCs/>
          <w:sz w:val="24"/>
          <w:szCs w:val="24"/>
        </w:rPr>
        <w:t xml:space="preserve">heck running container: </w:t>
      </w:r>
      <w:r w:rsidR="0021060E">
        <w:rPr>
          <w:b/>
          <w:bCs/>
          <w:sz w:val="24"/>
          <w:szCs w:val="24"/>
        </w:rPr>
        <w:br/>
      </w:r>
      <w:r w:rsidR="0021060E">
        <w:rPr>
          <w:b/>
          <w:bCs/>
          <w:sz w:val="24"/>
          <w:szCs w:val="24"/>
        </w:rPr>
        <w:tab/>
      </w:r>
      <w:r w:rsidR="0021060E" w:rsidRPr="0021060E">
        <w:rPr>
          <w:b/>
          <w:bCs/>
          <w:color w:val="EE0000"/>
          <w:sz w:val="24"/>
          <w:szCs w:val="24"/>
        </w:rPr>
        <w:t xml:space="preserve">Docker </w:t>
      </w:r>
      <w:proofErr w:type="spellStart"/>
      <w:r w:rsidR="0021060E" w:rsidRPr="0021060E">
        <w:rPr>
          <w:b/>
          <w:bCs/>
          <w:color w:val="EE0000"/>
          <w:sz w:val="24"/>
          <w:szCs w:val="24"/>
        </w:rPr>
        <w:t>ps</w:t>
      </w:r>
      <w:proofErr w:type="spellEnd"/>
    </w:p>
    <w:p w14:paraId="590A839A" w14:textId="3072B26C" w:rsidR="00607165" w:rsidRDefault="00607165" w:rsidP="00BF63FB">
      <w:pPr>
        <w:rPr>
          <w:b/>
          <w:bCs/>
          <w:color w:val="EE0000"/>
          <w:sz w:val="24"/>
          <w:szCs w:val="24"/>
        </w:rPr>
      </w:pPr>
      <w:r w:rsidRPr="00607165">
        <w:rPr>
          <w:b/>
          <w:bCs/>
          <w:sz w:val="24"/>
          <w:szCs w:val="24"/>
        </w:rPr>
        <w:t xml:space="preserve">To generate docker image using </w:t>
      </w:r>
      <w:proofErr w:type="spellStart"/>
      <w:r w:rsidRPr="00607165">
        <w:rPr>
          <w:b/>
          <w:bCs/>
          <w:sz w:val="24"/>
          <w:szCs w:val="24"/>
        </w:rPr>
        <w:t>packeto</w:t>
      </w:r>
      <w:proofErr w:type="spellEnd"/>
      <w:r w:rsidRPr="00607165">
        <w:rPr>
          <w:b/>
          <w:bCs/>
          <w:sz w:val="24"/>
          <w:szCs w:val="24"/>
        </w:rPr>
        <w:t xml:space="preserve"> Build packs: </w:t>
      </w:r>
      <w:r w:rsidRPr="00607165">
        <w:rPr>
          <w:b/>
          <w:bCs/>
          <w:sz w:val="24"/>
          <w:szCs w:val="24"/>
        </w:rPr>
        <w:br/>
      </w:r>
      <w:r>
        <w:rPr>
          <w:b/>
          <w:bCs/>
          <w:color w:val="EE0000"/>
          <w:sz w:val="24"/>
          <w:szCs w:val="24"/>
        </w:rPr>
        <w:tab/>
      </w:r>
      <w:proofErr w:type="spellStart"/>
      <w:r w:rsidRPr="00607165">
        <w:rPr>
          <w:b/>
          <w:bCs/>
          <w:color w:val="EE0000"/>
          <w:sz w:val="24"/>
          <w:szCs w:val="24"/>
        </w:rPr>
        <w:t>mvn</w:t>
      </w:r>
      <w:proofErr w:type="spellEnd"/>
      <w:r w:rsidRPr="00607165">
        <w:rPr>
          <w:b/>
          <w:bCs/>
          <w:color w:val="EE0000"/>
          <w:sz w:val="24"/>
          <w:szCs w:val="24"/>
        </w:rPr>
        <w:t xml:space="preserve"> </w:t>
      </w:r>
      <w:proofErr w:type="spellStart"/>
      <w:r w:rsidRPr="00607165">
        <w:rPr>
          <w:b/>
          <w:bCs/>
          <w:color w:val="EE0000"/>
          <w:sz w:val="24"/>
          <w:szCs w:val="24"/>
        </w:rPr>
        <w:t>spring-</w:t>
      </w:r>
      <w:proofErr w:type="gramStart"/>
      <w:r w:rsidRPr="00607165">
        <w:rPr>
          <w:b/>
          <w:bCs/>
          <w:color w:val="EE0000"/>
          <w:sz w:val="24"/>
          <w:szCs w:val="24"/>
        </w:rPr>
        <w:t>boot:build</w:t>
      </w:r>
      <w:proofErr w:type="gramEnd"/>
      <w:r w:rsidRPr="00607165">
        <w:rPr>
          <w:b/>
          <w:bCs/>
          <w:color w:val="EE0000"/>
          <w:sz w:val="24"/>
          <w:szCs w:val="24"/>
        </w:rPr>
        <w:t>-image</w:t>
      </w:r>
      <w:proofErr w:type="spellEnd"/>
    </w:p>
    <w:p w14:paraId="4AA29339" w14:textId="77777777" w:rsidR="00235EA9" w:rsidRDefault="00D40FD9" w:rsidP="00BF63FB">
      <w:pPr>
        <w:rPr>
          <w:b/>
          <w:bCs/>
          <w:color w:val="EE0000"/>
          <w:sz w:val="24"/>
          <w:szCs w:val="24"/>
          <w:highlight w:val="yellow"/>
        </w:rPr>
      </w:pPr>
      <w:r w:rsidRPr="00FB1F24">
        <w:rPr>
          <w:b/>
          <w:bCs/>
          <w:color w:val="EE0000"/>
          <w:sz w:val="24"/>
          <w:szCs w:val="24"/>
          <w:highlight w:val="yellow"/>
        </w:rPr>
        <w:lastRenderedPageBreak/>
        <w:t xml:space="preserve">Notes: size of docker image using build pack becomes less </w:t>
      </w:r>
      <w:proofErr w:type="spellStart"/>
      <w:r w:rsidRPr="00FB1F24">
        <w:rPr>
          <w:b/>
          <w:bCs/>
          <w:color w:val="EE0000"/>
          <w:sz w:val="24"/>
          <w:szCs w:val="24"/>
          <w:highlight w:val="yellow"/>
        </w:rPr>
        <w:t>less</w:t>
      </w:r>
      <w:proofErr w:type="spellEnd"/>
      <w:r w:rsidRPr="00FB1F24">
        <w:rPr>
          <w:b/>
          <w:bCs/>
          <w:color w:val="EE0000"/>
          <w:sz w:val="24"/>
          <w:szCs w:val="24"/>
          <w:highlight w:val="yellow"/>
        </w:rPr>
        <w:t xml:space="preserve"> because</w:t>
      </w:r>
      <w:r w:rsidR="00C83E31" w:rsidRPr="00FB1F24">
        <w:rPr>
          <w:b/>
          <w:bCs/>
          <w:color w:val="EE0000"/>
          <w:sz w:val="24"/>
          <w:szCs w:val="24"/>
          <w:highlight w:val="yellow"/>
        </w:rPr>
        <w:t xml:space="preserve"> </w:t>
      </w:r>
      <w:r w:rsidRPr="00FB1F24">
        <w:rPr>
          <w:b/>
          <w:bCs/>
          <w:color w:val="EE0000"/>
          <w:sz w:val="24"/>
          <w:szCs w:val="24"/>
          <w:highlight w:val="yellow"/>
        </w:rPr>
        <w:t>it follows all best standards</w:t>
      </w:r>
      <w:r w:rsidR="00C83E31" w:rsidRPr="00FB1F24">
        <w:rPr>
          <w:b/>
          <w:bCs/>
          <w:color w:val="EE0000"/>
          <w:sz w:val="24"/>
          <w:szCs w:val="24"/>
          <w:highlight w:val="yellow"/>
        </w:rPr>
        <w:t>,</w:t>
      </w:r>
      <w:r w:rsidRPr="00FB1F24">
        <w:rPr>
          <w:b/>
          <w:bCs/>
          <w:color w:val="EE0000"/>
          <w:sz w:val="24"/>
          <w:szCs w:val="24"/>
          <w:highlight w:val="yellow"/>
        </w:rPr>
        <w:t xml:space="preserve"> how to cache multiple layers and how to compress </w:t>
      </w:r>
      <w:r w:rsidR="00C83E31" w:rsidRPr="00FB1F24">
        <w:rPr>
          <w:b/>
          <w:bCs/>
          <w:color w:val="EE0000"/>
          <w:sz w:val="24"/>
          <w:szCs w:val="24"/>
          <w:highlight w:val="yellow"/>
        </w:rPr>
        <w:t>multiple components inside docker image</w:t>
      </w:r>
      <w:r w:rsidRPr="00FB1F24">
        <w:rPr>
          <w:b/>
          <w:bCs/>
          <w:color w:val="EE0000"/>
          <w:sz w:val="24"/>
          <w:szCs w:val="24"/>
          <w:highlight w:val="yellow"/>
        </w:rPr>
        <w:t>.</w:t>
      </w:r>
      <w:r w:rsidR="00FB1F24" w:rsidRPr="00FB1F24">
        <w:rPr>
          <w:b/>
          <w:bCs/>
          <w:color w:val="EE0000"/>
          <w:sz w:val="24"/>
          <w:szCs w:val="24"/>
          <w:highlight w:val="yellow"/>
        </w:rPr>
        <w:t xml:space="preserve"> </w:t>
      </w:r>
    </w:p>
    <w:p w14:paraId="48A4B403" w14:textId="14000B91" w:rsidR="00D40FD9" w:rsidRPr="007F72F5" w:rsidRDefault="00FB1F24" w:rsidP="00235EA9">
      <w:pPr>
        <w:pStyle w:val="ListParagraph"/>
        <w:numPr>
          <w:ilvl w:val="0"/>
          <w:numId w:val="3"/>
        </w:numPr>
        <w:rPr>
          <w:b/>
          <w:bCs/>
          <w:color w:val="EE0000"/>
          <w:sz w:val="24"/>
          <w:szCs w:val="24"/>
          <w:highlight w:val="yellow"/>
        </w:rPr>
      </w:pPr>
      <w:r w:rsidRPr="007F72F5">
        <w:rPr>
          <w:b/>
          <w:bCs/>
          <w:color w:val="EE0000"/>
          <w:sz w:val="24"/>
          <w:szCs w:val="24"/>
          <w:highlight w:val="yellow"/>
        </w:rPr>
        <w:t xml:space="preserve">Build packs prioritize </w:t>
      </w:r>
      <w:r w:rsidR="00452571" w:rsidRPr="007F72F5">
        <w:rPr>
          <w:b/>
          <w:bCs/>
          <w:color w:val="EE0000"/>
          <w:sz w:val="24"/>
          <w:szCs w:val="24"/>
          <w:highlight w:val="yellow"/>
        </w:rPr>
        <w:t xml:space="preserve">caching, </w:t>
      </w:r>
      <w:proofErr w:type="spellStart"/>
      <w:r w:rsidR="00452571" w:rsidRPr="007F72F5">
        <w:rPr>
          <w:b/>
          <w:bCs/>
          <w:color w:val="EE0000"/>
          <w:sz w:val="24"/>
          <w:szCs w:val="24"/>
          <w:highlight w:val="yellow"/>
        </w:rPr>
        <w:t>comprassing</w:t>
      </w:r>
      <w:proofErr w:type="spellEnd"/>
      <w:r w:rsidR="00452571" w:rsidRPr="007F72F5">
        <w:rPr>
          <w:b/>
          <w:bCs/>
          <w:color w:val="EE0000"/>
          <w:sz w:val="24"/>
          <w:szCs w:val="24"/>
          <w:highlight w:val="yellow"/>
        </w:rPr>
        <w:t xml:space="preserve">, </w:t>
      </w:r>
      <w:r w:rsidRPr="007F72F5">
        <w:rPr>
          <w:b/>
          <w:bCs/>
          <w:color w:val="EE0000"/>
          <w:sz w:val="24"/>
          <w:szCs w:val="24"/>
          <w:highlight w:val="yellow"/>
        </w:rPr>
        <w:t xml:space="preserve">consistency, security and performance over </w:t>
      </w:r>
      <w:proofErr w:type="spellStart"/>
      <w:r w:rsidRPr="007F72F5">
        <w:rPr>
          <w:b/>
          <w:bCs/>
          <w:color w:val="EE0000"/>
          <w:sz w:val="24"/>
          <w:szCs w:val="24"/>
          <w:highlight w:val="yellow"/>
        </w:rPr>
        <w:t>Dockerfile</w:t>
      </w:r>
      <w:proofErr w:type="spellEnd"/>
      <w:r w:rsidRPr="007F72F5">
        <w:rPr>
          <w:b/>
          <w:bCs/>
          <w:color w:val="EE0000"/>
          <w:sz w:val="24"/>
          <w:szCs w:val="24"/>
          <w:highlight w:val="yellow"/>
        </w:rPr>
        <w:t xml:space="preserve"> configuration to create docker image</w:t>
      </w:r>
      <w:r w:rsidR="00452571" w:rsidRPr="007F72F5">
        <w:rPr>
          <w:b/>
          <w:bCs/>
          <w:color w:val="EE0000"/>
          <w:sz w:val="24"/>
          <w:szCs w:val="24"/>
          <w:highlight w:val="yellow"/>
        </w:rPr>
        <w:t>.</w:t>
      </w:r>
      <w:r w:rsidR="00235EA9" w:rsidRPr="007F72F5">
        <w:rPr>
          <w:b/>
          <w:bCs/>
          <w:color w:val="EE0000"/>
          <w:sz w:val="24"/>
          <w:szCs w:val="24"/>
          <w:highlight w:val="yellow"/>
        </w:rPr>
        <w:t xml:space="preserve"> </w:t>
      </w:r>
    </w:p>
    <w:p w14:paraId="2F0C0628" w14:textId="58CC0385" w:rsidR="00235EA9" w:rsidRDefault="00235EA9" w:rsidP="00235EA9">
      <w:pPr>
        <w:pStyle w:val="ListParagraph"/>
        <w:numPr>
          <w:ilvl w:val="0"/>
          <w:numId w:val="3"/>
        </w:numPr>
        <w:rPr>
          <w:b/>
          <w:bCs/>
          <w:color w:val="EE0000"/>
          <w:sz w:val="24"/>
          <w:szCs w:val="24"/>
          <w:highlight w:val="yellow"/>
        </w:rPr>
      </w:pPr>
      <w:proofErr w:type="spellStart"/>
      <w:r w:rsidRPr="007F72F5">
        <w:rPr>
          <w:b/>
          <w:bCs/>
          <w:color w:val="EE0000"/>
          <w:sz w:val="24"/>
          <w:szCs w:val="24"/>
          <w:highlight w:val="yellow"/>
        </w:rPr>
        <w:t>Buildpack</w:t>
      </w:r>
      <w:proofErr w:type="spellEnd"/>
      <w:r w:rsidRPr="007F72F5">
        <w:rPr>
          <w:b/>
          <w:bCs/>
          <w:color w:val="EE0000"/>
          <w:sz w:val="24"/>
          <w:szCs w:val="24"/>
          <w:highlight w:val="yellow"/>
        </w:rPr>
        <w:t xml:space="preserve"> works for NodeJS, .NET, Python, Java, </w:t>
      </w:r>
      <w:r w:rsidR="00E0727C" w:rsidRPr="007F72F5">
        <w:rPr>
          <w:b/>
          <w:bCs/>
          <w:color w:val="EE0000"/>
          <w:sz w:val="24"/>
          <w:szCs w:val="24"/>
          <w:highlight w:val="yellow"/>
        </w:rPr>
        <w:t>GO</w:t>
      </w:r>
    </w:p>
    <w:p w14:paraId="37436708" w14:textId="77777777" w:rsidR="007F72F5" w:rsidRDefault="007F72F5" w:rsidP="007F72F5">
      <w:pPr>
        <w:rPr>
          <w:b/>
          <w:bCs/>
          <w:color w:val="EE0000"/>
          <w:sz w:val="24"/>
          <w:szCs w:val="24"/>
          <w:highlight w:val="yellow"/>
        </w:rPr>
      </w:pPr>
    </w:p>
    <w:p w14:paraId="158EE0E1" w14:textId="795937F5" w:rsidR="007F72F5" w:rsidRDefault="007F72F5" w:rsidP="007F72F5">
      <w:pPr>
        <w:rPr>
          <w:b/>
          <w:bCs/>
          <w:sz w:val="24"/>
          <w:szCs w:val="24"/>
        </w:rPr>
      </w:pPr>
      <w:r w:rsidRPr="007F72F5">
        <w:rPr>
          <w:b/>
          <w:bCs/>
          <w:sz w:val="24"/>
          <w:szCs w:val="24"/>
        </w:rPr>
        <w:t xml:space="preserve">Genrate </w:t>
      </w:r>
      <w:r>
        <w:rPr>
          <w:b/>
          <w:bCs/>
          <w:sz w:val="24"/>
          <w:szCs w:val="24"/>
        </w:rPr>
        <w:t xml:space="preserve">docker image using Google Jib: </w:t>
      </w:r>
    </w:p>
    <w:p w14:paraId="10232964" w14:textId="565903BA" w:rsidR="007F72F5" w:rsidRDefault="007F72F5" w:rsidP="007F72F5">
      <w:pPr>
        <w:rPr>
          <w:sz w:val="24"/>
          <w:szCs w:val="24"/>
        </w:rPr>
      </w:pPr>
      <w:r w:rsidRPr="007F72F5">
        <w:rPr>
          <w:sz w:val="24"/>
          <w:szCs w:val="24"/>
        </w:rPr>
        <w:tab/>
        <w:t>Jib used to create docker images only for java projects.</w:t>
      </w:r>
    </w:p>
    <w:p w14:paraId="2FF7B9D7" w14:textId="1ADEE67F" w:rsidR="00F13C2F" w:rsidRDefault="00F13C2F" w:rsidP="00F13C2F">
      <w:pPr>
        <w:ind w:firstLine="720"/>
        <w:rPr>
          <w:b/>
          <w:bCs/>
          <w:color w:val="EE0000"/>
          <w:sz w:val="24"/>
          <w:szCs w:val="24"/>
          <w:lang w:val="en-IN"/>
        </w:rPr>
      </w:pPr>
      <w:proofErr w:type="spellStart"/>
      <w:r w:rsidRPr="00F13C2F">
        <w:rPr>
          <w:b/>
          <w:bCs/>
          <w:color w:val="EE0000"/>
          <w:sz w:val="24"/>
          <w:szCs w:val="24"/>
          <w:lang w:val="en-IN"/>
        </w:rPr>
        <w:t>mvn</w:t>
      </w:r>
      <w:proofErr w:type="spellEnd"/>
      <w:r w:rsidRPr="00F13C2F">
        <w:rPr>
          <w:b/>
          <w:bCs/>
          <w:color w:val="EE0000"/>
          <w:sz w:val="24"/>
          <w:szCs w:val="24"/>
          <w:lang w:val="en-IN"/>
        </w:rPr>
        <w:t xml:space="preserve"> compile </w:t>
      </w:r>
      <w:proofErr w:type="spellStart"/>
      <w:proofErr w:type="gramStart"/>
      <w:r w:rsidRPr="00F13C2F">
        <w:rPr>
          <w:b/>
          <w:bCs/>
          <w:color w:val="EE0000"/>
          <w:sz w:val="24"/>
          <w:szCs w:val="24"/>
          <w:lang w:val="en-IN"/>
        </w:rPr>
        <w:t>jib:</w:t>
      </w:r>
      <w:r>
        <w:rPr>
          <w:b/>
          <w:bCs/>
          <w:color w:val="EE0000"/>
          <w:sz w:val="24"/>
          <w:szCs w:val="24"/>
          <w:lang w:val="en-IN"/>
        </w:rPr>
        <w:t>dockerBuild</w:t>
      </w:r>
      <w:proofErr w:type="spellEnd"/>
      <w:proofErr w:type="gramEnd"/>
    </w:p>
    <w:p w14:paraId="11F31BA3" w14:textId="77777777" w:rsidR="00F95A2C" w:rsidRDefault="00F95A2C" w:rsidP="00F13C2F">
      <w:pPr>
        <w:ind w:firstLine="720"/>
        <w:rPr>
          <w:b/>
          <w:bCs/>
          <w:color w:val="EE0000"/>
          <w:sz w:val="24"/>
          <w:szCs w:val="24"/>
          <w:lang w:val="en-IN"/>
        </w:rPr>
      </w:pPr>
    </w:p>
    <w:p w14:paraId="3407B5E5" w14:textId="454F7FCF" w:rsidR="00F95A2C" w:rsidRPr="00F13C2F" w:rsidRDefault="00F95A2C" w:rsidP="004802E9">
      <w:pPr>
        <w:rPr>
          <w:b/>
          <w:bCs/>
          <w:color w:val="EE0000"/>
          <w:sz w:val="24"/>
          <w:szCs w:val="24"/>
          <w:lang w:val="en-IN"/>
        </w:rPr>
      </w:pPr>
      <w:r w:rsidRPr="004802E9">
        <w:rPr>
          <w:b/>
          <w:bCs/>
          <w:color w:val="EE0000"/>
          <w:sz w:val="24"/>
          <w:szCs w:val="24"/>
          <w:highlight w:val="yellow"/>
          <w:lang w:val="en-IN"/>
        </w:rPr>
        <w:t xml:space="preserve">Notes: jib doesn’t </w:t>
      </w:r>
      <w:r w:rsidR="0032532C" w:rsidRPr="004802E9">
        <w:rPr>
          <w:b/>
          <w:bCs/>
          <w:color w:val="EE0000"/>
          <w:sz w:val="24"/>
          <w:szCs w:val="24"/>
          <w:highlight w:val="yellow"/>
          <w:lang w:val="en-IN"/>
        </w:rPr>
        <w:t>require</w:t>
      </w:r>
      <w:r w:rsidRPr="004802E9">
        <w:rPr>
          <w:b/>
          <w:bCs/>
          <w:color w:val="EE0000"/>
          <w:sz w:val="24"/>
          <w:szCs w:val="24"/>
          <w:highlight w:val="yellow"/>
          <w:lang w:val="en-IN"/>
        </w:rPr>
        <w:t xml:space="preserve"> docker installed in local system. If docker </w:t>
      </w:r>
      <w:r w:rsidRPr="00D62D39">
        <w:rPr>
          <w:b/>
          <w:bCs/>
          <w:color w:val="EE0000"/>
          <w:sz w:val="24"/>
          <w:szCs w:val="24"/>
          <w:highlight w:val="yellow"/>
          <w:lang w:val="en-IN"/>
        </w:rPr>
        <w:t xml:space="preserve">is not there in local system then jib will create the docker image of application and push it to </w:t>
      </w:r>
      <w:r w:rsidR="0032532C" w:rsidRPr="00D62D39">
        <w:rPr>
          <w:b/>
          <w:bCs/>
          <w:color w:val="EE0000"/>
          <w:sz w:val="24"/>
          <w:szCs w:val="24"/>
          <w:highlight w:val="yellow"/>
          <w:lang w:val="en-IN"/>
        </w:rPr>
        <w:t>repository</w:t>
      </w:r>
      <w:r w:rsidRPr="00D62D39">
        <w:rPr>
          <w:b/>
          <w:bCs/>
          <w:color w:val="EE0000"/>
          <w:sz w:val="24"/>
          <w:szCs w:val="24"/>
          <w:highlight w:val="yellow"/>
          <w:lang w:val="en-IN"/>
        </w:rPr>
        <w:t>.</w:t>
      </w:r>
      <w:r w:rsidR="00D62D39" w:rsidRPr="00D62D39">
        <w:rPr>
          <w:b/>
          <w:bCs/>
          <w:color w:val="EE0000"/>
          <w:sz w:val="24"/>
          <w:szCs w:val="24"/>
          <w:highlight w:val="yellow"/>
          <w:lang w:val="en-IN"/>
        </w:rPr>
        <w:t xml:space="preserve"> For this case we need to add repository configuration explicitly in project’s pom.xml</w:t>
      </w:r>
    </w:p>
    <w:p w14:paraId="0F124F12" w14:textId="77777777" w:rsidR="00F13C2F" w:rsidRPr="006143EF" w:rsidRDefault="00F13C2F" w:rsidP="007F72F5">
      <w:pPr>
        <w:rPr>
          <w:sz w:val="24"/>
          <w:szCs w:val="24"/>
        </w:rPr>
      </w:pPr>
    </w:p>
    <w:p w14:paraId="4450C56A" w14:textId="77777777" w:rsidR="006143EF" w:rsidRDefault="006143EF" w:rsidP="006143EF">
      <w:pPr>
        <w:rPr>
          <w:b/>
          <w:bCs/>
          <w:sz w:val="24"/>
          <w:szCs w:val="24"/>
        </w:rPr>
      </w:pPr>
      <w:r w:rsidRPr="006143EF">
        <w:rPr>
          <w:b/>
          <w:bCs/>
          <w:sz w:val="24"/>
          <w:szCs w:val="24"/>
        </w:rPr>
        <w:t xml:space="preserve">Command to push docker images to docker hub repo: </w:t>
      </w:r>
    </w:p>
    <w:p w14:paraId="549963CF" w14:textId="0830262F" w:rsidR="006143EF" w:rsidRPr="006143EF" w:rsidRDefault="006143EF" w:rsidP="006143EF">
      <w:pPr>
        <w:ind w:firstLine="720"/>
        <w:rPr>
          <w:b/>
          <w:bCs/>
          <w:color w:val="EE0000"/>
          <w:sz w:val="24"/>
          <w:szCs w:val="24"/>
        </w:rPr>
      </w:pPr>
      <w:r w:rsidRPr="006143EF">
        <w:rPr>
          <w:b/>
          <w:bCs/>
          <w:color w:val="EE0000"/>
          <w:sz w:val="24"/>
          <w:szCs w:val="24"/>
        </w:rPr>
        <w:t>docker image push docker.io/shubhakshi22/</w:t>
      </w:r>
      <w:proofErr w:type="gramStart"/>
      <w:r w:rsidRPr="006143EF">
        <w:rPr>
          <w:b/>
          <w:bCs/>
          <w:color w:val="EE0000"/>
          <w:sz w:val="24"/>
          <w:szCs w:val="24"/>
        </w:rPr>
        <w:t>accounts:s</w:t>
      </w:r>
      <w:proofErr w:type="gramEnd"/>
      <w:r w:rsidRPr="006143EF">
        <w:rPr>
          <w:b/>
          <w:bCs/>
          <w:color w:val="EE0000"/>
          <w:sz w:val="24"/>
          <w:szCs w:val="24"/>
        </w:rPr>
        <w:t>4</w:t>
      </w:r>
    </w:p>
    <w:p w14:paraId="494E897B" w14:textId="77777777" w:rsidR="003A070E" w:rsidRDefault="006143EF" w:rsidP="006143EF">
      <w:pPr>
        <w:rPr>
          <w:b/>
          <w:bCs/>
          <w:color w:val="EE0000"/>
          <w:sz w:val="24"/>
          <w:szCs w:val="24"/>
        </w:rPr>
      </w:pPr>
      <w:r w:rsidRPr="006143EF">
        <w:rPr>
          <w:b/>
          <w:bCs/>
          <w:color w:val="EE0000"/>
          <w:sz w:val="24"/>
          <w:szCs w:val="24"/>
          <w:highlight w:val="yellow"/>
        </w:rPr>
        <w:t>Note: CLI will fetch the docker hub account details from docker desktop and use it to push the image to docker hub.</w:t>
      </w:r>
    </w:p>
    <w:p w14:paraId="5B55BB57" w14:textId="77777777" w:rsidR="003A070E" w:rsidRDefault="003A070E" w:rsidP="006143EF">
      <w:pPr>
        <w:rPr>
          <w:b/>
          <w:bCs/>
          <w:color w:val="EE0000"/>
          <w:sz w:val="24"/>
          <w:szCs w:val="24"/>
        </w:rPr>
      </w:pPr>
    </w:p>
    <w:p w14:paraId="40A812C6" w14:textId="36D23492" w:rsidR="003A070E" w:rsidRDefault="003A070E" w:rsidP="006143EF">
      <w:pPr>
        <w:rPr>
          <w:b/>
          <w:bCs/>
          <w:color w:val="EE0000"/>
          <w:sz w:val="24"/>
          <w:szCs w:val="24"/>
        </w:rPr>
      </w:pPr>
      <w:r w:rsidRPr="003A070E">
        <w:rPr>
          <w:b/>
          <w:bCs/>
          <w:sz w:val="24"/>
          <w:szCs w:val="24"/>
        </w:rPr>
        <w:t xml:space="preserve">Command to check docker compose installed and version: </w:t>
      </w:r>
    </w:p>
    <w:p w14:paraId="302DFDAE" w14:textId="77777777" w:rsidR="009921BD" w:rsidRDefault="003A070E" w:rsidP="006143EF">
      <w:pPr>
        <w:rPr>
          <w:b/>
          <w:bCs/>
          <w:color w:val="EE0000"/>
          <w:sz w:val="24"/>
          <w:szCs w:val="24"/>
        </w:rPr>
      </w:pPr>
      <w:r>
        <w:rPr>
          <w:b/>
          <w:bCs/>
          <w:color w:val="EE0000"/>
          <w:sz w:val="24"/>
          <w:szCs w:val="24"/>
        </w:rPr>
        <w:tab/>
      </w:r>
      <w:r w:rsidRPr="003A070E">
        <w:rPr>
          <w:b/>
          <w:bCs/>
          <w:color w:val="EE0000"/>
          <w:sz w:val="24"/>
          <w:szCs w:val="24"/>
        </w:rPr>
        <w:t>docker compose version</w:t>
      </w:r>
    </w:p>
    <w:p w14:paraId="77821EC3" w14:textId="77777777" w:rsidR="00A41844" w:rsidRDefault="00A41844" w:rsidP="006143EF">
      <w:pPr>
        <w:rPr>
          <w:b/>
          <w:bCs/>
          <w:color w:val="EE0000"/>
          <w:sz w:val="24"/>
          <w:szCs w:val="24"/>
        </w:rPr>
      </w:pPr>
    </w:p>
    <w:p w14:paraId="154E64CC" w14:textId="77777777" w:rsidR="009921BD" w:rsidRDefault="009921BD" w:rsidP="006143EF">
      <w:pPr>
        <w:rPr>
          <w:b/>
          <w:bCs/>
          <w:color w:val="EE0000"/>
          <w:sz w:val="24"/>
          <w:szCs w:val="24"/>
        </w:rPr>
      </w:pPr>
      <w:r w:rsidRPr="009921BD">
        <w:rPr>
          <w:b/>
          <w:bCs/>
          <w:sz w:val="24"/>
          <w:szCs w:val="24"/>
        </w:rPr>
        <w:t>Command to run docker compose file (to run multiple containers from docker compose file):</w:t>
      </w:r>
    </w:p>
    <w:p w14:paraId="1EEDBC2D" w14:textId="77777777" w:rsidR="00253C0C" w:rsidRDefault="009921BD" w:rsidP="006143EF">
      <w:pPr>
        <w:rPr>
          <w:b/>
          <w:bCs/>
          <w:color w:val="EE0000"/>
          <w:sz w:val="24"/>
          <w:szCs w:val="24"/>
        </w:rPr>
      </w:pPr>
      <w:r>
        <w:rPr>
          <w:b/>
          <w:bCs/>
          <w:color w:val="EE0000"/>
          <w:sz w:val="24"/>
          <w:szCs w:val="24"/>
        </w:rPr>
        <w:tab/>
        <w:t xml:space="preserve">Docker compose </w:t>
      </w:r>
      <w:r w:rsidR="00BD3CD9">
        <w:rPr>
          <w:b/>
          <w:bCs/>
          <w:color w:val="EE0000"/>
          <w:sz w:val="24"/>
          <w:szCs w:val="24"/>
        </w:rPr>
        <w:t>up</w:t>
      </w:r>
    </w:p>
    <w:p w14:paraId="0136E845" w14:textId="77777777" w:rsidR="00A41844" w:rsidRDefault="00A41844" w:rsidP="006143EF">
      <w:pPr>
        <w:rPr>
          <w:b/>
          <w:bCs/>
          <w:color w:val="EE0000"/>
          <w:sz w:val="24"/>
          <w:szCs w:val="24"/>
        </w:rPr>
      </w:pPr>
    </w:p>
    <w:p w14:paraId="6D1E3042" w14:textId="42489A24" w:rsidR="00253C0C" w:rsidRPr="00D1418D" w:rsidRDefault="00253C0C" w:rsidP="006143EF">
      <w:pPr>
        <w:rPr>
          <w:b/>
          <w:bCs/>
          <w:sz w:val="24"/>
          <w:szCs w:val="24"/>
        </w:rPr>
      </w:pPr>
      <w:r w:rsidRPr="00D1418D">
        <w:rPr>
          <w:b/>
          <w:bCs/>
          <w:sz w:val="24"/>
          <w:szCs w:val="24"/>
        </w:rPr>
        <w:t xml:space="preserve">Command to </w:t>
      </w:r>
      <w:r w:rsidR="00C03FC5">
        <w:rPr>
          <w:b/>
          <w:bCs/>
          <w:sz w:val="24"/>
          <w:szCs w:val="24"/>
        </w:rPr>
        <w:t xml:space="preserve">stop and </w:t>
      </w:r>
      <w:r w:rsidR="00D1418D">
        <w:rPr>
          <w:b/>
          <w:bCs/>
          <w:sz w:val="24"/>
          <w:szCs w:val="24"/>
        </w:rPr>
        <w:t>remove</w:t>
      </w:r>
      <w:r w:rsidRPr="00D1418D">
        <w:rPr>
          <w:b/>
          <w:bCs/>
          <w:sz w:val="24"/>
          <w:szCs w:val="24"/>
        </w:rPr>
        <w:t xml:space="preserve"> running docker container: </w:t>
      </w:r>
    </w:p>
    <w:p w14:paraId="56882C33" w14:textId="77777777" w:rsidR="00D1418D" w:rsidRDefault="00253C0C" w:rsidP="006143EF">
      <w:pPr>
        <w:rPr>
          <w:b/>
          <w:bCs/>
          <w:color w:val="EE0000"/>
          <w:sz w:val="24"/>
          <w:szCs w:val="24"/>
        </w:rPr>
      </w:pPr>
      <w:r>
        <w:rPr>
          <w:b/>
          <w:bCs/>
          <w:color w:val="EE0000"/>
          <w:sz w:val="24"/>
          <w:szCs w:val="24"/>
        </w:rPr>
        <w:tab/>
        <w:t xml:space="preserve">Docker </w:t>
      </w:r>
      <w:r w:rsidR="00D1418D">
        <w:rPr>
          <w:b/>
          <w:bCs/>
          <w:color w:val="EE0000"/>
          <w:sz w:val="24"/>
          <w:szCs w:val="24"/>
        </w:rPr>
        <w:t>compose down</w:t>
      </w:r>
    </w:p>
    <w:p w14:paraId="73469155" w14:textId="77777777" w:rsidR="00A41844" w:rsidRDefault="00A41844" w:rsidP="006143EF">
      <w:pPr>
        <w:rPr>
          <w:b/>
          <w:bCs/>
          <w:color w:val="EE0000"/>
          <w:sz w:val="24"/>
          <w:szCs w:val="24"/>
        </w:rPr>
      </w:pPr>
    </w:p>
    <w:p w14:paraId="3CD8FCAC" w14:textId="2EC601B6" w:rsidR="00A41844" w:rsidRPr="00454862" w:rsidRDefault="00A41844" w:rsidP="006143EF">
      <w:pPr>
        <w:rPr>
          <w:b/>
          <w:bCs/>
          <w:sz w:val="24"/>
          <w:szCs w:val="24"/>
        </w:rPr>
      </w:pPr>
      <w:r w:rsidRPr="00454862">
        <w:rPr>
          <w:b/>
          <w:bCs/>
          <w:sz w:val="24"/>
          <w:szCs w:val="24"/>
        </w:rPr>
        <w:lastRenderedPageBreak/>
        <w:t xml:space="preserve">Command to stop </w:t>
      </w:r>
      <w:r w:rsidR="00E55555">
        <w:rPr>
          <w:b/>
          <w:bCs/>
          <w:sz w:val="24"/>
          <w:szCs w:val="24"/>
        </w:rPr>
        <w:t xml:space="preserve">but not remove </w:t>
      </w:r>
      <w:r w:rsidRPr="00454862">
        <w:rPr>
          <w:b/>
          <w:bCs/>
          <w:sz w:val="24"/>
          <w:szCs w:val="24"/>
        </w:rPr>
        <w:t>running docker container:</w:t>
      </w:r>
    </w:p>
    <w:p w14:paraId="720DF48A" w14:textId="6C822925" w:rsidR="00A41844" w:rsidRDefault="00A41844" w:rsidP="006143EF">
      <w:pPr>
        <w:rPr>
          <w:b/>
          <w:bCs/>
          <w:color w:val="EE0000"/>
          <w:sz w:val="24"/>
          <w:szCs w:val="24"/>
        </w:rPr>
      </w:pPr>
      <w:r>
        <w:rPr>
          <w:b/>
          <w:bCs/>
          <w:color w:val="EE0000"/>
          <w:sz w:val="24"/>
          <w:szCs w:val="24"/>
        </w:rPr>
        <w:tab/>
        <w:t>Docker compose stop</w:t>
      </w:r>
    </w:p>
    <w:p w14:paraId="0BA3DAAE" w14:textId="77777777" w:rsidR="00A41844" w:rsidRDefault="00A41844" w:rsidP="006143EF">
      <w:pPr>
        <w:rPr>
          <w:b/>
          <w:bCs/>
          <w:color w:val="EE0000"/>
          <w:sz w:val="24"/>
          <w:szCs w:val="24"/>
        </w:rPr>
      </w:pPr>
    </w:p>
    <w:p w14:paraId="10325BC4" w14:textId="54D52731" w:rsidR="00A41844" w:rsidRPr="00454862" w:rsidRDefault="00A41844" w:rsidP="006143EF">
      <w:pPr>
        <w:rPr>
          <w:b/>
          <w:bCs/>
          <w:sz w:val="24"/>
          <w:szCs w:val="24"/>
        </w:rPr>
      </w:pPr>
      <w:r w:rsidRPr="00454862">
        <w:rPr>
          <w:b/>
          <w:bCs/>
          <w:sz w:val="24"/>
          <w:szCs w:val="24"/>
        </w:rPr>
        <w:t>Command to start existing stopped docker container:</w:t>
      </w:r>
    </w:p>
    <w:p w14:paraId="4EFB8B12" w14:textId="254F7B36" w:rsidR="00A41844" w:rsidRDefault="00A41844" w:rsidP="006143EF">
      <w:pPr>
        <w:rPr>
          <w:b/>
          <w:bCs/>
          <w:color w:val="EE0000"/>
          <w:sz w:val="24"/>
          <w:szCs w:val="24"/>
        </w:rPr>
      </w:pPr>
      <w:r>
        <w:rPr>
          <w:b/>
          <w:bCs/>
          <w:color w:val="EE0000"/>
          <w:sz w:val="24"/>
          <w:szCs w:val="24"/>
        </w:rPr>
        <w:tab/>
        <w:t>Docker compose start</w:t>
      </w:r>
    </w:p>
    <w:p w14:paraId="182DD33B" w14:textId="77777777" w:rsidR="003121DA" w:rsidRDefault="003121DA" w:rsidP="006143EF">
      <w:pPr>
        <w:rPr>
          <w:b/>
          <w:bCs/>
          <w:color w:val="EE0000"/>
          <w:sz w:val="24"/>
          <w:szCs w:val="24"/>
        </w:rPr>
      </w:pPr>
    </w:p>
    <w:p w14:paraId="06B00445" w14:textId="2D1E3931" w:rsidR="00387C13" w:rsidRPr="00387C13" w:rsidRDefault="00387C13" w:rsidP="006143EF">
      <w:pPr>
        <w:rPr>
          <w:b/>
          <w:bCs/>
          <w:sz w:val="28"/>
          <w:szCs w:val="28"/>
        </w:rPr>
      </w:pPr>
      <w:r w:rsidRPr="00387C13">
        <w:rPr>
          <w:b/>
          <w:bCs/>
          <w:sz w:val="28"/>
          <w:szCs w:val="28"/>
        </w:rPr>
        <w:t>How to externalize configurations using CLI, JVM system properties and using ENV variables:</w:t>
      </w:r>
    </w:p>
    <w:p w14:paraId="60034A3A" w14:textId="6899C03F" w:rsidR="003121DA" w:rsidRPr="00387C13" w:rsidRDefault="003121DA" w:rsidP="00387C1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87C13">
        <w:rPr>
          <w:b/>
          <w:bCs/>
          <w:sz w:val="24"/>
          <w:szCs w:val="24"/>
        </w:rPr>
        <w:t>Run application by using command line arguments:</w:t>
      </w:r>
    </w:p>
    <w:p w14:paraId="2E69ED23" w14:textId="53143645" w:rsidR="003121DA" w:rsidRPr="00387C13" w:rsidRDefault="003121DA" w:rsidP="006143EF">
      <w:pPr>
        <w:rPr>
          <w:b/>
          <w:bCs/>
          <w:sz w:val="24"/>
          <w:szCs w:val="24"/>
        </w:rPr>
      </w:pPr>
      <w:r w:rsidRPr="00387C13">
        <w:rPr>
          <w:b/>
          <w:bCs/>
          <w:sz w:val="24"/>
          <w:szCs w:val="24"/>
        </w:rPr>
        <w:t xml:space="preserve">We need to pass </w:t>
      </w:r>
      <w:r w:rsidR="000603F2" w:rsidRPr="00387C13">
        <w:rPr>
          <w:b/>
          <w:bCs/>
          <w:sz w:val="24"/>
          <w:szCs w:val="24"/>
        </w:rPr>
        <w:t>‘</w:t>
      </w:r>
      <w:r w:rsidRPr="00387C13">
        <w:rPr>
          <w:b/>
          <w:bCs/>
          <w:sz w:val="24"/>
          <w:szCs w:val="24"/>
        </w:rPr>
        <w:t>program arguments</w:t>
      </w:r>
      <w:r w:rsidR="000603F2" w:rsidRPr="00387C13">
        <w:rPr>
          <w:b/>
          <w:bCs/>
          <w:sz w:val="24"/>
          <w:szCs w:val="24"/>
        </w:rPr>
        <w:t>’</w:t>
      </w:r>
      <w:r w:rsidRPr="00387C13">
        <w:rPr>
          <w:b/>
          <w:bCs/>
          <w:sz w:val="24"/>
          <w:szCs w:val="24"/>
        </w:rPr>
        <w:t xml:space="preserve"> in below mentioned path: </w:t>
      </w:r>
    </w:p>
    <w:p w14:paraId="63B078C3" w14:textId="58030497" w:rsidR="003121DA" w:rsidRDefault="003121DA" w:rsidP="006143EF">
      <w:pPr>
        <w:rPr>
          <w:b/>
          <w:bCs/>
          <w:color w:val="EE0000"/>
          <w:sz w:val="24"/>
          <w:szCs w:val="24"/>
        </w:rPr>
      </w:pPr>
      <w:r w:rsidRPr="003121DA">
        <w:rPr>
          <w:b/>
          <w:bCs/>
          <w:noProof/>
          <w:color w:val="EE0000"/>
          <w:sz w:val="24"/>
          <w:szCs w:val="24"/>
        </w:rPr>
        <w:drawing>
          <wp:inline distT="0" distB="0" distL="0" distR="0" wp14:anchorId="06D3F37E" wp14:editId="5B6761E1">
            <wp:extent cx="5943600" cy="4415790"/>
            <wp:effectExtent l="0" t="0" r="0" b="3810"/>
            <wp:docPr id="111007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73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EE0000"/>
          <w:sz w:val="24"/>
          <w:szCs w:val="24"/>
        </w:rPr>
        <w:br/>
      </w:r>
      <w:r>
        <w:rPr>
          <w:b/>
          <w:bCs/>
          <w:color w:val="EE0000"/>
          <w:sz w:val="24"/>
          <w:szCs w:val="24"/>
        </w:rPr>
        <w:tab/>
      </w:r>
      <w:r w:rsidRPr="003121DA">
        <w:rPr>
          <w:b/>
          <w:bCs/>
          <w:color w:val="EE0000"/>
          <w:sz w:val="24"/>
          <w:szCs w:val="24"/>
        </w:rPr>
        <w:t>--</w:t>
      </w:r>
      <w:proofErr w:type="spellStart"/>
      <w:proofErr w:type="gramStart"/>
      <w:r w:rsidRPr="003121DA">
        <w:rPr>
          <w:b/>
          <w:bCs/>
          <w:color w:val="EE0000"/>
          <w:sz w:val="24"/>
          <w:szCs w:val="24"/>
        </w:rPr>
        <w:t>spring.profiles</w:t>
      </w:r>
      <w:proofErr w:type="gramEnd"/>
      <w:r w:rsidRPr="003121DA">
        <w:rPr>
          <w:b/>
          <w:bCs/>
          <w:color w:val="EE0000"/>
          <w:sz w:val="24"/>
          <w:szCs w:val="24"/>
        </w:rPr>
        <w:t>.active</w:t>
      </w:r>
      <w:proofErr w:type="spellEnd"/>
      <w:r w:rsidRPr="003121DA">
        <w:rPr>
          <w:b/>
          <w:bCs/>
          <w:color w:val="EE0000"/>
          <w:sz w:val="24"/>
          <w:szCs w:val="24"/>
        </w:rPr>
        <w:t>=prod --</w:t>
      </w:r>
      <w:proofErr w:type="spellStart"/>
      <w:proofErr w:type="gramStart"/>
      <w:r w:rsidRPr="003121DA">
        <w:rPr>
          <w:b/>
          <w:bCs/>
          <w:color w:val="EE0000"/>
          <w:sz w:val="24"/>
          <w:szCs w:val="24"/>
        </w:rPr>
        <w:t>build.version</w:t>
      </w:r>
      <w:proofErr w:type="spellEnd"/>
      <w:proofErr w:type="gramEnd"/>
      <w:r w:rsidRPr="003121DA">
        <w:rPr>
          <w:b/>
          <w:bCs/>
          <w:color w:val="EE0000"/>
          <w:sz w:val="24"/>
          <w:szCs w:val="24"/>
        </w:rPr>
        <w:t>=1.1</w:t>
      </w:r>
    </w:p>
    <w:p w14:paraId="56193933" w14:textId="77777777" w:rsidR="000603F2" w:rsidRPr="00387C13" w:rsidRDefault="000603F2" w:rsidP="006143EF">
      <w:pPr>
        <w:rPr>
          <w:b/>
          <w:bCs/>
          <w:sz w:val="24"/>
          <w:szCs w:val="24"/>
        </w:rPr>
      </w:pPr>
    </w:p>
    <w:p w14:paraId="24EFA095" w14:textId="40401E2A" w:rsidR="000603F2" w:rsidRPr="00387C13" w:rsidRDefault="00387C13" w:rsidP="00387C1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87C13">
        <w:rPr>
          <w:b/>
          <w:bCs/>
          <w:sz w:val="24"/>
          <w:szCs w:val="24"/>
        </w:rPr>
        <w:t>R</w:t>
      </w:r>
      <w:r w:rsidR="000603F2" w:rsidRPr="00387C13">
        <w:rPr>
          <w:b/>
          <w:bCs/>
          <w:sz w:val="24"/>
          <w:szCs w:val="24"/>
        </w:rPr>
        <w:t>un application using JVM system properties:</w:t>
      </w:r>
    </w:p>
    <w:p w14:paraId="4B6D87FF" w14:textId="5698439F" w:rsidR="000603F2" w:rsidRDefault="000603F2" w:rsidP="000603F2">
      <w:pPr>
        <w:rPr>
          <w:b/>
          <w:bCs/>
          <w:color w:val="EE0000"/>
          <w:sz w:val="24"/>
          <w:szCs w:val="24"/>
          <w:lang w:val="en-IN"/>
        </w:rPr>
      </w:pPr>
      <w:r>
        <w:rPr>
          <w:b/>
          <w:bCs/>
          <w:color w:val="EE0000"/>
          <w:sz w:val="24"/>
          <w:szCs w:val="24"/>
        </w:rPr>
        <w:lastRenderedPageBreak/>
        <w:t xml:space="preserve">Need to pass below mentioned command to ‘Add VM options’ </w:t>
      </w:r>
      <w:r>
        <w:rPr>
          <w:b/>
          <w:bCs/>
          <w:color w:val="EE0000"/>
          <w:sz w:val="24"/>
          <w:szCs w:val="24"/>
        </w:rPr>
        <w:br/>
      </w:r>
      <w:r>
        <w:rPr>
          <w:b/>
          <w:bCs/>
          <w:color w:val="EE0000"/>
          <w:sz w:val="24"/>
          <w:szCs w:val="24"/>
        </w:rPr>
        <w:br/>
      </w:r>
      <w:r w:rsidRPr="000603F2">
        <w:rPr>
          <w:b/>
          <w:bCs/>
          <w:color w:val="EE0000"/>
          <w:sz w:val="24"/>
          <w:szCs w:val="24"/>
          <w:lang w:val="en-IN"/>
        </w:rPr>
        <w:t>-</w:t>
      </w:r>
      <w:proofErr w:type="spellStart"/>
      <w:proofErr w:type="gramStart"/>
      <w:r w:rsidRPr="000603F2">
        <w:rPr>
          <w:b/>
          <w:bCs/>
          <w:color w:val="EE0000"/>
          <w:sz w:val="24"/>
          <w:szCs w:val="24"/>
          <w:lang w:val="en-IN"/>
        </w:rPr>
        <w:t>Dspring.profiles.active</w:t>
      </w:r>
      <w:proofErr w:type="spellEnd"/>
      <w:proofErr w:type="gramEnd"/>
      <w:r w:rsidRPr="000603F2">
        <w:rPr>
          <w:b/>
          <w:bCs/>
          <w:color w:val="EE0000"/>
          <w:sz w:val="24"/>
          <w:szCs w:val="24"/>
          <w:lang w:val="en-IN"/>
        </w:rPr>
        <w:t>=prod -</w:t>
      </w:r>
      <w:proofErr w:type="spellStart"/>
      <w:r w:rsidRPr="000603F2">
        <w:rPr>
          <w:b/>
          <w:bCs/>
          <w:color w:val="EE0000"/>
          <w:sz w:val="24"/>
          <w:szCs w:val="24"/>
          <w:lang w:val="en-IN"/>
        </w:rPr>
        <w:t>Dbuild.version</w:t>
      </w:r>
      <w:proofErr w:type="spellEnd"/>
      <w:r w:rsidRPr="000603F2">
        <w:rPr>
          <w:b/>
          <w:bCs/>
          <w:color w:val="EE0000"/>
          <w:sz w:val="24"/>
          <w:szCs w:val="24"/>
          <w:lang w:val="en-IN"/>
        </w:rPr>
        <w:t>=1.3</w:t>
      </w:r>
    </w:p>
    <w:p w14:paraId="5F0E4908" w14:textId="4214A899" w:rsidR="000603F2" w:rsidRPr="000603F2" w:rsidRDefault="000603F2" w:rsidP="000603F2">
      <w:pPr>
        <w:rPr>
          <w:b/>
          <w:bCs/>
          <w:color w:val="EE0000"/>
          <w:sz w:val="24"/>
          <w:szCs w:val="24"/>
          <w:lang w:val="en-IN"/>
        </w:rPr>
      </w:pPr>
      <w:r w:rsidRPr="003121DA">
        <w:rPr>
          <w:b/>
          <w:bCs/>
          <w:noProof/>
          <w:color w:val="EE0000"/>
          <w:sz w:val="24"/>
          <w:szCs w:val="24"/>
        </w:rPr>
        <w:drawing>
          <wp:inline distT="0" distB="0" distL="0" distR="0" wp14:anchorId="2D94D69E" wp14:editId="7AABAD0E">
            <wp:extent cx="5943600" cy="4415790"/>
            <wp:effectExtent l="0" t="0" r="0" b="3810"/>
            <wp:docPr id="4414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73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F388" w14:textId="44072BA9" w:rsidR="000603F2" w:rsidRDefault="000603F2" w:rsidP="006143EF">
      <w:pPr>
        <w:rPr>
          <w:b/>
          <w:bCs/>
          <w:color w:val="EE0000"/>
          <w:sz w:val="24"/>
          <w:szCs w:val="24"/>
        </w:rPr>
      </w:pPr>
    </w:p>
    <w:p w14:paraId="47E731A4" w14:textId="77777777" w:rsidR="00387C13" w:rsidRPr="00387C13" w:rsidRDefault="006143EF" w:rsidP="00387C13">
      <w:pPr>
        <w:rPr>
          <w:b/>
          <w:bCs/>
          <w:sz w:val="24"/>
          <w:szCs w:val="24"/>
        </w:rPr>
      </w:pPr>
      <w:r w:rsidRPr="006143EF">
        <w:rPr>
          <w:b/>
          <w:bCs/>
          <w:color w:val="EE0000"/>
          <w:sz w:val="24"/>
          <w:szCs w:val="24"/>
        </w:rPr>
        <w:br/>
      </w:r>
    </w:p>
    <w:p w14:paraId="0B68340D" w14:textId="751C59F1" w:rsidR="00387C13" w:rsidRPr="00387C13" w:rsidRDefault="00387C13" w:rsidP="00387C1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87C13">
        <w:rPr>
          <w:b/>
          <w:bCs/>
          <w:sz w:val="24"/>
          <w:szCs w:val="24"/>
        </w:rPr>
        <w:t xml:space="preserve">Run application using </w:t>
      </w:r>
      <w:r>
        <w:rPr>
          <w:b/>
          <w:bCs/>
          <w:sz w:val="24"/>
          <w:szCs w:val="24"/>
        </w:rPr>
        <w:t>ENV variables</w:t>
      </w:r>
      <w:r w:rsidRPr="00387C13">
        <w:rPr>
          <w:b/>
          <w:bCs/>
          <w:sz w:val="24"/>
          <w:szCs w:val="24"/>
        </w:rPr>
        <w:t xml:space="preserve"> properties:</w:t>
      </w:r>
    </w:p>
    <w:p w14:paraId="31BBCE9C" w14:textId="37A19789" w:rsidR="00235EA9" w:rsidRPr="006143EF" w:rsidRDefault="00235EA9" w:rsidP="006143EF">
      <w:pPr>
        <w:rPr>
          <w:b/>
          <w:bCs/>
          <w:color w:val="EE0000"/>
          <w:sz w:val="24"/>
          <w:szCs w:val="24"/>
        </w:rPr>
      </w:pPr>
    </w:p>
    <w:p w14:paraId="13601E78" w14:textId="7BE3549A" w:rsidR="00F54E40" w:rsidRPr="00387C13" w:rsidRDefault="00C43144" w:rsidP="004E18E8">
      <w:pPr>
        <w:rPr>
          <w:b/>
          <w:bCs/>
          <w:color w:val="EE0000"/>
          <w:sz w:val="24"/>
          <w:szCs w:val="24"/>
        </w:rPr>
      </w:pPr>
      <w:r w:rsidRPr="00387C13">
        <w:rPr>
          <w:b/>
          <w:bCs/>
          <w:color w:val="EE0000"/>
          <w:sz w:val="24"/>
          <w:szCs w:val="24"/>
        </w:rPr>
        <w:t>SPRING_PROFILES_ACTIVE=</w:t>
      </w:r>
      <w:proofErr w:type="spellStart"/>
      <w:proofErr w:type="gramStart"/>
      <w:r w:rsidRPr="00387C13">
        <w:rPr>
          <w:b/>
          <w:bCs/>
          <w:color w:val="EE0000"/>
          <w:sz w:val="24"/>
          <w:szCs w:val="24"/>
        </w:rPr>
        <w:t>prod;BUILD</w:t>
      </w:r>
      <w:proofErr w:type="gramEnd"/>
      <w:r w:rsidRPr="00387C13">
        <w:rPr>
          <w:b/>
          <w:bCs/>
          <w:color w:val="EE0000"/>
          <w:sz w:val="24"/>
          <w:szCs w:val="24"/>
        </w:rPr>
        <w:t>_VERSION</w:t>
      </w:r>
      <w:proofErr w:type="spellEnd"/>
      <w:r w:rsidRPr="00387C13">
        <w:rPr>
          <w:b/>
          <w:bCs/>
          <w:color w:val="EE0000"/>
          <w:sz w:val="24"/>
          <w:szCs w:val="24"/>
        </w:rPr>
        <w:t>=1.8</w:t>
      </w:r>
    </w:p>
    <w:p w14:paraId="178D083A" w14:textId="77777777" w:rsidR="00C43144" w:rsidRDefault="00C43144" w:rsidP="004E18E8">
      <w:pPr>
        <w:rPr>
          <w:sz w:val="24"/>
          <w:szCs w:val="24"/>
        </w:rPr>
      </w:pPr>
    </w:p>
    <w:p w14:paraId="37649A5D" w14:textId="570FB386" w:rsidR="00C43144" w:rsidRDefault="00C43144" w:rsidP="004E18E8">
      <w:pPr>
        <w:rPr>
          <w:sz w:val="24"/>
          <w:szCs w:val="24"/>
        </w:rPr>
      </w:pPr>
      <w:r w:rsidRPr="00C43144">
        <w:rPr>
          <w:noProof/>
          <w:sz w:val="24"/>
          <w:szCs w:val="24"/>
        </w:rPr>
        <w:lastRenderedPageBreak/>
        <w:drawing>
          <wp:inline distT="0" distB="0" distL="0" distR="0" wp14:anchorId="10670DB9" wp14:editId="276757EA">
            <wp:extent cx="5943600" cy="5231130"/>
            <wp:effectExtent l="0" t="0" r="0" b="7620"/>
            <wp:docPr id="185936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64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7122" w14:textId="77777777" w:rsidR="00387C13" w:rsidRDefault="00387C13" w:rsidP="004E18E8">
      <w:pPr>
        <w:rPr>
          <w:sz w:val="24"/>
          <w:szCs w:val="24"/>
        </w:rPr>
      </w:pPr>
    </w:p>
    <w:p w14:paraId="4E5CBB8D" w14:textId="77777777" w:rsidR="00387C13" w:rsidRPr="00654CCD" w:rsidRDefault="00387C13" w:rsidP="00387C13">
      <w:pPr>
        <w:rPr>
          <w:b/>
          <w:bCs/>
          <w:sz w:val="24"/>
          <w:szCs w:val="24"/>
        </w:rPr>
      </w:pPr>
      <w:r w:rsidRPr="00387C13">
        <w:rPr>
          <w:b/>
          <w:bCs/>
          <w:sz w:val="28"/>
          <w:szCs w:val="28"/>
        </w:rPr>
        <w:t xml:space="preserve">Precedence sequence of externalize options: </w:t>
      </w:r>
      <w:r>
        <w:rPr>
          <w:sz w:val="24"/>
          <w:szCs w:val="24"/>
        </w:rPr>
        <w:br/>
      </w:r>
      <w:r w:rsidRPr="00654CCD">
        <w:rPr>
          <w:b/>
          <w:bCs/>
          <w:sz w:val="24"/>
          <w:szCs w:val="24"/>
        </w:rPr>
        <w:t>1. CLI</w:t>
      </w:r>
    </w:p>
    <w:p w14:paraId="3EA3DA7F" w14:textId="0B3C81AD" w:rsidR="00387C13" w:rsidRPr="00654CCD" w:rsidRDefault="00387C13" w:rsidP="00387C13">
      <w:pPr>
        <w:rPr>
          <w:b/>
          <w:bCs/>
          <w:sz w:val="24"/>
          <w:szCs w:val="24"/>
        </w:rPr>
      </w:pPr>
      <w:r w:rsidRPr="00654CCD">
        <w:rPr>
          <w:b/>
          <w:bCs/>
          <w:sz w:val="24"/>
          <w:szCs w:val="24"/>
        </w:rPr>
        <w:t>2. JVM properties</w:t>
      </w:r>
    </w:p>
    <w:p w14:paraId="5EDB5A53" w14:textId="3C8D8F0C" w:rsidR="00387C13" w:rsidRDefault="00387C13" w:rsidP="00387C13">
      <w:pPr>
        <w:rPr>
          <w:b/>
          <w:bCs/>
          <w:sz w:val="24"/>
          <w:szCs w:val="24"/>
        </w:rPr>
      </w:pPr>
      <w:r w:rsidRPr="00654CCD">
        <w:rPr>
          <w:b/>
          <w:bCs/>
          <w:sz w:val="24"/>
          <w:szCs w:val="24"/>
        </w:rPr>
        <w:t>3. ENV variable properties</w:t>
      </w:r>
    </w:p>
    <w:p w14:paraId="7579BCB9" w14:textId="77777777" w:rsidR="00BF2184" w:rsidRDefault="00BF2184" w:rsidP="00387C13">
      <w:pPr>
        <w:rPr>
          <w:b/>
          <w:bCs/>
          <w:sz w:val="24"/>
          <w:szCs w:val="24"/>
        </w:rPr>
      </w:pPr>
    </w:p>
    <w:p w14:paraId="62DB749E" w14:textId="77777777" w:rsidR="00BF2184" w:rsidRDefault="00BF2184" w:rsidP="00387C13">
      <w:pPr>
        <w:rPr>
          <w:b/>
          <w:bCs/>
          <w:sz w:val="24"/>
          <w:szCs w:val="24"/>
        </w:rPr>
      </w:pPr>
    </w:p>
    <w:p w14:paraId="1396267B" w14:textId="77777777" w:rsidR="00BF2184" w:rsidRPr="00654CCD" w:rsidRDefault="00BF2184" w:rsidP="00387C13">
      <w:pPr>
        <w:rPr>
          <w:b/>
          <w:bCs/>
          <w:sz w:val="24"/>
          <w:szCs w:val="24"/>
        </w:rPr>
      </w:pPr>
    </w:p>
    <w:sectPr w:rsidR="00BF2184" w:rsidRPr="00654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464C1"/>
    <w:multiLevelType w:val="hybridMultilevel"/>
    <w:tmpl w:val="884A1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E6744"/>
    <w:multiLevelType w:val="hybridMultilevel"/>
    <w:tmpl w:val="91AE3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E1F85"/>
    <w:multiLevelType w:val="hybridMultilevel"/>
    <w:tmpl w:val="44C82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B70E6"/>
    <w:multiLevelType w:val="hybridMultilevel"/>
    <w:tmpl w:val="91AE3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95D9F"/>
    <w:multiLevelType w:val="hybridMultilevel"/>
    <w:tmpl w:val="20C21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97779">
    <w:abstractNumId w:val="2"/>
  </w:num>
  <w:num w:numId="2" w16cid:durableId="503276942">
    <w:abstractNumId w:val="0"/>
  </w:num>
  <w:num w:numId="3" w16cid:durableId="144711271">
    <w:abstractNumId w:val="4"/>
  </w:num>
  <w:num w:numId="4" w16cid:durableId="1608076768">
    <w:abstractNumId w:val="1"/>
  </w:num>
  <w:num w:numId="5" w16cid:durableId="1871604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E8"/>
    <w:rsid w:val="000205C4"/>
    <w:rsid w:val="00052099"/>
    <w:rsid w:val="000603F2"/>
    <w:rsid w:val="00061D25"/>
    <w:rsid w:val="0021060E"/>
    <w:rsid w:val="00235EA9"/>
    <w:rsid w:val="00253C0C"/>
    <w:rsid w:val="00292274"/>
    <w:rsid w:val="003121DA"/>
    <w:rsid w:val="0032532C"/>
    <w:rsid w:val="00387C13"/>
    <w:rsid w:val="003A070E"/>
    <w:rsid w:val="003D758C"/>
    <w:rsid w:val="00421A9A"/>
    <w:rsid w:val="00421CA3"/>
    <w:rsid w:val="0044019C"/>
    <w:rsid w:val="00452571"/>
    <w:rsid w:val="00454862"/>
    <w:rsid w:val="004802E9"/>
    <w:rsid w:val="004E18E8"/>
    <w:rsid w:val="004E779B"/>
    <w:rsid w:val="004F72C5"/>
    <w:rsid w:val="005F0F3B"/>
    <w:rsid w:val="00607165"/>
    <w:rsid w:val="006143EF"/>
    <w:rsid w:val="00654CCD"/>
    <w:rsid w:val="006E5950"/>
    <w:rsid w:val="007010C4"/>
    <w:rsid w:val="007F72F5"/>
    <w:rsid w:val="008465ED"/>
    <w:rsid w:val="00864082"/>
    <w:rsid w:val="00891E2D"/>
    <w:rsid w:val="009921BD"/>
    <w:rsid w:val="00994818"/>
    <w:rsid w:val="009F3541"/>
    <w:rsid w:val="00A41844"/>
    <w:rsid w:val="00A53B7A"/>
    <w:rsid w:val="00AE5858"/>
    <w:rsid w:val="00BD3CD9"/>
    <w:rsid w:val="00BF2184"/>
    <w:rsid w:val="00BF63FB"/>
    <w:rsid w:val="00C03FC5"/>
    <w:rsid w:val="00C43144"/>
    <w:rsid w:val="00C83E31"/>
    <w:rsid w:val="00D1418D"/>
    <w:rsid w:val="00D23CFA"/>
    <w:rsid w:val="00D40FD9"/>
    <w:rsid w:val="00D62D39"/>
    <w:rsid w:val="00E0727C"/>
    <w:rsid w:val="00E55555"/>
    <w:rsid w:val="00EB5081"/>
    <w:rsid w:val="00EF097E"/>
    <w:rsid w:val="00F13C2F"/>
    <w:rsid w:val="00F33FCC"/>
    <w:rsid w:val="00F54E40"/>
    <w:rsid w:val="00F95A2C"/>
    <w:rsid w:val="00FB1F24"/>
    <w:rsid w:val="00FC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95B2"/>
  <w15:chartTrackingRefBased/>
  <w15:docId w15:val="{169F620E-9BCD-42A4-82C5-804F0A5E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13"/>
  </w:style>
  <w:style w:type="paragraph" w:styleId="Heading1">
    <w:name w:val="heading 1"/>
    <w:basedOn w:val="Normal"/>
    <w:next w:val="Normal"/>
    <w:link w:val="Heading1Char"/>
    <w:uiPriority w:val="9"/>
    <w:qFormat/>
    <w:rsid w:val="004E1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8E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8E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8E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8E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8E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8E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8E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8E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8E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8E8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3F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3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Balyan</dc:creator>
  <cp:keywords/>
  <dc:description/>
  <cp:lastModifiedBy>Gaurav Balyan</cp:lastModifiedBy>
  <cp:revision>58</cp:revision>
  <dcterms:created xsi:type="dcterms:W3CDTF">2025-06-06T07:03:00Z</dcterms:created>
  <dcterms:modified xsi:type="dcterms:W3CDTF">2025-06-10T10:50:00Z</dcterms:modified>
</cp:coreProperties>
</file>