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A492F" w14:textId="22027F03" w:rsidR="00C6554A" w:rsidRPr="009133A0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09224F12" w14:textId="28F8F8E7" w:rsidR="003665A2" w:rsidRPr="009133A0" w:rsidRDefault="003665A2" w:rsidP="003665A2">
      <w:pPr>
        <w:pStyle w:val="Title"/>
      </w:pPr>
      <w:r w:rsidRPr="009133A0">
        <w:t>PHISHING DETECTION USING MACHINE LEARNING</w:t>
      </w:r>
    </w:p>
    <w:p w14:paraId="2C1AB660" w14:textId="7425C6B5" w:rsidR="00411D9C" w:rsidRPr="009133A0" w:rsidRDefault="006A404A" w:rsidP="006A404A">
      <w:pPr>
        <w:pStyle w:val="Subtitle"/>
      </w:pPr>
      <w:r>
        <w:t>By : Shubham Dutt</w:t>
      </w:r>
    </w:p>
    <w:p w14:paraId="1456F161" w14:textId="4BFBF7D9" w:rsidR="002B1C59" w:rsidRPr="009133A0" w:rsidRDefault="00411D9C" w:rsidP="002B1C59">
      <w:pPr>
        <w:pStyle w:val="Heading1"/>
      </w:pPr>
      <w:r w:rsidRPr="009133A0">
        <w:t>Abstract</w:t>
      </w:r>
    </w:p>
    <w:p w14:paraId="2E89245D" w14:textId="41F0CAFC" w:rsidR="002B1C59" w:rsidRPr="009133A0" w:rsidRDefault="005D4092" w:rsidP="002B1C59">
      <w:r>
        <w:t>To create our phishing detection ML mode, d</w:t>
      </w:r>
      <w:r w:rsidR="003A2639" w:rsidRPr="009133A0">
        <w:t xml:space="preserve">atasets </w:t>
      </w:r>
      <w:r w:rsidR="00B71B91" w:rsidRPr="009133A0">
        <w:t xml:space="preserve">from </w:t>
      </w:r>
      <w:r w:rsidR="00916E06">
        <w:t>UC Irvine’s Machine Learning repository</w:t>
      </w:r>
      <w:r w:rsidR="003A2639" w:rsidRPr="009133A0">
        <w:t xml:space="preserve"> were used</w:t>
      </w:r>
      <w:r w:rsidR="00C71F62" w:rsidRPr="009133A0">
        <w:t xml:space="preserve"> </w:t>
      </w:r>
      <w:r w:rsidR="003A2639" w:rsidRPr="009133A0">
        <w:t>for training, testing and evaluating the model to classify websites.</w:t>
      </w:r>
      <w:r w:rsidR="009334E6" w:rsidRPr="009133A0">
        <w:t xml:space="preserve"> Websites were classified based on </w:t>
      </w:r>
      <w:r w:rsidR="00966902" w:rsidRPr="009133A0">
        <w:t xml:space="preserve">a set of </w:t>
      </w:r>
      <w:r w:rsidR="009334E6" w:rsidRPr="009133A0">
        <w:t>parameters</w:t>
      </w:r>
      <w:r w:rsidR="00966902" w:rsidRPr="009133A0">
        <w:t xml:space="preserve">. For instance, </w:t>
      </w:r>
      <w:r w:rsidR="00B12AF8" w:rsidRPr="009133A0">
        <w:t>whether</w:t>
      </w:r>
      <w:r w:rsidR="00966902" w:rsidRPr="009133A0">
        <w:t xml:space="preserve"> the website has a</w:t>
      </w:r>
      <w:r w:rsidR="009D5BEA">
        <w:t>n</w:t>
      </w:r>
      <w:r w:rsidR="00966902" w:rsidRPr="009133A0">
        <w:t xml:space="preserve"> SSL certificate, uses HTTPs</w:t>
      </w:r>
      <w:r w:rsidR="0051685E" w:rsidRPr="009133A0">
        <w:t xml:space="preserve">, amount of web traffic and </w:t>
      </w:r>
      <w:r w:rsidR="00023428" w:rsidRPr="009133A0">
        <w:t xml:space="preserve">it’s DNS record. </w:t>
      </w:r>
    </w:p>
    <w:p w14:paraId="19D45819" w14:textId="3600DA8B" w:rsidR="00023428" w:rsidRDefault="00023428" w:rsidP="002B1C59">
      <w:r w:rsidRPr="009133A0">
        <w:t>Th</w:t>
      </w:r>
      <w:r w:rsidR="00607006">
        <w:t xml:space="preserve">e </w:t>
      </w:r>
      <w:r w:rsidRPr="009133A0">
        <w:t xml:space="preserve">model used </w:t>
      </w:r>
      <w:r w:rsidR="00607006">
        <w:t xml:space="preserve">was </w:t>
      </w:r>
      <w:r w:rsidRPr="009133A0">
        <w:t xml:space="preserve">a decision tree classifier to assess parameters based </w:t>
      </w:r>
      <w:r w:rsidR="000F2684" w:rsidRPr="009133A0">
        <w:t xml:space="preserve">on </w:t>
      </w:r>
      <w:r w:rsidRPr="009133A0">
        <w:t>decisions taken and their relevance to make a final decision</w:t>
      </w:r>
      <w:r w:rsidR="00E161FD" w:rsidRPr="009133A0">
        <w:t xml:space="preserve">, whether a website it legitimate or phishing. </w:t>
      </w:r>
      <w:r w:rsidRPr="009133A0">
        <w:t xml:space="preserve"> </w:t>
      </w:r>
    </w:p>
    <w:p w14:paraId="58A21141" w14:textId="0B0C9682" w:rsidR="00900694" w:rsidRPr="009133A0" w:rsidRDefault="00BC56D8" w:rsidP="000E561C">
      <w:r>
        <w:t xml:space="preserve">A decision tree classifier </w:t>
      </w:r>
      <w:r w:rsidR="00EC7966">
        <w:t xml:space="preserve">was chosen due to </w:t>
      </w:r>
      <w:r w:rsidR="00B65FD0">
        <w:t>its</w:t>
      </w:r>
      <w:r>
        <w:t xml:space="preserve"> </w:t>
      </w:r>
      <w:r w:rsidR="00EC7966">
        <w:t>success rate of 90.5% compared to other models.</w:t>
      </w:r>
    </w:p>
    <w:p w14:paraId="0E651806" w14:textId="6A0878D6" w:rsidR="003665A2" w:rsidRPr="009133A0" w:rsidRDefault="003665A2" w:rsidP="003665A2">
      <w:pPr>
        <w:pStyle w:val="Heading1"/>
      </w:pPr>
      <w:r w:rsidRPr="009133A0">
        <w:t>Introduction</w:t>
      </w:r>
      <w:r w:rsidR="00784850" w:rsidRPr="009133A0">
        <w:t xml:space="preserve"> to phishing</w:t>
      </w:r>
    </w:p>
    <w:p w14:paraId="3A8CC2E7" w14:textId="37BBB286" w:rsidR="00A2107D" w:rsidRDefault="00D337AC" w:rsidP="00D337AC">
      <w:pPr>
        <w:pStyle w:val="ListBullet"/>
        <w:numPr>
          <w:ilvl w:val="0"/>
          <w:numId w:val="0"/>
        </w:numPr>
      </w:pPr>
      <w:r w:rsidRPr="009133A0">
        <w:t xml:space="preserve">Phishing is a type </w:t>
      </w:r>
      <w:r w:rsidR="00D042F5">
        <w:t xml:space="preserve">of </w:t>
      </w:r>
      <w:r w:rsidR="00A16AC6" w:rsidRPr="009133A0">
        <w:t>an</w:t>
      </w:r>
      <w:r w:rsidRPr="009133A0">
        <w:t xml:space="preserve"> </w:t>
      </w:r>
      <w:r w:rsidR="00773E5F" w:rsidRPr="009133A0">
        <w:t>identi</w:t>
      </w:r>
      <w:r w:rsidR="003562F3">
        <w:t>t</w:t>
      </w:r>
      <w:r w:rsidR="00773E5F" w:rsidRPr="009133A0">
        <w:t>y-theft</w:t>
      </w:r>
      <w:r w:rsidR="00A16AC6" w:rsidRPr="009133A0">
        <w:t xml:space="preserve"> based</w:t>
      </w:r>
      <w:r w:rsidR="00773E5F" w:rsidRPr="009133A0">
        <w:t xml:space="preserve"> cyberattack</w:t>
      </w:r>
      <w:r w:rsidRPr="009133A0">
        <w:t xml:space="preserve"> </w:t>
      </w:r>
      <w:r w:rsidR="00816092" w:rsidRPr="009133A0">
        <w:t xml:space="preserve">where </w:t>
      </w:r>
      <w:r w:rsidR="000D2044" w:rsidRPr="009133A0">
        <w:t xml:space="preserve">attackers </w:t>
      </w:r>
      <w:r w:rsidR="00AC0D61" w:rsidRPr="009133A0">
        <w:t xml:space="preserve">impersonate popular websites and email templates to manipulate customers into disclosing </w:t>
      </w:r>
      <w:r w:rsidR="008B7224" w:rsidRPr="009133A0">
        <w:t xml:space="preserve">personal credentials. </w:t>
      </w:r>
      <w:r w:rsidR="00E25E4B" w:rsidRPr="009133A0">
        <w:t>The main vulnerability in phishing lies in human’s ability to be deceived</w:t>
      </w:r>
      <w:r w:rsidR="00FB4F14">
        <w:t xml:space="preserve"> </w:t>
      </w:r>
      <w:r w:rsidR="00BD3F01" w:rsidRPr="009133A0">
        <w:t>rather than the</w:t>
      </w:r>
      <w:r w:rsidR="009133A0">
        <w:t xml:space="preserve"> strength of a system’s</w:t>
      </w:r>
      <w:r w:rsidR="00BD3F01" w:rsidRPr="009133A0">
        <w:t xml:space="preserve"> </w:t>
      </w:r>
      <w:r w:rsidR="009133A0" w:rsidRPr="009133A0">
        <w:t>defen</w:t>
      </w:r>
      <w:r w:rsidR="009133A0">
        <w:t>ce</w:t>
      </w:r>
      <w:r w:rsidR="00E25E4B" w:rsidRPr="009133A0">
        <w:t>.</w:t>
      </w:r>
    </w:p>
    <w:p w14:paraId="69297B49" w14:textId="77777777" w:rsidR="00AC0E89" w:rsidRDefault="00920819" w:rsidP="00D337AC">
      <w:pPr>
        <w:pStyle w:val="ListBullet"/>
        <w:numPr>
          <w:ilvl w:val="0"/>
          <w:numId w:val="0"/>
        </w:numPr>
      </w:pPr>
      <w:r>
        <w:t xml:space="preserve">Examples of phishing could be an email </w:t>
      </w:r>
      <w:r w:rsidR="00580F26">
        <w:t xml:space="preserve">impersonating Amazon stating that your order has been cancelled, </w:t>
      </w:r>
      <w:r w:rsidR="00CD058B">
        <w:t>and asking you</w:t>
      </w:r>
      <w:r w:rsidR="002D3E2D">
        <w:t xml:space="preserve"> </w:t>
      </w:r>
      <w:r w:rsidR="00CD058B">
        <w:t xml:space="preserve">to </w:t>
      </w:r>
      <w:r w:rsidR="00580F26">
        <w:t xml:space="preserve">login </w:t>
      </w:r>
      <w:r w:rsidR="00CD058B">
        <w:t xml:space="preserve">and view order status. </w:t>
      </w:r>
      <w:r w:rsidR="002D3E2D">
        <w:t xml:space="preserve">Similarly, banks asking you to login to change certain details after an alleged incident. </w:t>
      </w:r>
    </w:p>
    <w:p w14:paraId="393528BE" w14:textId="22567093" w:rsidR="002D3E2D" w:rsidRPr="009133A0" w:rsidRDefault="00782EBC" w:rsidP="00D337AC">
      <w:pPr>
        <w:pStyle w:val="ListBullet"/>
        <w:numPr>
          <w:ilvl w:val="0"/>
          <w:numId w:val="0"/>
        </w:numPr>
      </w:pPr>
      <w:r>
        <w:t>Any credentials entered in these websites go straight to the attacker.</w:t>
      </w:r>
    </w:p>
    <w:p w14:paraId="38545C16" w14:textId="7F9F5E96" w:rsidR="003665A2" w:rsidRDefault="00AC0E89" w:rsidP="00D337AC">
      <w:pPr>
        <w:pStyle w:val="ListBullet"/>
        <w:numPr>
          <w:ilvl w:val="0"/>
          <w:numId w:val="0"/>
        </w:numPr>
      </w:pPr>
      <w:r>
        <w:t>Such instances can occur at an unfortunate time, for example – receiving an Amazon-related phishing email right after ordering a package.</w:t>
      </w:r>
    </w:p>
    <w:p w14:paraId="08B750DC" w14:textId="77777777" w:rsidR="00AC0E89" w:rsidRDefault="00AC0E89" w:rsidP="00D337AC">
      <w:pPr>
        <w:pStyle w:val="ListBullet"/>
        <w:numPr>
          <w:ilvl w:val="0"/>
          <w:numId w:val="0"/>
        </w:numPr>
      </w:pPr>
    </w:p>
    <w:p w14:paraId="7A297D36" w14:textId="6623352D" w:rsidR="00F27304" w:rsidRDefault="004D0EC3" w:rsidP="00D337AC">
      <w:pPr>
        <w:pStyle w:val="ListBullet"/>
        <w:numPr>
          <w:ilvl w:val="0"/>
          <w:numId w:val="0"/>
        </w:numPr>
      </w:pPr>
      <w:r>
        <w:lastRenderedPageBreak/>
        <w:t xml:space="preserve">According to (APWG, 2019), </w:t>
      </w:r>
      <w:r w:rsidR="00E40A36">
        <w:t>a total of</w:t>
      </w:r>
      <w:r>
        <w:t xml:space="preserve"> 791,766 </w:t>
      </w:r>
      <w:r w:rsidR="00F27304">
        <w:t>unique phishing websites and 475,309 phishing emails were detected during the first quarter of 2019.</w:t>
      </w:r>
      <w:r w:rsidR="00BD139A">
        <w:t xml:space="preserve"> The payments, SaaS/webmail industries were the most targeted.</w:t>
      </w:r>
    </w:p>
    <w:p w14:paraId="7B6BA186" w14:textId="0E0E0B08" w:rsidR="009F7692" w:rsidRDefault="00E40A36" w:rsidP="00D337AC">
      <w:pPr>
        <w:pStyle w:val="ListBullet"/>
        <w:numPr>
          <w:ilvl w:val="0"/>
          <w:numId w:val="0"/>
        </w:numPr>
      </w:pPr>
      <w:r>
        <w:t xml:space="preserve"> </w:t>
      </w:r>
      <w:r w:rsidR="009F7692" w:rsidRPr="009F7692">
        <w:rPr>
          <w:noProof/>
        </w:rPr>
        <w:drawing>
          <wp:inline distT="0" distB="0" distL="0" distR="0" wp14:anchorId="0BA60E55" wp14:editId="0D95076D">
            <wp:extent cx="5226600" cy="2921825"/>
            <wp:effectExtent l="133350" t="114300" r="146050" b="164465"/>
            <wp:docPr id="172" name="Google Shape;172;p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Google Shape;172;p32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b="6672"/>
                    <a:stretch/>
                  </pic:blipFill>
                  <pic:spPr>
                    <a:xfrm>
                      <a:off x="0" y="0"/>
                      <a:ext cx="5226600" cy="2921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04202C" w14:textId="77777777" w:rsidR="005D2E05" w:rsidRPr="009133A0" w:rsidRDefault="005D2E05" w:rsidP="00D337AC">
      <w:pPr>
        <w:pStyle w:val="ListBullet"/>
        <w:numPr>
          <w:ilvl w:val="0"/>
          <w:numId w:val="0"/>
        </w:numPr>
      </w:pPr>
    </w:p>
    <w:p w14:paraId="175D7EE1" w14:textId="782BF600" w:rsidR="003665A2" w:rsidRDefault="00466792" w:rsidP="003665A2">
      <w:pPr>
        <w:pStyle w:val="Heading2"/>
      </w:pPr>
      <w:r>
        <w:t xml:space="preserve">How are </w:t>
      </w:r>
      <w:r w:rsidR="00502880" w:rsidRPr="009133A0">
        <w:t xml:space="preserve">phishing weBsites </w:t>
      </w:r>
      <w:r>
        <w:t>detected ?</w:t>
      </w:r>
    </w:p>
    <w:p w14:paraId="108D94B8" w14:textId="16F4B5B7" w:rsidR="008024BC" w:rsidRDefault="00355BE4" w:rsidP="008024BC">
      <w:r>
        <w:t xml:space="preserve">Common </w:t>
      </w:r>
      <w:r w:rsidR="00766361">
        <w:t>methods of detecting phishing websites include following a black-list</w:t>
      </w:r>
      <w:r w:rsidR="007B0AE6">
        <w:t xml:space="preserve"> containing phishing websites</w:t>
      </w:r>
      <w:r w:rsidR="00766361">
        <w:t xml:space="preserve"> </w:t>
      </w:r>
      <w:r w:rsidR="003B6B8F">
        <w:t xml:space="preserve">domain names and URLs </w:t>
      </w:r>
      <w:r w:rsidR="00766361">
        <w:t xml:space="preserve">for browsers to follow.  </w:t>
      </w:r>
    </w:p>
    <w:p w14:paraId="1B7A4092" w14:textId="604A5C39" w:rsidR="005C0572" w:rsidRDefault="005C0572" w:rsidP="008024BC">
      <w:r>
        <w:t xml:space="preserve">Manually inspecting the </w:t>
      </w:r>
      <w:r w:rsidR="00F24E04">
        <w:t xml:space="preserve">url for character differences, such as substituting a capital ‘i’ with a lower case “L”. </w:t>
      </w:r>
      <w:r w:rsidR="00550CD4">
        <w:t>Adding an extra character in the url name, for example – “Microsoftt”</w:t>
      </w:r>
      <w:r w:rsidR="0097669D">
        <w:t xml:space="preserve"> and m</w:t>
      </w:r>
      <w:r w:rsidR="00734E91">
        <w:t>anually inspecting website’s visuals.</w:t>
      </w:r>
    </w:p>
    <w:p w14:paraId="39A4B384" w14:textId="56D4009B" w:rsidR="006B3856" w:rsidRDefault="00466792" w:rsidP="008024BC">
      <w:hyperlink w:anchor="_Implementation" w:history="1">
        <w:r w:rsidRPr="00BE2193">
          <w:rPr>
            <w:rStyle w:val="Hyperlink"/>
          </w:rPr>
          <w:t>ML-based phishing detection</w:t>
        </w:r>
      </w:hyperlink>
      <w:r>
        <w:t xml:space="preserve"> </w:t>
      </w:r>
      <w:r w:rsidR="00673B9A">
        <w:t xml:space="preserve">classifies websites (and emails) after thorough </w:t>
      </w:r>
      <w:r w:rsidR="00993B1C">
        <w:t xml:space="preserve">training, testing and evaluation of </w:t>
      </w:r>
      <w:hyperlink w:anchor="_Implementation" w:history="1">
        <w:r w:rsidR="00993B1C" w:rsidRPr="001B62BE">
          <w:rPr>
            <w:rStyle w:val="Hyperlink"/>
          </w:rPr>
          <w:t>classification models</w:t>
        </w:r>
      </w:hyperlink>
      <w:r w:rsidR="00993B1C">
        <w:t xml:space="preserve">. </w:t>
      </w:r>
    </w:p>
    <w:p w14:paraId="648741F5" w14:textId="254C258A" w:rsidR="00CC30B5" w:rsidRDefault="00CC30B5" w:rsidP="008024BC">
      <w:r>
        <w:t xml:space="preserve">Phishtank, a database of phishing </w:t>
      </w:r>
      <w:r w:rsidR="00792554">
        <w:t>URLs,</w:t>
      </w:r>
      <w:r>
        <w:t xml:space="preserve"> can be a go-to place </w:t>
      </w:r>
      <w:r w:rsidR="0013264B">
        <w:t xml:space="preserve">to verify the authenticity of a website. </w:t>
      </w:r>
      <w:r w:rsidR="00EF048E">
        <w:t xml:space="preserve">Phishtank also acts as a platform for </w:t>
      </w:r>
      <w:r w:rsidR="00F738B7">
        <w:t xml:space="preserve">users to submit </w:t>
      </w:r>
      <w:r w:rsidR="00EB5572">
        <w:t xml:space="preserve">phishing URLs </w:t>
      </w:r>
      <w:r w:rsidR="00384080">
        <w:t>they have</w:t>
      </w:r>
      <w:r w:rsidR="00EB5572">
        <w:t xml:space="preserve"> come across. </w:t>
      </w:r>
      <w:r w:rsidR="00AC4AE7">
        <w:t xml:space="preserve">The URLs are then verified to confirm they are actually phishing websites. </w:t>
      </w:r>
      <w:r w:rsidR="00EF7F50">
        <w:t xml:space="preserve">Additionally, Phishtank </w:t>
      </w:r>
      <w:r w:rsidR="00564E32">
        <w:t xml:space="preserve">also </w:t>
      </w:r>
      <w:r w:rsidR="00EF7F50">
        <w:t xml:space="preserve">offers an API service to </w:t>
      </w:r>
      <w:r w:rsidR="003B29B8">
        <w:t xml:space="preserve">allow developers to incorporate </w:t>
      </w:r>
      <w:r w:rsidR="00384080">
        <w:t xml:space="preserve">its </w:t>
      </w:r>
      <w:r w:rsidR="003B29B8">
        <w:t xml:space="preserve">features in their applications. </w:t>
      </w:r>
    </w:p>
    <w:p w14:paraId="237E6129" w14:textId="4C900284" w:rsidR="00696D68" w:rsidRDefault="00696D68" w:rsidP="00696D68">
      <w:pPr>
        <w:pStyle w:val="Heading2"/>
      </w:pPr>
      <w:r w:rsidRPr="009133A0">
        <w:lastRenderedPageBreak/>
        <w:t xml:space="preserve">how </w:t>
      </w:r>
      <w:r>
        <w:t>can</w:t>
      </w:r>
      <w:r w:rsidRPr="009133A0">
        <w:t xml:space="preserve"> phishing </w:t>
      </w:r>
      <w:r>
        <w:t>be</w:t>
      </w:r>
      <w:r w:rsidRPr="009133A0">
        <w:t xml:space="preserve"> </w:t>
      </w:r>
      <w:r w:rsidR="000E561C">
        <w:t>PREVENTED?</w:t>
      </w:r>
    </w:p>
    <w:p w14:paraId="1C3B72E7" w14:textId="0FDD6FE5" w:rsidR="00550CD4" w:rsidRPr="008024BC" w:rsidRDefault="00232AD5" w:rsidP="008024BC">
      <w:r>
        <w:t>The most effective way to combat phishing is to address the central problem, which is the lack of user awareness.</w:t>
      </w:r>
      <w:r w:rsidR="005E5A9F">
        <w:t xml:space="preserve"> This can be accomplished by</w:t>
      </w:r>
      <w:r>
        <w:t xml:space="preserve"> </w:t>
      </w:r>
      <w:r w:rsidR="005E5A9F">
        <w:t>e</w:t>
      </w:r>
      <w:r>
        <w:t>ducating employees</w:t>
      </w:r>
      <w:r w:rsidR="000774BF">
        <w:t xml:space="preserve"> and </w:t>
      </w:r>
      <w:r>
        <w:t>users</w:t>
      </w:r>
      <w:r w:rsidR="000774BF">
        <w:t xml:space="preserve">. </w:t>
      </w:r>
      <w:r w:rsidR="00DF0041">
        <w:t>A common strategy to test employee’s awareness is for a phishing website to be sent internal to the organization</w:t>
      </w:r>
      <w:r w:rsidR="006B3856">
        <w:t xml:space="preserve"> and checking who falls prey to it.</w:t>
      </w:r>
    </w:p>
    <w:p w14:paraId="63A91917" w14:textId="1BC17E9C" w:rsidR="00A07ED1" w:rsidRPr="00A07ED1" w:rsidRDefault="009E5463" w:rsidP="00667EC6">
      <w:pPr>
        <w:pStyle w:val="Heading1"/>
      </w:pPr>
      <w:bookmarkStart w:id="5" w:name="_Implementation"/>
      <w:bookmarkEnd w:id="5"/>
      <w:r>
        <w:t xml:space="preserve">IMPLEMENTATION – PHISHING DETECTION MODEL </w:t>
      </w:r>
    </w:p>
    <w:p w14:paraId="749FAEEA" w14:textId="4B179F0B" w:rsidR="007A5BD6" w:rsidRPr="009133A0" w:rsidRDefault="00B130EF" w:rsidP="00700353">
      <w:pPr>
        <w:pStyle w:val="ContactInfo"/>
        <w:jc w:val="left"/>
        <w:rPr>
          <w:sz w:val="24"/>
          <w:szCs w:val="24"/>
        </w:rPr>
      </w:pPr>
      <w:r w:rsidRPr="009133A0">
        <w:rPr>
          <w:sz w:val="24"/>
          <w:szCs w:val="24"/>
        </w:rPr>
        <w:t xml:space="preserve">Out of </w:t>
      </w:r>
      <w:r w:rsidR="00C955FF" w:rsidRPr="009133A0">
        <w:rPr>
          <w:sz w:val="24"/>
          <w:szCs w:val="24"/>
        </w:rPr>
        <w:t>all the machine learning models available, phishing detection leverage</w:t>
      </w:r>
      <w:r w:rsidR="00E9043D">
        <w:rPr>
          <w:sz w:val="24"/>
          <w:szCs w:val="24"/>
        </w:rPr>
        <w:t>s</w:t>
      </w:r>
      <w:r w:rsidR="00C955FF" w:rsidRPr="009133A0">
        <w:rPr>
          <w:sz w:val="24"/>
          <w:szCs w:val="24"/>
        </w:rPr>
        <w:t xml:space="preserve"> classification-based models</w:t>
      </w:r>
      <w:r w:rsidR="007E42D0" w:rsidRPr="009133A0">
        <w:rPr>
          <w:sz w:val="24"/>
          <w:szCs w:val="24"/>
        </w:rPr>
        <w:t xml:space="preserve"> to differentiate</w:t>
      </w:r>
      <w:r w:rsidR="00401A0F">
        <w:rPr>
          <w:sz w:val="24"/>
          <w:szCs w:val="24"/>
        </w:rPr>
        <w:t>/classify</w:t>
      </w:r>
      <w:r w:rsidR="007E42D0" w:rsidRPr="009133A0">
        <w:rPr>
          <w:sz w:val="24"/>
          <w:szCs w:val="24"/>
        </w:rPr>
        <w:t xml:space="preserve"> between a normal and phishing website</w:t>
      </w:r>
      <w:r w:rsidR="00C955FF" w:rsidRPr="009133A0">
        <w:rPr>
          <w:sz w:val="24"/>
          <w:szCs w:val="24"/>
        </w:rPr>
        <w:t>.</w:t>
      </w:r>
    </w:p>
    <w:p w14:paraId="3841CDBC" w14:textId="77777777" w:rsidR="007A5BD6" w:rsidRPr="009133A0" w:rsidRDefault="007A5BD6" w:rsidP="00700353">
      <w:pPr>
        <w:pStyle w:val="ContactInfo"/>
        <w:jc w:val="left"/>
        <w:rPr>
          <w:sz w:val="24"/>
          <w:szCs w:val="24"/>
        </w:rPr>
      </w:pPr>
    </w:p>
    <w:p w14:paraId="3D51FC34" w14:textId="2D4D4658" w:rsidR="00C6554A" w:rsidRDefault="007A5BD6" w:rsidP="00700353">
      <w:pPr>
        <w:pStyle w:val="ContactInfo"/>
        <w:jc w:val="left"/>
        <w:rPr>
          <w:sz w:val="24"/>
          <w:szCs w:val="24"/>
        </w:rPr>
      </w:pPr>
      <w:r w:rsidRPr="009133A0">
        <w:rPr>
          <w:sz w:val="24"/>
          <w:szCs w:val="24"/>
        </w:rPr>
        <w:t>Some</w:t>
      </w:r>
      <w:r w:rsidR="00943EFF">
        <w:rPr>
          <w:sz w:val="24"/>
          <w:szCs w:val="24"/>
        </w:rPr>
        <w:t xml:space="preserve"> examples of</w:t>
      </w:r>
      <w:r w:rsidRPr="009133A0">
        <w:rPr>
          <w:sz w:val="24"/>
          <w:szCs w:val="24"/>
        </w:rPr>
        <w:t xml:space="preserve"> classification-based ML models include</w:t>
      </w:r>
      <w:r w:rsidR="002A6768" w:rsidRPr="009133A0">
        <w:rPr>
          <w:sz w:val="24"/>
          <w:szCs w:val="24"/>
        </w:rPr>
        <w:t xml:space="preserve"> -</w:t>
      </w:r>
      <w:r w:rsidRPr="009133A0">
        <w:rPr>
          <w:sz w:val="24"/>
          <w:szCs w:val="24"/>
        </w:rPr>
        <w:t xml:space="preserve"> </w:t>
      </w:r>
      <w:r w:rsidR="00012CBA" w:rsidRPr="009133A0">
        <w:rPr>
          <w:sz w:val="24"/>
          <w:szCs w:val="24"/>
        </w:rPr>
        <w:t xml:space="preserve">logistic regression, </w:t>
      </w:r>
      <w:r w:rsidR="005E208C" w:rsidRPr="009133A0">
        <w:rPr>
          <w:sz w:val="24"/>
          <w:szCs w:val="24"/>
        </w:rPr>
        <w:t>K-Nearest Neighbor (KNN)</w:t>
      </w:r>
      <w:r w:rsidR="00E64A70" w:rsidRPr="009133A0">
        <w:rPr>
          <w:sz w:val="24"/>
          <w:szCs w:val="24"/>
        </w:rPr>
        <w:t xml:space="preserve">, Support Vector Machine (SVM), </w:t>
      </w:r>
      <w:r w:rsidR="00C10F73">
        <w:rPr>
          <w:sz w:val="24"/>
          <w:szCs w:val="24"/>
        </w:rPr>
        <w:t>d</w:t>
      </w:r>
      <w:r w:rsidR="00996008" w:rsidRPr="009133A0">
        <w:rPr>
          <w:sz w:val="24"/>
          <w:szCs w:val="24"/>
        </w:rPr>
        <w:t>ecision trees and random forests.</w:t>
      </w:r>
    </w:p>
    <w:p w14:paraId="2451E1DD" w14:textId="77777777" w:rsidR="005537F3" w:rsidRDefault="005537F3" w:rsidP="00700353">
      <w:pPr>
        <w:pStyle w:val="ContactInfo"/>
        <w:jc w:val="left"/>
        <w:rPr>
          <w:sz w:val="24"/>
          <w:szCs w:val="24"/>
        </w:rPr>
      </w:pPr>
    </w:p>
    <w:p w14:paraId="20272A66" w14:textId="1C78660C" w:rsidR="005537F3" w:rsidRPr="009133A0" w:rsidRDefault="005537F3" w:rsidP="00700353">
      <w:pPr>
        <w:pStyle w:val="ContactInf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this use-case, decision tree classifiers are used </w:t>
      </w:r>
      <w:r w:rsidR="00D81FC4">
        <w:rPr>
          <w:sz w:val="24"/>
          <w:szCs w:val="24"/>
        </w:rPr>
        <w:t xml:space="preserve">because of </w:t>
      </w:r>
      <w:r w:rsidR="005500AC">
        <w:rPr>
          <w:sz w:val="24"/>
          <w:szCs w:val="24"/>
        </w:rPr>
        <w:t>its</w:t>
      </w:r>
      <w:r w:rsidR="00D81FC4">
        <w:rPr>
          <w:sz w:val="24"/>
          <w:szCs w:val="24"/>
        </w:rPr>
        <w:t xml:space="preserve"> high success rate of 90.6%.</w:t>
      </w:r>
    </w:p>
    <w:p w14:paraId="1663DB41" w14:textId="77777777" w:rsidR="00B130EF" w:rsidRPr="009133A0" w:rsidRDefault="00B130EF" w:rsidP="00700353">
      <w:pPr>
        <w:pStyle w:val="ContactInfo"/>
        <w:jc w:val="left"/>
      </w:pPr>
    </w:p>
    <w:p w14:paraId="1569E3D1" w14:textId="577C14EE" w:rsidR="00996008" w:rsidRPr="009133A0" w:rsidRDefault="00A55A88" w:rsidP="00700353">
      <w:pPr>
        <w:pStyle w:val="ContactInfo"/>
        <w:jc w:val="left"/>
      </w:pPr>
      <w:r>
        <w:rPr>
          <w:sz w:val="24"/>
          <w:szCs w:val="24"/>
        </w:rPr>
        <w:t xml:space="preserve">The first step is feature extraction. </w:t>
      </w:r>
      <w:r w:rsidR="00597BC8" w:rsidRPr="009133A0">
        <w:rPr>
          <w:sz w:val="24"/>
          <w:szCs w:val="24"/>
        </w:rPr>
        <w:t>Features</w:t>
      </w:r>
      <w:r w:rsidR="0027757F" w:rsidRPr="009133A0">
        <w:rPr>
          <w:sz w:val="24"/>
          <w:szCs w:val="24"/>
        </w:rPr>
        <w:t xml:space="preserve"> are a list of attributes extracted from websites and later analyzed for phishing detection</w:t>
      </w:r>
      <w:r w:rsidR="009C5DB0" w:rsidRPr="009133A0">
        <w:rPr>
          <w:sz w:val="24"/>
          <w:szCs w:val="24"/>
        </w:rPr>
        <w:t xml:space="preserve"> based on certain criterias assigned to them</w:t>
      </w:r>
      <w:r w:rsidR="0027757F" w:rsidRPr="009133A0">
        <w:rPr>
          <w:sz w:val="24"/>
          <w:szCs w:val="24"/>
        </w:rPr>
        <w:t xml:space="preserve">. </w:t>
      </w:r>
      <w:r w:rsidR="00D437FA" w:rsidRPr="009133A0">
        <w:rPr>
          <w:sz w:val="24"/>
          <w:szCs w:val="24"/>
        </w:rPr>
        <w:t xml:space="preserve">The </w:t>
      </w:r>
      <w:r w:rsidR="004276AF" w:rsidRPr="009133A0">
        <w:rPr>
          <w:sz w:val="24"/>
          <w:szCs w:val="24"/>
        </w:rPr>
        <w:t>exact list of f</w:t>
      </w:r>
      <w:r w:rsidR="00D437FA" w:rsidRPr="009133A0">
        <w:rPr>
          <w:sz w:val="24"/>
          <w:szCs w:val="24"/>
        </w:rPr>
        <w:t>eatures</w:t>
      </w:r>
      <w:r w:rsidR="004276AF" w:rsidRPr="009133A0">
        <w:rPr>
          <w:sz w:val="24"/>
          <w:szCs w:val="24"/>
        </w:rPr>
        <w:t xml:space="preserve"> used in thi</w:t>
      </w:r>
      <w:r w:rsidR="00D437FA" w:rsidRPr="009133A0">
        <w:rPr>
          <w:sz w:val="24"/>
          <w:szCs w:val="24"/>
        </w:rPr>
        <w:t xml:space="preserve">s </w:t>
      </w:r>
      <w:r w:rsidR="00A57FF0" w:rsidRPr="009133A0">
        <w:rPr>
          <w:sz w:val="24"/>
          <w:szCs w:val="24"/>
        </w:rPr>
        <w:t>research</w:t>
      </w:r>
      <w:r w:rsidR="00D437FA" w:rsidRPr="009133A0">
        <w:rPr>
          <w:sz w:val="24"/>
          <w:szCs w:val="24"/>
        </w:rPr>
        <w:t xml:space="preserve"> are</w:t>
      </w:r>
      <w:r w:rsidR="00D437FA" w:rsidRPr="009133A0">
        <w:t xml:space="preserve"> – </w:t>
      </w:r>
    </w:p>
    <w:p w14:paraId="36ADACFE" w14:textId="77777777" w:rsidR="00D437FA" w:rsidRPr="009133A0" w:rsidRDefault="00D437FA" w:rsidP="00700353">
      <w:pPr>
        <w:pStyle w:val="ContactInfo"/>
        <w:jc w:val="left"/>
      </w:pPr>
    </w:p>
    <w:tbl>
      <w:tblPr>
        <w:tblStyle w:val="TableGrid"/>
        <w:tblW w:w="8688" w:type="dxa"/>
        <w:tblLook w:val="04A0" w:firstRow="1" w:lastRow="0" w:firstColumn="1" w:lastColumn="0" w:noHBand="0" w:noVBand="1"/>
      </w:tblPr>
      <w:tblGrid>
        <w:gridCol w:w="4344"/>
        <w:gridCol w:w="4344"/>
      </w:tblGrid>
      <w:tr w:rsidR="004276AF" w:rsidRPr="009133A0" w14:paraId="58C51570" w14:textId="77777777" w:rsidTr="00616C1D">
        <w:trPr>
          <w:trHeight w:val="270"/>
        </w:trPr>
        <w:tc>
          <w:tcPr>
            <w:tcW w:w="4344" w:type="dxa"/>
          </w:tcPr>
          <w:p w14:paraId="65430D92" w14:textId="0E559080" w:rsidR="004276AF" w:rsidRPr="009133A0" w:rsidRDefault="004276AF" w:rsidP="003652D7">
            <w:r w:rsidRPr="009133A0">
              <w:t>having_IP_Address</w:t>
            </w:r>
          </w:p>
        </w:tc>
        <w:tc>
          <w:tcPr>
            <w:tcW w:w="4344" w:type="dxa"/>
          </w:tcPr>
          <w:p w14:paraId="586C960B" w14:textId="762DF66D" w:rsidR="004276AF" w:rsidRPr="009133A0" w:rsidRDefault="00616C1D" w:rsidP="003652D7">
            <w:r w:rsidRPr="009133A0">
              <w:t>Domain_Registeration_Length</w:t>
            </w:r>
          </w:p>
        </w:tc>
      </w:tr>
      <w:tr w:rsidR="004276AF" w:rsidRPr="009133A0" w14:paraId="469E10A7" w14:textId="77777777" w:rsidTr="00616C1D">
        <w:trPr>
          <w:trHeight w:val="270"/>
        </w:trPr>
        <w:tc>
          <w:tcPr>
            <w:tcW w:w="4344" w:type="dxa"/>
          </w:tcPr>
          <w:p w14:paraId="1BD443AE" w14:textId="33EABB99" w:rsidR="004276AF" w:rsidRPr="009133A0" w:rsidRDefault="004276AF" w:rsidP="004276AF">
            <w:pPr>
              <w:tabs>
                <w:tab w:val="left" w:pos="948"/>
              </w:tabs>
            </w:pPr>
            <w:r w:rsidRPr="009133A0">
              <w:t>URL_Length</w:t>
            </w:r>
          </w:p>
        </w:tc>
        <w:tc>
          <w:tcPr>
            <w:tcW w:w="4344" w:type="dxa"/>
          </w:tcPr>
          <w:p w14:paraId="39352375" w14:textId="218C00F5" w:rsidR="004276AF" w:rsidRPr="009133A0" w:rsidRDefault="00616C1D" w:rsidP="004276AF">
            <w:r w:rsidRPr="009133A0">
              <w:t>Favicon</w:t>
            </w:r>
          </w:p>
        </w:tc>
      </w:tr>
      <w:tr w:rsidR="004276AF" w:rsidRPr="009133A0" w14:paraId="400422CC" w14:textId="77777777" w:rsidTr="00616C1D">
        <w:trPr>
          <w:trHeight w:val="282"/>
        </w:trPr>
        <w:tc>
          <w:tcPr>
            <w:tcW w:w="4344" w:type="dxa"/>
          </w:tcPr>
          <w:p w14:paraId="38F1A5A5" w14:textId="0BDF6909" w:rsidR="004276AF" w:rsidRPr="009133A0" w:rsidRDefault="004276AF" w:rsidP="004276AF">
            <w:r w:rsidRPr="009133A0">
              <w:t>Shortening_Service</w:t>
            </w:r>
          </w:p>
        </w:tc>
        <w:tc>
          <w:tcPr>
            <w:tcW w:w="4344" w:type="dxa"/>
          </w:tcPr>
          <w:p w14:paraId="296C6FA7" w14:textId="0D9E46AD" w:rsidR="004276AF" w:rsidRPr="009133A0" w:rsidRDefault="00616C1D" w:rsidP="004276AF">
            <w:r w:rsidRPr="009133A0">
              <w:t>Port</w:t>
            </w:r>
          </w:p>
        </w:tc>
      </w:tr>
      <w:tr w:rsidR="004276AF" w:rsidRPr="009133A0" w14:paraId="0B2BF013" w14:textId="77777777" w:rsidTr="00616C1D">
        <w:trPr>
          <w:trHeight w:val="270"/>
        </w:trPr>
        <w:tc>
          <w:tcPr>
            <w:tcW w:w="4344" w:type="dxa"/>
          </w:tcPr>
          <w:p w14:paraId="79B7D0BC" w14:textId="02F87B1E" w:rsidR="004276AF" w:rsidRPr="009133A0" w:rsidRDefault="004276AF" w:rsidP="004276AF">
            <w:pPr>
              <w:tabs>
                <w:tab w:val="left" w:pos="912"/>
              </w:tabs>
            </w:pPr>
            <w:r w:rsidRPr="009133A0">
              <w:t>Having_At_Symbol</w:t>
            </w:r>
          </w:p>
        </w:tc>
        <w:tc>
          <w:tcPr>
            <w:tcW w:w="4344" w:type="dxa"/>
          </w:tcPr>
          <w:p w14:paraId="1BCFBA54" w14:textId="1E881A95" w:rsidR="004276AF" w:rsidRPr="009133A0" w:rsidRDefault="00616C1D" w:rsidP="00616C1D">
            <w:r w:rsidRPr="009133A0">
              <w:t>HTTPS_Token</w:t>
            </w:r>
          </w:p>
        </w:tc>
      </w:tr>
      <w:tr w:rsidR="004276AF" w:rsidRPr="009133A0" w14:paraId="0024EDE8" w14:textId="77777777" w:rsidTr="00616C1D">
        <w:trPr>
          <w:trHeight w:val="270"/>
        </w:trPr>
        <w:tc>
          <w:tcPr>
            <w:tcW w:w="4344" w:type="dxa"/>
          </w:tcPr>
          <w:p w14:paraId="2FA5CE4A" w14:textId="49ED58CE" w:rsidR="004276AF" w:rsidRPr="009133A0" w:rsidRDefault="004276AF" w:rsidP="004276AF">
            <w:r w:rsidRPr="009133A0">
              <w:t>double_Slash_Redirecting</w:t>
            </w:r>
          </w:p>
        </w:tc>
        <w:tc>
          <w:tcPr>
            <w:tcW w:w="4344" w:type="dxa"/>
          </w:tcPr>
          <w:p w14:paraId="06E7A801" w14:textId="4660A1EE" w:rsidR="004276AF" w:rsidRPr="009133A0" w:rsidRDefault="00616C1D" w:rsidP="004276AF">
            <w:r w:rsidRPr="009133A0">
              <w:t>Request_URL</w:t>
            </w:r>
          </w:p>
        </w:tc>
      </w:tr>
      <w:tr w:rsidR="004276AF" w:rsidRPr="009133A0" w14:paraId="72891BD4" w14:textId="77777777" w:rsidTr="00616C1D">
        <w:trPr>
          <w:trHeight w:val="270"/>
        </w:trPr>
        <w:tc>
          <w:tcPr>
            <w:tcW w:w="4344" w:type="dxa"/>
          </w:tcPr>
          <w:p w14:paraId="23C791F5" w14:textId="02505BF5" w:rsidR="004276AF" w:rsidRPr="009133A0" w:rsidRDefault="004276AF" w:rsidP="004276AF">
            <w:r w:rsidRPr="009133A0">
              <w:t>Prefix_Suffix</w:t>
            </w:r>
          </w:p>
        </w:tc>
        <w:tc>
          <w:tcPr>
            <w:tcW w:w="4344" w:type="dxa"/>
          </w:tcPr>
          <w:p w14:paraId="3A373215" w14:textId="3AED4BB0" w:rsidR="004276AF" w:rsidRPr="009133A0" w:rsidRDefault="00616C1D" w:rsidP="004276AF">
            <w:r w:rsidRPr="009133A0">
              <w:t>URL_of_Anchor</w:t>
            </w:r>
          </w:p>
        </w:tc>
      </w:tr>
      <w:tr w:rsidR="00616C1D" w:rsidRPr="009133A0" w14:paraId="30E7C60B" w14:textId="77777777" w:rsidTr="00616C1D">
        <w:trPr>
          <w:trHeight w:val="282"/>
        </w:trPr>
        <w:tc>
          <w:tcPr>
            <w:tcW w:w="4344" w:type="dxa"/>
          </w:tcPr>
          <w:p w14:paraId="10FD89CE" w14:textId="26B5F1F8" w:rsidR="00616C1D" w:rsidRPr="009133A0" w:rsidRDefault="00616C1D" w:rsidP="00616C1D">
            <w:r w:rsidRPr="009133A0">
              <w:t>Having_Sub_Domain</w:t>
            </w:r>
          </w:p>
        </w:tc>
        <w:tc>
          <w:tcPr>
            <w:tcW w:w="4344" w:type="dxa"/>
          </w:tcPr>
          <w:p w14:paraId="699C6BFD" w14:textId="4321E9E1" w:rsidR="00616C1D" w:rsidRPr="009133A0" w:rsidRDefault="00616C1D" w:rsidP="00616C1D">
            <w:r w:rsidRPr="009133A0">
              <w:t>Links_in_Tags</w:t>
            </w:r>
          </w:p>
        </w:tc>
      </w:tr>
      <w:tr w:rsidR="00616C1D" w:rsidRPr="009133A0" w14:paraId="7780F8DA" w14:textId="77777777" w:rsidTr="00616C1D">
        <w:trPr>
          <w:trHeight w:val="270"/>
        </w:trPr>
        <w:tc>
          <w:tcPr>
            <w:tcW w:w="4344" w:type="dxa"/>
          </w:tcPr>
          <w:p w14:paraId="46A55482" w14:textId="64E8103F" w:rsidR="00616C1D" w:rsidRPr="009133A0" w:rsidRDefault="00616C1D" w:rsidP="00616C1D">
            <w:r w:rsidRPr="009133A0">
              <w:t>SSL_Final_State</w:t>
            </w:r>
          </w:p>
        </w:tc>
        <w:tc>
          <w:tcPr>
            <w:tcW w:w="4344" w:type="dxa"/>
          </w:tcPr>
          <w:p w14:paraId="4FA7E820" w14:textId="07162E0A" w:rsidR="00616C1D" w:rsidRPr="009133A0" w:rsidRDefault="00616C1D" w:rsidP="00616C1D">
            <w:r w:rsidRPr="009133A0">
              <w:t>SFH</w:t>
            </w:r>
          </w:p>
        </w:tc>
      </w:tr>
      <w:tr w:rsidR="007578E9" w:rsidRPr="009133A0" w14:paraId="06F0AB1B" w14:textId="77777777" w:rsidTr="00616C1D">
        <w:trPr>
          <w:trHeight w:val="270"/>
        </w:trPr>
        <w:tc>
          <w:tcPr>
            <w:tcW w:w="4344" w:type="dxa"/>
          </w:tcPr>
          <w:p w14:paraId="4A8B9183" w14:textId="2593C948" w:rsidR="007578E9" w:rsidRPr="009133A0" w:rsidRDefault="007578E9" w:rsidP="007578E9">
            <w:r w:rsidRPr="009133A0">
              <w:t>Redirect</w:t>
            </w:r>
          </w:p>
        </w:tc>
        <w:tc>
          <w:tcPr>
            <w:tcW w:w="4344" w:type="dxa"/>
          </w:tcPr>
          <w:p w14:paraId="675A1BFD" w14:textId="3075DE7C" w:rsidR="007578E9" w:rsidRPr="009133A0" w:rsidRDefault="007578E9" w:rsidP="007578E9">
            <w:pPr>
              <w:tabs>
                <w:tab w:val="left" w:pos="1344"/>
              </w:tabs>
            </w:pPr>
            <w:r w:rsidRPr="009133A0">
              <w:t>Submitting_to_Email</w:t>
            </w:r>
          </w:p>
        </w:tc>
      </w:tr>
      <w:tr w:rsidR="007578E9" w:rsidRPr="009133A0" w14:paraId="23F2FB0B" w14:textId="77777777" w:rsidTr="00616C1D">
        <w:trPr>
          <w:trHeight w:val="270"/>
        </w:trPr>
        <w:tc>
          <w:tcPr>
            <w:tcW w:w="4344" w:type="dxa"/>
          </w:tcPr>
          <w:p w14:paraId="65CAF058" w14:textId="319D8CD3" w:rsidR="007578E9" w:rsidRPr="009133A0" w:rsidRDefault="007578E9" w:rsidP="007578E9">
            <w:r w:rsidRPr="009133A0">
              <w:t>On_Mouseover</w:t>
            </w:r>
          </w:p>
        </w:tc>
        <w:tc>
          <w:tcPr>
            <w:tcW w:w="4344" w:type="dxa"/>
          </w:tcPr>
          <w:p w14:paraId="357350E4" w14:textId="34E4FF15" w:rsidR="007578E9" w:rsidRPr="009133A0" w:rsidRDefault="007578E9" w:rsidP="007578E9">
            <w:r w:rsidRPr="009133A0">
              <w:t>Abnormal_URL</w:t>
            </w:r>
          </w:p>
        </w:tc>
      </w:tr>
      <w:tr w:rsidR="007578E9" w:rsidRPr="009133A0" w14:paraId="75331162" w14:textId="77777777" w:rsidTr="00616C1D">
        <w:trPr>
          <w:trHeight w:val="270"/>
        </w:trPr>
        <w:tc>
          <w:tcPr>
            <w:tcW w:w="4344" w:type="dxa"/>
          </w:tcPr>
          <w:p w14:paraId="1871A608" w14:textId="111EA01E" w:rsidR="007578E9" w:rsidRPr="009133A0" w:rsidRDefault="007578E9" w:rsidP="007578E9">
            <w:r w:rsidRPr="009133A0">
              <w:t>RightClick</w:t>
            </w:r>
          </w:p>
        </w:tc>
        <w:tc>
          <w:tcPr>
            <w:tcW w:w="4344" w:type="dxa"/>
          </w:tcPr>
          <w:p w14:paraId="5AFB492C" w14:textId="194EFF54" w:rsidR="007578E9" w:rsidRPr="009133A0" w:rsidRDefault="007578E9" w:rsidP="007578E9">
            <w:r w:rsidRPr="009133A0">
              <w:t>Age_of_Domain</w:t>
            </w:r>
          </w:p>
        </w:tc>
      </w:tr>
      <w:tr w:rsidR="007578E9" w:rsidRPr="009133A0" w14:paraId="66210523" w14:textId="77777777" w:rsidTr="00616C1D">
        <w:trPr>
          <w:trHeight w:val="270"/>
        </w:trPr>
        <w:tc>
          <w:tcPr>
            <w:tcW w:w="4344" w:type="dxa"/>
          </w:tcPr>
          <w:p w14:paraId="5EF98065" w14:textId="5EF1499B" w:rsidR="007578E9" w:rsidRPr="009133A0" w:rsidRDefault="007578E9" w:rsidP="007578E9">
            <w:r w:rsidRPr="009133A0">
              <w:t>PopUpWindow</w:t>
            </w:r>
          </w:p>
        </w:tc>
        <w:tc>
          <w:tcPr>
            <w:tcW w:w="4344" w:type="dxa"/>
          </w:tcPr>
          <w:p w14:paraId="24BF9E1A" w14:textId="06A5EDD2" w:rsidR="007578E9" w:rsidRPr="009133A0" w:rsidRDefault="007578E9" w:rsidP="007578E9">
            <w:r w:rsidRPr="009133A0">
              <w:t>DNS_Record</w:t>
            </w:r>
          </w:p>
        </w:tc>
      </w:tr>
      <w:tr w:rsidR="007578E9" w:rsidRPr="009133A0" w14:paraId="4EAFD698" w14:textId="77777777" w:rsidTr="00616C1D">
        <w:trPr>
          <w:trHeight w:val="270"/>
        </w:trPr>
        <w:tc>
          <w:tcPr>
            <w:tcW w:w="4344" w:type="dxa"/>
          </w:tcPr>
          <w:p w14:paraId="5A3C970A" w14:textId="69A1ADAD" w:rsidR="007578E9" w:rsidRPr="009133A0" w:rsidRDefault="007578E9" w:rsidP="007578E9">
            <w:r w:rsidRPr="009133A0">
              <w:t>Iframe</w:t>
            </w:r>
          </w:p>
        </w:tc>
        <w:tc>
          <w:tcPr>
            <w:tcW w:w="4344" w:type="dxa"/>
          </w:tcPr>
          <w:p w14:paraId="617B3512" w14:textId="26A13C86" w:rsidR="007578E9" w:rsidRPr="009133A0" w:rsidRDefault="007578E9" w:rsidP="007578E9">
            <w:r w:rsidRPr="009133A0">
              <w:t>Web_Traffic</w:t>
            </w:r>
          </w:p>
        </w:tc>
      </w:tr>
      <w:tr w:rsidR="007578E9" w:rsidRPr="009133A0" w14:paraId="74E6E8F6" w14:textId="77777777" w:rsidTr="00616C1D">
        <w:trPr>
          <w:trHeight w:val="270"/>
        </w:trPr>
        <w:tc>
          <w:tcPr>
            <w:tcW w:w="4344" w:type="dxa"/>
          </w:tcPr>
          <w:p w14:paraId="2C8571D8" w14:textId="29AA3E75" w:rsidR="007578E9" w:rsidRPr="009133A0" w:rsidRDefault="007578E9" w:rsidP="007578E9">
            <w:r w:rsidRPr="009133A0">
              <w:t>Page_Rank</w:t>
            </w:r>
          </w:p>
        </w:tc>
        <w:tc>
          <w:tcPr>
            <w:tcW w:w="4344" w:type="dxa"/>
          </w:tcPr>
          <w:p w14:paraId="166D29BD" w14:textId="7FC7ACB8" w:rsidR="007578E9" w:rsidRPr="009133A0" w:rsidRDefault="007578E9" w:rsidP="007578E9">
            <w:r w:rsidRPr="009133A0">
              <w:t>Links_Pointing_To_page</w:t>
            </w:r>
          </w:p>
        </w:tc>
      </w:tr>
      <w:tr w:rsidR="007578E9" w:rsidRPr="009133A0" w14:paraId="30521453" w14:textId="77777777" w:rsidTr="00616C1D">
        <w:trPr>
          <w:trHeight w:val="270"/>
        </w:trPr>
        <w:tc>
          <w:tcPr>
            <w:tcW w:w="4344" w:type="dxa"/>
          </w:tcPr>
          <w:p w14:paraId="1899F547" w14:textId="032ACEA6" w:rsidR="007578E9" w:rsidRPr="009133A0" w:rsidRDefault="007578E9" w:rsidP="007578E9">
            <w:r w:rsidRPr="009133A0">
              <w:t>Google_Index</w:t>
            </w:r>
          </w:p>
        </w:tc>
        <w:tc>
          <w:tcPr>
            <w:tcW w:w="4344" w:type="dxa"/>
          </w:tcPr>
          <w:p w14:paraId="65635F76" w14:textId="3C7260A2" w:rsidR="007578E9" w:rsidRPr="009133A0" w:rsidRDefault="007578E9" w:rsidP="007578E9"/>
        </w:tc>
      </w:tr>
    </w:tbl>
    <w:p w14:paraId="0473B067" w14:textId="77777777" w:rsidR="004276AF" w:rsidRPr="009133A0" w:rsidRDefault="004276AF" w:rsidP="00700353">
      <w:pPr>
        <w:pStyle w:val="ContactInfo"/>
        <w:jc w:val="left"/>
      </w:pPr>
    </w:p>
    <w:p w14:paraId="4E78ACA5" w14:textId="06EF4775" w:rsidR="0018697D" w:rsidRDefault="002F4759" w:rsidP="00700353">
      <w:pPr>
        <w:pStyle w:val="ContactInfo"/>
        <w:jc w:val="left"/>
        <w:rPr>
          <w:sz w:val="24"/>
          <w:szCs w:val="24"/>
        </w:rPr>
      </w:pPr>
      <w:r w:rsidRPr="009133A0">
        <w:rPr>
          <w:sz w:val="24"/>
          <w:szCs w:val="24"/>
        </w:rPr>
        <w:t xml:space="preserve">These features are </w:t>
      </w:r>
      <w:r w:rsidR="00FA4BA7" w:rsidRPr="009133A0">
        <w:rPr>
          <w:sz w:val="24"/>
          <w:szCs w:val="24"/>
        </w:rPr>
        <w:t xml:space="preserve">originally extracted from </w:t>
      </w:r>
      <w:r w:rsidR="00E47B9D">
        <w:rPr>
          <w:sz w:val="24"/>
          <w:szCs w:val="24"/>
        </w:rPr>
        <w:t>2456 websites, consisting of both phishing and legitimate websites</w:t>
      </w:r>
      <w:r w:rsidR="009C5B12">
        <w:rPr>
          <w:sz w:val="24"/>
          <w:szCs w:val="24"/>
        </w:rPr>
        <w:t>.</w:t>
      </w:r>
      <w:r w:rsidR="00741092">
        <w:rPr>
          <w:sz w:val="24"/>
          <w:szCs w:val="24"/>
        </w:rPr>
        <w:t xml:space="preserve"> </w:t>
      </w:r>
      <w:r w:rsidR="005A61BF">
        <w:rPr>
          <w:sz w:val="24"/>
          <w:szCs w:val="24"/>
        </w:rPr>
        <w:t>2000 websites</w:t>
      </w:r>
      <w:r w:rsidR="001A0701" w:rsidRPr="009133A0">
        <w:rPr>
          <w:sz w:val="24"/>
          <w:szCs w:val="24"/>
        </w:rPr>
        <w:t xml:space="preserve"> </w:t>
      </w:r>
      <w:r w:rsidR="00741092">
        <w:rPr>
          <w:sz w:val="24"/>
          <w:szCs w:val="24"/>
        </w:rPr>
        <w:t>we</w:t>
      </w:r>
      <w:r w:rsidR="001A0701" w:rsidRPr="009133A0">
        <w:rPr>
          <w:sz w:val="24"/>
          <w:szCs w:val="24"/>
        </w:rPr>
        <w:t>re</w:t>
      </w:r>
      <w:r w:rsidRPr="009133A0">
        <w:rPr>
          <w:sz w:val="24"/>
          <w:szCs w:val="24"/>
        </w:rPr>
        <w:t xml:space="preserve"> used </w:t>
      </w:r>
      <w:r w:rsidR="001E35C2" w:rsidRPr="009133A0">
        <w:rPr>
          <w:sz w:val="24"/>
          <w:szCs w:val="24"/>
        </w:rPr>
        <w:t xml:space="preserve">as the training data for </w:t>
      </w:r>
      <w:r w:rsidR="001E35C2" w:rsidRPr="009133A0">
        <w:rPr>
          <w:sz w:val="24"/>
          <w:szCs w:val="24"/>
        </w:rPr>
        <w:lastRenderedPageBreak/>
        <w:t>detecting phishing websites.</w:t>
      </w:r>
      <w:r w:rsidR="00571734">
        <w:rPr>
          <w:sz w:val="24"/>
          <w:szCs w:val="24"/>
        </w:rPr>
        <w:t xml:space="preserve"> </w:t>
      </w:r>
      <w:r w:rsidR="00CE17C3">
        <w:rPr>
          <w:sz w:val="24"/>
          <w:szCs w:val="24"/>
        </w:rPr>
        <w:t xml:space="preserve">While the remaining 456 websites for testing the model. </w:t>
      </w:r>
    </w:p>
    <w:p w14:paraId="3CD31169" w14:textId="77777777" w:rsidR="00405300" w:rsidRDefault="00405300" w:rsidP="00700353">
      <w:pPr>
        <w:pStyle w:val="ContactInfo"/>
        <w:jc w:val="left"/>
        <w:rPr>
          <w:sz w:val="24"/>
          <w:szCs w:val="24"/>
        </w:rPr>
      </w:pPr>
    </w:p>
    <w:p w14:paraId="031A29CB" w14:textId="33CFBC43" w:rsidR="00F671D1" w:rsidRPr="009133A0" w:rsidRDefault="009920D4" w:rsidP="00700353">
      <w:pPr>
        <w:pStyle w:val="ContactInf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Phishing websites are </w:t>
      </w:r>
      <w:r w:rsidR="00D9340B">
        <w:rPr>
          <w:sz w:val="24"/>
          <w:szCs w:val="24"/>
        </w:rPr>
        <w:t>identified</w:t>
      </w:r>
      <w:r>
        <w:rPr>
          <w:sz w:val="24"/>
          <w:szCs w:val="24"/>
        </w:rPr>
        <w:t xml:space="preserve"> with a ‘-1’</w:t>
      </w:r>
      <w:r w:rsidR="00D9340B">
        <w:rPr>
          <w:sz w:val="24"/>
          <w:szCs w:val="24"/>
        </w:rPr>
        <w:t xml:space="preserve"> label</w:t>
      </w:r>
      <w:r>
        <w:rPr>
          <w:sz w:val="24"/>
          <w:szCs w:val="24"/>
        </w:rPr>
        <w:t>, while non-phishing websites are labelled with a ‘1’.</w:t>
      </w:r>
    </w:p>
    <w:p w14:paraId="19B50633" w14:textId="44F33C78" w:rsidR="001B7B81" w:rsidRPr="009133A0" w:rsidRDefault="001B7B81" w:rsidP="001B7B81">
      <w:pPr>
        <w:pStyle w:val="Heading2"/>
      </w:pPr>
      <w:r w:rsidRPr="009133A0">
        <w:t xml:space="preserve"> </w:t>
      </w:r>
      <w:r w:rsidR="00917B84">
        <w:t xml:space="preserve">Role of </w:t>
      </w:r>
      <w:r w:rsidRPr="009133A0">
        <w:t xml:space="preserve">decision tree classifiers </w:t>
      </w:r>
      <w:r w:rsidR="00076F5D" w:rsidRPr="009133A0">
        <w:t>in phishing detection</w:t>
      </w:r>
    </w:p>
    <w:p w14:paraId="44F8A8F9" w14:textId="5E8FF669" w:rsidR="00970212" w:rsidRPr="009133A0" w:rsidRDefault="00CD4151">
      <w:pPr>
        <w:rPr>
          <w:sz w:val="24"/>
          <w:szCs w:val="24"/>
        </w:rPr>
      </w:pPr>
      <w:r w:rsidRPr="009133A0">
        <w:rPr>
          <w:sz w:val="24"/>
          <w:szCs w:val="24"/>
        </w:rPr>
        <w:t xml:space="preserve">Decision trees are a supervised </w:t>
      </w:r>
      <w:r w:rsidR="00E9559B" w:rsidRPr="009133A0">
        <w:rPr>
          <w:sz w:val="24"/>
          <w:szCs w:val="24"/>
        </w:rPr>
        <w:t>machine learning model either used in regression or classification</w:t>
      </w:r>
      <w:r w:rsidR="00D11F4E" w:rsidRPr="009133A0">
        <w:rPr>
          <w:sz w:val="24"/>
          <w:szCs w:val="24"/>
        </w:rPr>
        <w:t>.</w:t>
      </w:r>
      <w:r w:rsidR="00117A00" w:rsidRPr="009133A0">
        <w:rPr>
          <w:sz w:val="24"/>
          <w:szCs w:val="24"/>
        </w:rPr>
        <w:t xml:space="preserve"> </w:t>
      </w:r>
    </w:p>
    <w:p w14:paraId="73C95929" w14:textId="621B43D1" w:rsidR="00125105" w:rsidRPr="009133A0" w:rsidRDefault="00B80052">
      <w:pPr>
        <w:rPr>
          <w:sz w:val="24"/>
          <w:szCs w:val="24"/>
        </w:rPr>
      </w:pPr>
      <w:r w:rsidRPr="009133A0">
        <w:rPr>
          <w:sz w:val="24"/>
          <w:szCs w:val="24"/>
        </w:rPr>
        <w:t xml:space="preserve">The primary goal of a decision tree is to </w:t>
      </w:r>
      <w:r w:rsidR="00D453EE" w:rsidRPr="009133A0">
        <w:rPr>
          <w:sz w:val="24"/>
          <w:szCs w:val="24"/>
        </w:rPr>
        <w:t xml:space="preserve">start a decision process and narrow down to a final decision based on </w:t>
      </w:r>
      <w:r w:rsidR="00BA1E30" w:rsidRPr="009133A0">
        <w:rPr>
          <w:sz w:val="24"/>
          <w:szCs w:val="24"/>
        </w:rPr>
        <w:t>a</w:t>
      </w:r>
      <w:r w:rsidR="00125105" w:rsidRPr="009133A0">
        <w:rPr>
          <w:sz w:val="24"/>
          <w:szCs w:val="24"/>
        </w:rPr>
        <w:t xml:space="preserve"> series of decisions.</w:t>
      </w:r>
      <w:r w:rsidR="00970212" w:rsidRPr="009133A0">
        <w:rPr>
          <w:sz w:val="24"/>
          <w:szCs w:val="24"/>
        </w:rPr>
        <w:t xml:space="preserve"> </w:t>
      </w:r>
    </w:p>
    <w:p w14:paraId="7D53DA32" w14:textId="77777777" w:rsidR="000B5C89" w:rsidRPr="009133A0" w:rsidRDefault="00575944">
      <w:pPr>
        <w:rPr>
          <w:sz w:val="24"/>
          <w:szCs w:val="24"/>
        </w:rPr>
      </w:pPr>
      <w:r w:rsidRPr="009133A0">
        <w:rPr>
          <w:sz w:val="24"/>
          <w:szCs w:val="24"/>
        </w:rPr>
        <w:t>A d</w:t>
      </w:r>
      <w:r w:rsidR="00623CCF" w:rsidRPr="009133A0">
        <w:rPr>
          <w:sz w:val="24"/>
          <w:szCs w:val="24"/>
        </w:rPr>
        <w:t xml:space="preserve">ecision tree </w:t>
      </w:r>
      <w:r w:rsidR="00D52B91" w:rsidRPr="009133A0">
        <w:rPr>
          <w:sz w:val="24"/>
          <w:szCs w:val="24"/>
        </w:rPr>
        <w:t xml:space="preserve">starts with a root node, and </w:t>
      </w:r>
      <w:r w:rsidR="00623CCF" w:rsidRPr="009133A0">
        <w:rPr>
          <w:sz w:val="24"/>
          <w:szCs w:val="24"/>
        </w:rPr>
        <w:t>consists of</w:t>
      </w:r>
      <w:r w:rsidR="00D52B91" w:rsidRPr="009133A0">
        <w:rPr>
          <w:sz w:val="24"/>
          <w:szCs w:val="24"/>
        </w:rPr>
        <w:t xml:space="preserve"> other</w:t>
      </w:r>
      <w:r w:rsidR="00623CCF" w:rsidRPr="009133A0">
        <w:rPr>
          <w:sz w:val="24"/>
          <w:szCs w:val="24"/>
        </w:rPr>
        <w:t xml:space="preserve"> nodes which </w:t>
      </w:r>
      <w:r w:rsidR="00D52B91" w:rsidRPr="009133A0">
        <w:rPr>
          <w:sz w:val="24"/>
          <w:szCs w:val="24"/>
        </w:rPr>
        <w:t xml:space="preserve">each </w:t>
      </w:r>
      <w:r w:rsidR="00623CCF" w:rsidRPr="009133A0">
        <w:rPr>
          <w:sz w:val="24"/>
          <w:szCs w:val="24"/>
        </w:rPr>
        <w:t xml:space="preserve">represent a decision </w:t>
      </w:r>
      <w:r w:rsidR="009212ED" w:rsidRPr="009133A0">
        <w:rPr>
          <w:sz w:val="24"/>
          <w:szCs w:val="24"/>
        </w:rPr>
        <w:t>on specific features from the dataset</w:t>
      </w:r>
      <w:r w:rsidR="00205509" w:rsidRPr="009133A0">
        <w:rPr>
          <w:sz w:val="24"/>
          <w:szCs w:val="24"/>
        </w:rPr>
        <w:t xml:space="preserve">. </w:t>
      </w:r>
      <w:r w:rsidR="000B5C89" w:rsidRPr="009133A0">
        <w:rPr>
          <w:sz w:val="24"/>
          <w:szCs w:val="24"/>
        </w:rPr>
        <w:t xml:space="preserve">A leaf node is the last node in the tree, representing a final decision. </w:t>
      </w:r>
    </w:p>
    <w:p w14:paraId="57EB9C85" w14:textId="76407D6D" w:rsidR="00703AAF" w:rsidRPr="009133A0" w:rsidRDefault="00205509" w:rsidP="000B5C89">
      <w:pPr>
        <w:tabs>
          <w:tab w:val="center" w:pos="4320"/>
        </w:tabs>
        <w:rPr>
          <w:sz w:val="24"/>
          <w:szCs w:val="24"/>
        </w:rPr>
      </w:pPr>
      <w:r w:rsidRPr="009133A0">
        <w:rPr>
          <w:sz w:val="24"/>
          <w:szCs w:val="24"/>
        </w:rPr>
        <w:t>In the phishing decision tre</w:t>
      </w:r>
      <w:r w:rsidR="000B5C89" w:rsidRPr="009133A0">
        <w:rPr>
          <w:sz w:val="24"/>
          <w:szCs w:val="24"/>
        </w:rPr>
        <w:t xml:space="preserve">e, the </w:t>
      </w:r>
      <w:r w:rsidR="005B6BC7" w:rsidRPr="009133A0">
        <w:rPr>
          <w:sz w:val="24"/>
          <w:szCs w:val="24"/>
        </w:rPr>
        <w:t>“</w:t>
      </w:r>
      <w:r w:rsidR="000B5C89" w:rsidRPr="009133A0">
        <w:rPr>
          <w:sz w:val="24"/>
          <w:szCs w:val="24"/>
        </w:rPr>
        <w:t>SSL</w:t>
      </w:r>
      <w:r w:rsidR="005B6BC7" w:rsidRPr="009133A0">
        <w:rPr>
          <w:sz w:val="24"/>
          <w:szCs w:val="24"/>
        </w:rPr>
        <w:t xml:space="preserve">_final_state” feature </w:t>
      </w:r>
      <w:r w:rsidR="00133385" w:rsidRPr="009133A0">
        <w:rPr>
          <w:sz w:val="24"/>
          <w:szCs w:val="24"/>
        </w:rPr>
        <w:t xml:space="preserve">is the root node since </w:t>
      </w:r>
      <w:r w:rsidR="00C55B72" w:rsidRPr="009133A0">
        <w:rPr>
          <w:sz w:val="24"/>
          <w:szCs w:val="24"/>
        </w:rPr>
        <w:t>it has the highest information gain and lowest</w:t>
      </w:r>
      <w:r w:rsidR="009E5998" w:rsidRPr="009133A0">
        <w:rPr>
          <w:sz w:val="24"/>
          <w:szCs w:val="24"/>
        </w:rPr>
        <w:t xml:space="preserve"> Gini impurity. </w:t>
      </w:r>
      <w:r w:rsidR="000527A5" w:rsidRPr="009133A0">
        <w:rPr>
          <w:sz w:val="24"/>
          <w:szCs w:val="24"/>
        </w:rPr>
        <w:t xml:space="preserve">Which means </w:t>
      </w:r>
      <w:r w:rsidR="00CB2726" w:rsidRPr="009133A0">
        <w:rPr>
          <w:sz w:val="24"/>
          <w:szCs w:val="24"/>
        </w:rPr>
        <w:t>it has the highest chance of gaining</w:t>
      </w:r>
      <w:r w:rsidR="00E05182" w:rsidRPr="009133A0">
        <w:rPr>
          <w:sz w:val="24"/>
          <w:szCs w:val="24"/>
        </w:rPr>
        <w:t xml:space="preserve"> meaningful information with the lowest chances of incorrect classifications, since a lower Gini impurity means purer splits.</w:t>
      </w:r>
      <w:r w:rsidR="00AA3C62" w:rsidRPr="009133A0">
        <w:rPr>
          <w:sz w:val="24"/>
          <w:szCs w:val="24"/>
        </w:rPr>
        <w:t xml:space="preserve"> </w:t>
      </w:r>
    </w:p>
    <w:p w14:paraId="293EBDF7" w14:textId="13FAEF10" w:rsidR="009E7C66" w:rsidRPr="009133A0" w:rsidRDefault="008A33AE" w:rsidP="00017FEA">
      <w:pPr>
        <w:tabs>
          <w:tab w:val="center" w:pos="4320"/>
        </w:tabs>
        <w:rPr>
          <w:sz w:val="24"/>
          <w:szCs w:val="24"/>
        </w:rPr>
      </w:pPr>
      <w:r w:rsidRPr="009133A0">
        <w:rPr>
          <w:sz w:val="24"/>
          <w:szCs w:val="24"/>
        </w:rPr>
        <w:t xml:space="preserve">The decision-making process starts by deciding whether </w:t>
      </w:r>
      <w:r w:rsidR="00E06692" w:rsidRPr="009133A0">
        <w:rPr>
          <w:sz w:val="24"/>
          <w:szCs w:val="24"/>
        </w:rPr>
        <w:t>the website has a SSL certificate.</w:t>
      </w:r>
      <w:r w:rsidR="002E277A" w:rsidRPr="009133A0">
        <w:rPr>
          <w:sz w:val="24"/>
          <w:szCs w:val="24"/>
        </w:rPr>
        <w:t xml:space="preserve"> Based on which, other attributes</w:t>
      </w:r>
      <w:r w:rsidR="00965AC0" w:rsidRPr="009133A0">
        <w:rPr>
          <w:sz w:val="24"/>
          <w:szCs w:val="24"/>
        </w:rPr>
        <w:t xml:space="preserve"> are measured</w:t>
      </w:r>
      <w:r w:rsidR="009E7C66" w:rsidRPr="009133A0">
        <w:rPr>
          <w:sz w:val="24"/>
          <w:szCs w:val="24"/>
        </w:rPr>
        <w:t xml:space="preserve"> based on likelihood</w:t>
      </w:r>
      <w:r w:rsidR="00965AC0" w:rsidRPr="009133A0">
        <w:rPr>
          <w:sz w:val="24"/>
          <w:szCs w:val="24"/>
        </w:rPr>
        <w:t xml:space="preserve">. </w:t>
      </w:r>
      <w:r w:rsidR="005A4F6D" w:rsidRPr="009133A0">
        <w:rPr>
          <w:sz w:val="24"/>
          <w:szCs w:val="24"/>
        </w:rPr>
        <w:t xml:space="preserve"> For instance, if a website has a SSL certificate, it examines the </w:t>
      </w:r>
      <w:r w:rsidR="00FF3FE0" w:rsidRPr="009133A0">
        <w:rPr>
          <w:sz w:val="24"/>
          <w:szCs w:val="24"/>
        </w:rPr>
        <w:t xml:space="preserve">URL_of_Anchor first, </w:t>
      </w:r>
      <w:r w:rsidR="009E7C66" w:rsidRPr="009133A0">
        <w:rPr>
          <w:sz w:val="24"/>
          <w:szCs w:val="24"/>
        </w:rPr>
        <w:t xml:space="preserve">which is an attribute woth investigating in a suspicious website. Followed by </w:t>
      </w:r>
      <w:r w:rsidR="00C74881" w:rsidRPr="009133A0">
        <w:rPr>
          <w:sz w:val="24"/>
          <w:szCs w:val="24"/>
        </w:rPr>
        <w:t xml:space="preserve">web traffic, sub domain and DNS record. Since a phishing website will not have as much web-traffic, and will not have </w:t>
      </w:r>
      <w:r w:rsidR="000B4EDA" w:rsidRPr="009133A0">
        <w:rPr>
          <w:sz w:val="24"/>
          <w:szCs w:val="24"/>
        </w:rPr>
        <w:t>very prominent records.</w:t>
      </w:r>
    </w:p>
    <w:p w14:paraId="67AAA394" w14:textId="61642635" w:rsidR="00B80052" w:rsidRPr="009133A0" w:rsidRDefault="009E7C66" w:rsidP="00017FEA">
      <w:pPr>
        <w:tabs>
          <w:tab w:val="center" w:pos="4320"/>
        </w:tabs>
        <w:rPr>
          <w:sz w:val="24"/>
          <w:szCs w:val="24"/>
        </w:rPr>
      </w:pPr>
      <w:r w:rsidRPr="009133A0">
        <w:rPr>
          <w:sz w:val="24"/>
          <w:szCs w:val="24"/>
        </w:rPr>
        <w:t>E</w:t>
      </w:r>
      <w:r w:rsidR="00FF3FE0" w:rsidRPr="009133A0">
        <w:rPr>
          <w:sz w:val="24"/>
          <w:szCs w:val="24"/>
        </w:rPr>
        <w:t>lse it chooses the Web_traffic node</w:t>
      </w:r>
      <w:r w:rsidR="00661256" w:rsidRPr="009133A0">
        <w:rPr>
          <w:sz w:val="24"/>
          <w:szCs w:val="24"/>
        </w:rPr>
        <w:t xml:space="preserve"> as the first entry to the path exploring a legitimate website</w:t>
      </w:r>
      <w:r w:rsidR="00FF3FE0" w:rsidRPr="009133A0">
        <w:rPr>
          <w:sz w:val="24"/>
          <w:szCs w:val="24"/>
        </w:rPr>
        <w:t xml:space="preserve">. </w:t>
      </w:r>
      <w:r w:rsidR="008A5F12" w:rsidRPr="009133A0">
        <w:rPr>
          <w:sz w:val="24"/>
          <w:szCs w:val="24"/>
        </w:rPr>
        <w:t>This logic is carried out throughout the tree, where each con</w:t>
      </w:r>
      <w:r w:rsidR="0036085A" w:rsidRPr="009133A0">
        <w:rPr>
          <w:sz w:val="24"/>
          <w:szCs w:val="24"/>
        </w:rPr>
        <w:t>dition determines the path of the split.</w:t>
      </w:r>
    </w:p>
    <w:p w14:paraId="3FD7904C" w14:textId="5CD34C6F" w:rsidR="00BF02FE" w:rsidRPr="009133A0" w:rsidRDefault="00BF02FE" w:rsidP="00017FEA">
      <w:pPr>
        <w:tabs>
          <w:tab w:val="center" w:pos="4320"/>
        </w:tabs>
        <w:rPr>
          <w:rFonts w:ascii="Arial" w:hAnsi="Arial" w:cs="Arial"/>
          <w:sz w:val="24"/>
          <w:szCs w:val="24"/>
        </w:rPr>
      </w:pPr>
      <w:r w:rsidRPr="009133A0">
        <w:rPr>
          <w:sz w:val="24"/>
          <w:szCs w:val="24"/>
        </w:rPr>
        <w:t xml:space="preserve">The Gini impurity of each node decreases as </w:t>
      </w:r>
      <w:r w:rsidR="00167198" w:rsidRPr="009133A0">
        <w:rPr>
          <w:sz w:val="24"/>
          <w:szCs w:val="24"/>
        </w:rPr>
        <w:t>the split goes deeper, and reaches a value of “</w:t>
      </w:r>
      <w:r w:rsidR="00167198" w:rsidRPr="009133A0">
        <w:rPr>
          <w:rFonts w:ascii="Arial" w:hAnsi="Arial" w:cs="Arial"/>
          <w:sz w:val="24"/>
          <w:szCs w:val="24"/>
        </w:rPr>
        <w:t>0.0”</w:t>
      </w:r>
      <w:r w:rsidR="00167198" w:rsidRPr="009133A0">
        <w:rPr>
          <w:sz w:val="24"/>
          <w:szCs w:val="24"/>
        </w:rPr>
        <w:t xml:space="preserve"> to indicate a pure node and it’s final decision about a website being phishing or legit.</w:t>
      </w:r>
    </w:p>
    <w:p w14:paraId="0262E3EB" w14:textId="128564C8" w:rsidR="00896F16" w:rsidRDefault="00017FEA" w:rsidP="00017FEA">
      <w:pPr>
        <w:tabs>
          <w:tab w:val="center" w:pos="4320"/>
        </w:tabs>
        <w:rPr>
          <w:sz w:val="24"/>
          <w:szCs w:val="24"/>
        </w:rPr>
      </w:pPr>
      <w:r w:rsidRPr="009133A0">
        <w:rPr>
          <w:sz w:val="24"/>
          <w:szCs w:val="24"/>
        </w:rPr>
        <w:t xml:space="preserve">The orange nodes indicate that a website is classified as phishing, while blue nodes </w:t>
      </w:r>
      <w:r w:rsidR="007A6756" w:rsidRPr="009133A0">
        <w:rPr>
          <w:sz w:val="24"/>
          <w:szCs w:val="24"/>
        </w:rPr>
        <w:t>indicate a regular safe website.</w:t>
      </w:r>
    </w:p>
    <w:p w14:paraId="73E5C4C6" w14:textId="77777777" w:rsidR="006D3B82" w:rsidRPr="009133A0" w:rsidRDefault="006D3B82" w:rsidP="00017FEA">
      <w:pPr>
        <w:tabs>
          <w:tab w:val="center" w:pos="4320"/>
        </w:tabs>
        <w:rPr>
          <w:sz w:val="24"/>
          <w:szCs w:val="24"/>
        </w:rPr>
      </w:pPr>
    </w:p>
    <w:p w14:paraId="003EBE52" w14:textId="026F8C54" w:rsidR="00D03C94" w:rsidRDefault="00D03C94" w:rsidP="00F16B6E">
      <w:pPr>
        <w:pStyle w:val="Heading1"/>
      </w:pPr>
      <w:r>
        <w:lastRenderedPageBreak/>
        <w:t>Model evaluation</w:t>
      </w:r>
    </w:p>
    <w:p w14:paraId="7B711BD6" w14:textId="2937454B" w:rsidR="00410690" w:rsidRPr="009133A0" w:rsidRDefault="00410690" w:rsidP="00410690">
      <w:pPr>
        <w:pStyle w:val="ContactInfo"/>
        <w:jc w:val="left"/>
        <w:rPr>
          <w:sz w:val="24"/>
          <w:szCs w:val="24"/>
        </w:rPr>
      </w:pPr>
      <w:r w:rsidRPr="009133A0">
        <w:rPr>
          <w:sz w:val="24"/>
          <w:szCs w:val="24"/>
        </w:rPr>
        <w:t>A technique called cross-validation is used to evaluate models. It evaluates the performance of a ML model on unseen data. It prevents relying solely on training data, else the model leads to overfitting – Whe</w:t>
      </w:r>
      <w:r>
        <w:rPr>
          <w:sz w:val="24"/>
          <w:szCs w:val="24"/>
        </w:rPr>
        <w:t>n</w:t>
      </w:r>
      <w:r w:rsidRPr="009133A0">
        <w:rPr>
          <w:sz w:val="24"/>
          <w:szCs w:val="24"/>
        </w:rPr>
        <w:t xml:space="preserve"> the model performs really well with training data but not unseen data.</w:t>
      </w:r>
    </w:p>
    <w:p w14:paraId="3D45DEB2" w14:textId="77777777" w:rsidR="00410690" w:rsidRPr="009133A0" w:rsidRDefault="00410690" w:rsidP="00410690">
      <w:pPr>
        <w:pStyle w:val="ContactInfo"/>
        <w:jc w:val="left"/>
        <w:rPr>
          <w:sz w:val="24"/>
          <w:szCs w:val="24"/>
        </w:rPr>
      </w:pPr>
    </w:p>
    <w:p w14:paraId="3C7D398B" w14:textId="78D2888F" w:rsidR="00410690" w:rsidRPr="009133A0" w:rsidRDefault="00410690" w:rsidP="00410690">
      <w:pPr>
        <w:pStyle w:val="ContactInfo"/>
        <w:jc w:val="left"/>
        <w:rPr>
          <w:sz w:val="24"/>
          <w:szCs w:val="24"/>
        </w:rPr>
      </w:pPr>
      <w:r w:rsidRPr="009133A0">
        <w:rPr>
          <w:sz w:val="24"/>
          <w:szCs w:val="24"/>
        </w:rPr>
        <w:t>Each part of the unseen dataset is divided into subsets called “folds”. One fold out of the total is used as a validation set (</w:t>
      </w:r>
      <w:r w:rsidR="002525E7">
        <w:rPr>
          <w:sz w:val="24"/>
          <w:szCs w:val="24"/>
        </w:rPr>
        <w:t>subset of dataset that evaluates performance after training</w:t>
      </w:r>
      <w:r w:rsidRPr="009133A0">
        <w:rPr>
          <w:sz w:val="24"/>
          <w:szCs w:val="24"/>
        </w:rPr>
        <w:t xml:space="preserve">) while the rest are training datasets. This process is repeated with a different fold as the validation set each round. The results are then averaged to give an overview of the model’s performance. </w:t>
      </w:r>
    </w:p>
    <w:p w14:paraId="2B154C09" w14:textId="77777777" w:rsidR="00410690" w:rsidRPr="009133A0" w:rsidRDefault="00410690" w:rsidP="00410690">
      <w:pPr>
        <w:pStyle w:val="ContactInfo"/>
        <w:jc w:val="left"/>
        <w:rPr>
          <w:sz w:val="24"/>
          <w:szCs w:val="24"/>
        </w:rPr>
      </w:pPr>
    </w:p>
    <w:p w14:paraId="6B12B422" w14:textId="77777777" w:rsidR="00410690" w:rsidRPr="009133A0" w:rsidRDefault="00410690" w:rsidP="00410690">
      <w:pPr>
        <w:pStyle w:val="ContactInfo"/>
        <w:jc w:val="left"/>
        <w:rPr>
          <w:sz w:val="24"/>
          <w:szCs w:val="24"/>
        </w:rPr>
      </w:pPr>
      <w:r w:rsidRPr="009133A0">
        <w:rPr>
          <w:noProof/>
        </w:rPr>
        <w:drawing>
          <wp:inline distT="0" distB="0" distL="0" distR="0" wp14:anchorId="495FED5E" wp14:editId="00221DE6">
            <wp:extent cx="5059680" cy="3039907"/>
            <wp:effectExtent l="133350" t="114300" r="121920" b="160655"/>
            <wp:docPr id="2092796528" name="Picture 1" descr="Cross Validation. Cross-validation is a technique for… | by om pramod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ss Validation. Cross-validation is a technique for… | by om pramod | 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92" cy="30435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956567" w14:textId="77777777" w:rsidR="00410690" w:rsidRDefault="00410690" w:rsidP="00410690">
      <w:pPr>
        <w:pStyle w:val="ContactInfo"/>
        <w:jc w:val="left"/>
        <w:rPr>
          <w:rStyle w:val="Hyperlink"/>
          <w:sz w:val="20"/>
          <w:szCs w:val="20"/>
        </w:rPr>
      </w:pPr>
      <w:hyperlink r:id="rId10" w:history="1">
        <w:r w:rsidRPr="008D22C9">
          <w:rPr>
            <w:rStyle w:val="Hyperlink"/>
            <w:sz w:val="20"/>
            <w:szCs w:val="20"/>
          </w:rPr>
          <w:t>https://miro.medium.com/v2/resize:fit:940/1*lOZqYqwmuW1lg6fitwqXxA.png</w:t>
        </w:r>
      </w:hyperlink>
    </w:p>
    <w:p w14:paraId="6D7DA1B2" w14:textId="77777777" w:rsidR="008D30D0" w:rsidRDefault="008D30D0" w:rsidP="00410690">
      <w:pPr>
        <w:pStyle w:val="ContactInfo"/>
        <w:jc w:val="left"/>
        <w:rPr>
          <w:rStyle w:val="Hyperlink"/>
          <w:sz w:val="20"/>
          <w:szCs w:val="20"/>
        </w:rPr>
      </w:pPr>
    </w:p>
    <w:p w14:paraId="2ED1872A" w14:textId="1A831874" w:rsidR="008D30D0" w:rsidRDefault="008D30D0" w:rsidP="00410690">
      <w:pPr>
        <w:pStyle w:val="ContactInfo"/>
        <w:jc w:val="left"/>
        <w:rPr>
          <w:rStyle w:val="Hyperlink"/>
          <w:sz w:val="20"/>
          <w:szCs w:val="20"/>
        </w:rPr>
      </w:pPr>
    </w:p>
    <w:p w14:paraId="71510FFA" w14:textId="740742E3" w:rsidR="008D30D0" w:rsidRPr="008D22C9" w:rsidRDefault="008D30D0" w:rsidP="008D30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Results -</w:t>
      </w:r>
    </w:p>
    <w:p w14:paraId="02F987B7" w14:textId="77777777" w:rsidR="00E75445" w:rsidRPr="00E75445" w:rsidRDefault="00E75445" w:rsidP="00E75445">
      <w:pPr>
        <w:pStyle w:val="ContactInfo"/>
        <w:rPr>
          <w:rFonts w:ascii="Calibri" w:hAnsi="Calibri" w:cs="Calibri"/>
          <w:color w:val="auto"/>
          <w:sz w:val="20"/>
          <w:szCs w:val="20"/>
        </w:rPr>
      </w:pPr>
      <w:r w:rsidRPr="00E75445">
        <w:rPr>
          <w:rFonts w:ascii="Calibri" w:hAnsi="Calibri" w:cs="Calibri"/>
          <w:color w:val="auto"/>
          <w:sz w:val="20"/>
          <w:szCs w:val="20"/>
        </w:rPr>
        <w:t>{'fit_time': array([0.01200819, 0.0086987 , 0.00709391, 0.00710082, 0.00730062,</w:t>
      </w:r>
    </w:p>
    <w:p w14:paraId="39D82869" w14:textId="77777777" w:rsidR="00E75445" w:rsidRPr="00E75445" w:rsidRDefault="00E75445" w:rsidP="00E75445">
      <w:pPr>
        <w:pStyle w:val="ContactInfo"/>
        <w:rPr>
          <w:rFonts w:ascii="Calibri" w:hAnsi="Calibri" w:cs="Calibri"/>
          <w:color w:val="auto"/>
          <w:sz w:val="20"/>
          <w:szCs w:val="20"/>
        </w:rPr>
      </w:pPr>
      <w:r w:rsidRPr="00E75445">
        <w:rPr>
          <w:rFonts w:ascii="Calibri" w:hAnsi="Calibri" w:cs="Calibri"/>
          <w:color w:val="auto"/>
          <w:sz w:val="20"/>
          <w:szCs w:val="20"/>
        </w:rPr>
        <w:t xml:space="preserve">       0.00698781, 0.00817919, 0.01255798, 0.00961423, 0.01052308]), 'score_time': array([0.00367284, 0.00309205, 0.00304294, 0.00354981, 0.00299096,</w:t>
      </w:r>
    </w:p>
    <w:p w14:paraId="34930F14" w14:textId="77777777" w:rsidR="00E75445" w:rsidRPr="00E75445" w:rsidRDefault="00E75445" w:rsidP="00E75445">
      <w:pPr>
        <w:pStyle w:val="ContactInfo"/>
        <w:rPr>
          <w:rFonts w:ascii="Calibri" w:hAnsi="Calibri" w:cs="Calibri"/>
          <w:color w:val="auto"/>
          <w:sz w:val="20"/>
          <w:szCs w:val="20"/>
        </w:rPr>
      </w:pPr>
      <w:r w:rsidRPr="00E75445">
        <w:rPr>
          <w:rFonts w:ascii="Calibri" w:hAnsi="Calibri" w:cs="Calibri"/>
          <w:color w:val="auto"/>
          <w:sz w:val="20"/>
          <w:szCs w:val="20"/>
        </w:rPr>
        <w:t xml:space="preserve">       0.00297928, 0.00375342, 0.00462461, 0.0043273 , 0.00460386]), 'test_score': array([0.965, 0.945, 0.965, 0.975, 0.92 , 0.94 , 0.955, 0.945, 0.97 ,</w:t>
      </w:r>
    </w:p>
    <w:p w14:paraId="71444832" w14:textId="08B62EF6" w:rsidR="008D30D0" w:rsidRPr="00376DFD" w:rsidRDefault="00E75445" w:rsidP="00E75445">
      <w:pPr>
        <w:pStyle w:val="ContactInfo"/>
        <w:jc w:val="left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r w:rsidRPr="00376DFD">
        <w:rPr>
          <w:rFonts w:ascii="Calibri" w:hAnsi="Calibri" w:cs="Calibri"/>
          <w:color w:val="auto"/>
          <w:sz w:val="20"/>
          <w:szCs w:val="20"/>
        </w:rPr>
        <w:t xml:space="preserve">       0.96 ])}</w:t>
      </w:r>
    </w:p>
    <w:p w14:paraId="1460FA90" w14:textId="742A5FC1" w:rsidR="00FA2DF4" w:rsidRDefault="00FA2DF4" w:rsidP="00410690">
      <w:pPr>
        <w:rPr>
          <w:sz w:val="24"/>
          <w:szCs w:val="24"/>
        </w:rPr>
      </w:pPr>
    </w:p>
    <w:p w14:paraId="120AF96F" w14:textId="6457F76E" w:rsidR="00353781" w:rsidRDefault="00353781" w:rsidP="00410690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C26F53">
        <w:rPr>
          <w:sz w:val="24"/>
          <w:szCs w:val="24"/>
        </w:rPr>
        <w:t xml:space="preserve"> fit_time </w:t>
      </w:r>
      <w:r w:rsidR="00A96901">
        <w:rPr>
          <w:sz w:val="24"/>
          <w:szCs w:val="24"/>
        </w:rPr>
        <w:t xml:space="preserve">shows the time the model took to train in each of the 10 folds. Results </w:t>
      </w:r>
      <w:r w:rsidR="00C26F53">
        <w:rPr>
          <w:sz w:val="24"/>
          <w:szCs w:val="24"/>
        </w:rPr>
        <w:t xml:space="preserve">of 0.003-0.013 seconds indicate a quick and efficient model training. </w:t>
      </w:r>
    </w:p>
    <w:p w14:paraId="34BA4FBA" w14:textId="53AFC819" w:rsidR="00E156DD" w:rsidRDefault="00E156DD" w:rsidP="00410690">
      <w:pPr>
        <w:rPr>
          <w:sz w:val="24"/>
          <w:szCs w:val="24"/>
        </w:rPr>
      </w:pPr>
      <w:r>
        <w:rPr>
          <w:sz w:val="24"/>
          <w:szCs w:val="24"/>
        </w:rPr>
        <w:t xml:space="preserve">Score_time </w:t>
      </w:r>
      <w:r w:rsidR="00264C36">
        <w:rPr>
          <w:sz w:val="24"/>
          <w:szCs w:val="24"/>
        </w:rPr>
        <w:t>is the time taken to evaluate the model</w:t>
      </w:r>
      <w:r w:rsidR="00B5590D">
        <w:rPr>
          <w:sz w:val="24"/>
          <w:szCs w:val="24"/>
        </w:rPr>
        <w:t xml:space="preserve"> on the validation test on each fold. Small time values indicate fast and efficient compute processing. </w:t>
      </w:r>
    </w:p>
    <w:p w14:paraId="18EDBB39" w14:textId="41A47199" w:rsidR="00353781" w:rsidRDefault="00663DDB" w:rsidP="00410690">
      <w:pPr>
        <w:rPr>
          <w:sz w:val="24"/>
          <w:szCs w:val="24"/>
        </w:rPr>
      </w:pPr>
      <w:r>
        <w:rPr>
          <w:sz w:val="24"/>
          <w:szCs w:val="24"/>
        </w:rPr>
        <w:t xml:space="preserve">The test_score is the evaluation score such as accuracy. The lowest score being </w:t>
      </w:r>
      <w:r w:rsidR="00EB33F3">
        <w:rPr>
          <w:sz w:val="24"/>
          <w:szCs w:val="24"/>
        </w:rPr>
        <w:t xml:space="preserve">92% indicates a stable model. </w:t>
      </w:r>
    </w:p>
    <w:p w14:paraId="3750EC3C" w14:textId="77777777" w:rsidR="00353781" w:rsidRPr="00353781" w:rsidRDefault="00353781" w:rsidP="00410690">
      <w:pPr>
        <w:rPr>
          <w:sz w:val="24"/>
          <w:szCs w:val="24"/>
        </w:rPr>
      </w:pPr>
    </w:p>
    <w:p w14:paraId="28DE83C0" w14:textId="720DBEE3" w:rsidR="00410690" w:rsidRPr="008D22C9" w:rsidRDefault="008D22C9" w:rsidP="00410690">
      <w:pPr>
        <w:rPr>
          <w:b/>
          <w:bCs/>
          <w:sz w:val="24"/>
          <w:szCs w:val="24"/>
          <w:u w:val="single"/>
        </w:rPr>
      </w:pPr>
      <w:r w:rsidRPr="008D22C9">
        <w:rPr>
          <w:b/>
          <w:bCs/>
          <w:sz w:val="24"/>
          <w:szCs w:val="24"/>
          <w:u w:val="single"/>
        </w:rPr>
        <w:t>C</w:t>
      </w:r>
      <w:r w:rsidR="00B03D14">
        <w:rPr>
          <w:b/>
          <w:bCs/>
          <w:sz w:val="24"/>
          <w:szCs w:val="24"/>
          <w:u w:val="single"/>
        </w:rPr>
        <w:t xml:space="preserve">lassification </w:t>
      </w:r>
      <w:r w:rsidR="00EF749B">
        <w:rPr>
          <w:b/>
          <w:bCs/>
          <w:sz w:val="24"/>
          <w:szCs w:val="24"/>
          <w:u w:val="single"/>
        </w:rPr>
        <w:t>Report</w:t>
      </w:r>
      <w:r>
        <w:rPr>
          <w:b/>
          <w:bCs/>
          <w:sz w:val="24"/>
          <w:szCs w:val="24"/>
          <w:u w:val="single"/>
        </w:rPr>
        <w:t xml:space="preserve"> -</w:t>
      </w:r>
    </w:p>
    <w:p w14:paraId="2B9F33C7" w14:textId="28B80E96" w:rsidR="00B80052" w:rsidRPr="009133A0" w:rsidRDefault="00A07ED1">
      <w:r w:rsidRPr="00A07ED1">
        <w:rPr>
          <w:noProof/>
        </w:rPr>
        <w:drawing>
          <wp:inline distT="0" distB="0" distL="0" distR="0" wp14:anchorId="3814477E" wp14:editId="0CFBAE92">
            <wp:extent cx="4446790" cy="1676400"/>
            <wp:effectExtent l="0" t="0" r="0" b="0"/>
            <wp:docPr id="173319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9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79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E101" w14:textId="77777777" w:rsidR="00AD1DC8" w:rsidRDefault="0057224C" w:rsidP="008D22C9">
      <w:pPr>
        <w:rPr>
          <w:sz w:val="24"/>
          <w:szCs w:val="24"/>
        </w:rPr>
      </w:pPr>
      <w:r>
        <w:rPr>
          <w:sz w:val="24"/>
          <w:szCs w:val="24"/>
        </w:rPr>
        <w:t>A classification report provides a details evaluation of the model’s performance</w:t>
      </w:r>
      <w:r w:rsidR="006B1CB9">
        <w:rPr>
          <w:sz w:val="24"/>
          <w:szCs w:val="24"/>
        </w:rPr>
        <w:t xml:space="preserve"> in each class</w:t>
      </w:r>
      <w:r w:rsidR="00813C66">
        <w:rPr>
          <w:sz w:val="24"/>
          <w:szCs w:val="24"/>
        </w:rPr>
        <w:t>, and whether it performs better with one class over the other</w:t>
      </w:r>
      <w:r>
        <w:rPr>
          <w:sz w:val="24"/>
          <w:szCs w:val="24"/>
        </w:rPr>
        <w:t>.</w:t>
      </w:r>
    </w:p>
    <w:p w14:paraId="1F1CC015" w14:textId="2E57961D" w:rsidR="002C6CA9" w:rsidRDefault="00DF0272" w:rsidP="008D22C9">
      <w:pPr>
        <w:rPr>
          <w:sz w:val="24"/>
          <w:szCs w:val="24"/>
        </w:rPr>
      </w:pPr>
      <w:r>
        <w:rPr>
          <w:sz w:val="24"/>
          <w:szCs w:val="24"/>
        </w:rPr>
        <w:t>The ‘precision’ findings show that 93% of the predicted “-1” outcomes were correct</w:t>
      </w:r>
      <w:r w:rsidR="00A755E6">
        <w:rPr>
          <w:sz w:val="24"/>
          <w:szCs w:val="24"/>
        </w:rPr>
        <w:t>, while 89% of the “1” outcomes were correct.</w:t>
      </w:r>
      <w:r w:rsidR="00B821CD">
        <w:rPr>
          <w:sz w:val="24"/>
          <w:szCs w:val="24"/>
        </w:rPr>
        <w:t xml:space="preserve"> High precisions means fewer false positives </w:t>
      </w:r>
      <w:r w:rsidR="005E0E7D">
        <w:rPr>
          <w:sz w:val="24"/>
          <w:szCs w:val="24"/>
        </w:rPr>
        <w:t xml:space="preserve">occurred. </w:t>
      </w:r>
    </w:p>
    <w:p w14:paraId="7118C946" w14:textId="57EF339A" w:rsidR="005E0E7D" w:rsidRDefault="005F4F56" w:rsidP="008D22C9">
      <w:pPr>
        <w:rPr>
          <w:sz w:val="24"/>
          <w:szCs w:val="24"/>
        </w:rPr>
      </w:pPr>
      <w:r>
        <w:rPr>
          <w:sz w:val="24"/>
          <w:szCs w:val="24"/>
        </w:rPr>
        <w:t xml:space="preserve">The ‘recall’ results show better </w:t>
      </w:r>
      <w:r w:rsidR="0019158E">
        <w:rPr>
          <w:sz w:val="24"/>
          <w:szCs w:val="24"/>
        </w:rPr>
        <w:t xml:space="preserve">identification for ‘1’ value </w:t>
      </w:r>
      <w:r w:rsidR="00EA0D91">
        <w:rPr>
          <w:sz w:val="24"/>
          <w:szCs w:val="24"/>
        </w:rPr>
        <w:t xml:space="preserve">(phishing websites). </w:t>
      </w:r>
      <w:r w:rsidR="008B4EB3">
        <w:rPr>
          <w:sz w:val="24"/>
          <w:szCs w:val="24"/>
        </w:rPr>
        <w:t>High recall values indicate few false negatives were recorded.</w:t>
      </w:r>
    </w:p>
    <w:p w14:paraId="7DEA4888" w14:textId="5E2452B8" w:rsidR="008B4EB3" w:rsidRDefault="007A7541" w:rsidP="008D22C9">
      <w:pPr>
        <w:rPr>
          <w:sz w:val="24"/>
          <w:szCs w:val="24"/>
        </w:rPr>
      </w:pPr>
      <w:r>
        <w:rPr>
          <w:sz w:val="24"/>
          <w:szCs w:val="24"/>
        </w:rPr>
        <w:t xml:space="preserve">F1-Score takes the average of precision and recalls. </w:t>
      </w:r>
      <w:r w:rsidR="00144CB1">
        <w:rPr>
          <w:sz w:val="24"/>
          <w:szCs w:val="24"/>
        </w:rPr>
        <w:t xml:space="preserve">The support values show the number of true instances of each class in the dataset. </w:t>
      </w:r>
    </w:p>
    <w:p w14:paraId="1B2134CF" w14:textId="3008B556" w:rsidR="0057317B" w:rsidRDefault="00E27F92" w:rsidP="008D22C9">
      <w:pPr>
        <w:rPr>
          <w:sz w:val="24"/>
          <w:szCs w:val="24"/>
        </w:rPr>
      </w:pPr>
      <w:r>
        <w:rPr>
          <w:sz w:val="24"/>
          <w:szCs w:val="24"/>
        </w:rPr>
        <w:t xml:space="preserve">The overall model performed well by correctly predicted 91% of all instances. </w:t>
      </w:r>
    </w:p>
    <w:p w14:paraId="0990B5D3" w14:textId="68444BCC" w:rsidR="008D22C9" w:rsidRPr="008D22C9" w:rsidRDefault="00DF0272" w:rsidP="008D22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7224C">
        <w:rPr>
          <w:sz w:val="24"/>
          <w:szCs w:val="24"/>
        </w:rPr>
        <w:t xml:space="preserve"> </w:t>
      </w:r>
    </w:p>
    <w:p w14:paraId="79732C3C" w14:textId="77777777" w:rsidR="00902098" w:rsidRDefault="00902098" w:rsidP="002873D0">
      <w:pPr>
        <w:pStyle w:val="Title"/>
        <w:jc w:val="left"/>
        <w:rPr>
          <w:rFonts w:asciiTheme="minorHAnsi" w:hAnsiTheme="minorHAnsi"/>
          <w:sz w:val="24"/>
          <w:szCs w:val="24"/>
        </w:rPr>
      </w:pPr>
    </w:p>
    <w:p w14:paraId="52FB4775" w14:textId="130672EA" w:rsidR="002873D0" w:rsidRPr="002873D0" w:rsidRDefault="002873D0" w:rsidP="002873D0">
      <w:pPr>
        <w:pStyle w:val="Title"/>
        <w:jc w:val="left"/>
        <w:rPr>
          <w:sz w:val="32"/>
          <w:szCs w:val="32"/>
        </w:rPr>
      </w:pPr>
      <w:r w:rsidRPr="002873D0">
        <w:rPr>
          <w:sz w:val="32"/>
          <w:szCs w:val="32"/>
        </w:rPr>
        <w:lastRenderedPageBreak/>
        <w:t xml:space="preserve">References </w:t>
      </w:r>
    </w:p>
    <w:p w14:paraId="0EDA351B" w14:textId="29B2FF5C" w:rsidR="00703AAF" w:rsidRDefault="002679E1">
      <w:pPr>
        <w:rPr>
          <w:rStyle w:val="Hyperlink"/>
        </w:rPr>
      </w:pPr>
      <w:r w:rsidRPr="009133A0">
        <w:br/>
      </w:r>
      <w:hyperlink r:id="rId12" w:history="1">
        <w:r w:rsidR="002873D0" w:rsidRPr="008B644F">
          <w:rPr>
            <w:rStyle w:val="Hyperlink"/>
          </w:rPr>
          <w:t>https://www.geeksforgeeks.org/cross-validation-machine-learning/</w:t>
        </w:r>
      </w:hyperlink>
    </w:p>
    <w:p w14:paraId="2913247B" w14:textId="6588541D" w:rsidR="005A05FA" w:rsidRDefault="00186901">
      <w:hyperlink r:id="rId13" w:history="1">
        <w:r w:rsidRPr="00A075C6">
          <w:rPr>
            <w:rStyle w:val="Hyperlink"/>
          </w:rPr>
          <w:t>https://github.com/npapernot/phishing-detection/blob/master/README.md</w:t>
        </w:r>
      </w:hyperlink>
    </w:p>
    <w:p w14:paraId="637C6514" w14:textId="18C83DBE" w:rsidR="00186901" w:rsidRDefault="00186901">
      <w:hyperlink r:id="rId14" w:history="1">
        <w:r w:rsidRPr="00A075C6">
          <w:rPr>
            <w:rStyle w:val="Hyperlink"/>
          </w:rPr>
          <w:t>https://www.statology.org/sklearn-classification-report/</w:t>
        </w:r>
      </w:hyperlink>
    </w:p>
    <w:p w14:paraId="355015F3" w14:textId="1E9320EB" w:rsidR="00186901" w:rsidRDefault="00FC19F6">
      <w:hyperlink r:id="rId15" w:history="1">
        <w:r w:rsidRPr="00A075C6">
          <w:rPr>
            <w:rStyle w:val="Hyperlink"/>
          </w:rPr>
          <w:t>https://scikit-learn.org/1.5/index.html</w:t>
        </w:r>
      </w:hyperlink>
    </w:p>
    <w:p w14:paraId="78B51B08" w14:textId="77777777" w:rsidR="00FC19F6" w:rsidRDefault="00FC19F6"/>
    <w:sectPr w:rsidR="00FC19F6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F0EEE" w14:textId="77777777" w:rsidR="00F00E6C" w:rsidRPr="009133A0" w:rsidRDefault="00F00E6C" w:rsidP="00C6554A">
      <w:pPr>
        <w:spacing w:before="0" w:after="0" w:line="240" w:lineRule="auto"/>
      </w:pPr>
      <w:r w:rsidRPr="009133A0">
        <w:separator/>
      </w:r>
    </w:p>
  </w:endnote>
  <w:endnote w:type="continuationSeparator" w:id="0">
    <w:p w14:paraId="2B921BEE" w14:textId="77777777" w:rsidR="00F00E6C" w:rsidRPr="009133A0" w:rsidRDefault="00F00E6C" w:rsidP="00C6554A">
      <w:pPr>
        <w:spacing w:before="0" w:after="0" w:line="240" w:lineRule="auto"/>
      </w:pPr>
      <w:r w:rsidRPr="009133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956CB" w14:textId="77777777" w:rsidR="00502880" w:rsidRPr="009133A0" w:rsidRDefault="00ED7C44">
    <w:pPr>
      <w:pStyle w:val="Footer"/>
    </w:pPr>
    <w:r w:rsidRPr="009133A0">
      <w:t xml:space="preserve">Page </w:t>
    </w:r>
    <w:r w:rsidRPr="009133A0">
      <w:fldChar w:fldCharType="begin"/>
    </w:r>
    <w:r w:rsidRPr="009133A0">
      <w:instrText xml:space="preserve"> PAGE  \* Arabic  \* MERGEFORMAT </w:instrText>
    </w:r>
    <w:r w:rsidRPr="009133A0">
      <w:fldChar w:fldCharType="separate"/>
    </w:r>
    <w:r w:rsidR="002B4294" w:rsidRPr="009133A0">
      <w:t>1</w:t>
    </w:r>
    <w:r w:rsidRPr="009133A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58C5A" w14:textId="77777777" w:rsidR="00F00E6C" w:rsidRPr="009133A0" w:rsidRDefault="00F00E6C" w:rsidP="00C6554A">
      <w:pPr>
        <w:spacing w:before="0" w:after="0" w:line="240" w:lineRule="auto"/>
      </w:pPr>
      <w:r w:rsidRPr="009133A0">
        <w:separator/>
      </w:r>
    </w:p>
  </w:footnote>
  <w:footnote w:type="continuationSeparator" w:id="0">
    <w:p w14:paraId="2915BB7B" w14:textId="77777777" w:rsidR="00F00E6C" w:rsidRPr="009133A0" w:rsidRDefault="00F00E6C" w:rsidP="00C6554A">
      <w:pPr>
        <w:spacing w:before="0" w:after="0" w:line="240" w:lineRule="auto"/>
      </w:pPr>
      <w:r w:rsidRPr="009133A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2340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06B6DCD"/>
    <w:multiLevelType w:val="hybridMultilevel"/>
    <w:tmpl w:val="82428EB0"/>
    <w:lvl w:ilvl="0" w:tplc="483EC6B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564740">
    <w:abstractNumId w:val="9"/>
  </w:num>
  <w:num w:numId="2" w16cid:durableId="2105490529">
    <w:abstractNumId w:val="8"/>
  </w:num>
  <w:num w:numId="3" w16cid:durableId="1958903448">
    <w:abstractNumId w:val="8"/>
  </w:num>
  <w:num w:numId="4" w16cid:durableId="1260790963">
    <w:abstractNumId w:val="9"/>
  </w:num>
  <w:num w:numId="5" w16cid:durableId="692150541">
    <w:abstractNumId w:val="13"/>
  </w:num>
  <w:num w:numId="6" w16cid:durableId="1716587308">
    <w:abstractNumId w:val="10"/>
  </w:num>
  <w:num w:numId="7" w16cid:durableId="2088182619">
    <w:abstractNumId w:val="11"/>
  </w:num>
  <w:num w:numId="8" w16cid:durableId="725644211">
    <w:abstractNumId w:val="7"/>
  </w:num>
  <w:num w:numId="9" w16cid:durableId="1957786445">
    <w:abstractNumId w:val="6"/>
  </w:num>
  <w:num w:numId="10" w16cid:durableId="1604915865">
    <w:abstractNumId w:val="5"/>
  </w:num>
  <w:num w:numId="11" w16cid:durableId="1709866279">
    <w:abstractNumId w:val="4"/>
  </w:num>
  <w:num w:numId="12" w16cid:durableId="1513181854">
    <w:abstractNumId w:val="3"/>
  </w:num>
  <w:num w:numId="13" w16cid:durableId="1588151551">
    <w:abstractNumId w:val="2"/>
  </w:num>
  <w:num w:numId="14" w16cid:durableId="712002497">
    <w:abstractNumId w:val="1"/>
  </w:num>
  <w:num w:numId="15" w16cid:durableId="391126330">
    <w:abstractNumId w:val="0"/>
  </w:num>
  <w:num w:numId="16" w16cid:durableId="6926124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A2"/>
    <w:rsid w:val="00012CBA"/>
    <w:rsid w:val="00017FEA"/>
    <w:rsid w:val="00023428"/>
    <w:rsid w:val="00024775"/>
    <w:rsid w:val="0002500F"/>
    <w:rsid w:val="00033135"/>
    <w:rsid w:val="0005278B"/>
    <w:rsid w:val="000527A5"/>
    <w:rsid w:val="0007442A"/>
    <w:rsid w:val="00076F5D"/>
    <w:rsid w:val="000774BF"/>
    <w:rsid w:val="00085685"/>
    <w:rsid w:val="00085742"/>
    <w:rsid w:val="00092461"/>
    <w:rsid w:val="00093018"/>
    <w:rsid w:val="000B2A14"/>
    <w:rsid w:val="000B4EDA"/>
    <w:rsid w:val="000B5C89"/>
    <w:rsid w:val="000D2044"/>
    <w:rsid w:val="000E561C"/>
    <w:rsid w:val="000F2684"/>
    <w:rsid w:val="001027A5"/>
    <w:rsid w:val="001073EA"/>
    <w:rsid w:val="00117A00"/>
    <w:rsid w:val="00125105"/>
    <w:rsid w:val="0013264B"/>
    <w:rsid w:val="00133385"/>
    <w:rsid w:val="00142641"/>
    <w:rsid w:val="00144CB1"/>
    <w:rsid w:val="00150C83"/>
    <w:rsid w:val="00167198"/>
    <w:rsid w:val="00186901"/>
    <w:rsid w:val="0018697D"/>
    <w:rsid w:val="0019158E"/>
    <w:rsid w:val="00197ECD"/>
    <w:rsid w:val="001A0701"/>
    <w:rsid w:val="001B62BE"/>
    <w:rsid w:val="001B7B81"/>
    <w:rsid w:val="001E35C2"/>
    <w:rsid w:val="001F4DAC"/>
    <w:rsid w:val="0020263F"/>
    <w:rsid w:val="002040BC"/>
    <w:rsid w:val="00205509"/>
    <w:rsid w:val="00217F5D"/>
    <w:rsid w:val="00232AD5"/>
    <w:rsid w:val="002525E7"/>
    <w:rsid w:val="00252F70"/>
    <w:rsid w:val="002554CD"/>
    <w:rsid w:val="00264C36"/>
    <w:rsid w:val="002679E1"/>
    <w:rsid w:val="002709A6"/>
    <w:rsid w:val="00273339"/>
    <w:rsid w:val="0027757F"/>
    <w:rsid w:val="002840CF"/>
    <w:rsid w:val="002873D0"/>
    <w:rsid w:val="00293B83"/>
    <w:rsid w:val="00296F48"/>
    <w:rsid w:val="002A6768"/>
    <w:rsid w:val="002B0210"/>
    <w:rsid w:val="002B1C59"/>
    <w:rsid w:val="002B4294"/>
    <w:rsid w:val="002B56FA"/>
    <w:rsid w:val="002B6E9F"/>
    <w:rsid w:val="002C6CA9"/>
    <w:rsid w:val="002D0CD0"/>
    <w:rsid w:val="002D3E2D"/>
    <w:rsid w:val="002E277A"/>
    <w:rsid w:val="002E7BA6"/>
    <w:rsid w:val="002F4759"/>
    <w:rsid w:val="00305B77"/>
    <w:rsid w:val="00307379"/>
    <w:rsid w:val="00333D0D"/>
    <w:rsid w:val="0033567A"/>
    <w:rsid w:val="00337D06"/>
    <w:rsid w:val="00353781"/>
    <w:rsid w:val="00355BE4"/>
    <w:rsid w:val="003562F3"/>
    <w:rsid w:val="0036085A"/>
    <w:rsid w:val="003665A2"/>
    <w:rsid w:val="00376DFD"/>
    <w:rsid w:val="00384080"/>
    <w:rsid w:val="003A2639"/>
    <w:rsid w:val="003A7501"/>
    <w:rsid w:val="003B29B8"/>
    <w:rsid w:val="003B4A0A"/>
    <w:rsid w:val="003B6B8F"/>
    <w:rsid w:val="003D6A18"/>
    <w:rsid w:val="003E3787"/>
    <w:rsid w:val="003E43D4"/>
    <w:rsid w:val="003F60E8"/>
    <w:rsid w:val="00401A0F"/>
    <w:rsid w:val="00405300"/>
    <w:rsid w:val="00410690"/>
    <w:rsid w:val="00411D9C"/>
    <w:rsid w:val="0041302C"/>
    <w:rsid w:val="00425614"/>
    <w:rsid w:val="004276AF"/>
    <w:rsid w:val="004417B5"/>
    <w:rsid w:val="00466792"/>
    <w:rsid w:val="00486C2E"/>
    <w:rsid w:val="004B0B3B"/>
    <w:rsid w:val="004B7BFA"/>
    <w:rsid w:val="004C049F"/>
    <w:rsid w:val="004D0EC3"/>
    <w:rsid w:val="004E5CEF"/>
    <w:rsid w:val="005000E2"/>
    <w:rsid w:val="00502880"/>
    <w:rsid w:val="00503AD6"/>
    <w:rsid w:val="0051685E"/>
    <w:rsid w:val="00522F1D"/>
    <w:rsid w:val="00541934"/>
    <w:rsid w:val="00544CD5"/>
    <w:rsid w:val="005500AC"/>
    <w:rsid w:val="00550669"/>
    <w:rsid w:val="00550CD4"/>
    <w:rsid w:val="005537F3"/>
    <w:rsid w:val="00560C0B"/>
    <w:rsid w:val="00564E32"/>
    <w:rsid w:val="00571734"/>
    <w:rsid w:val="0057224C"/>
    <w:rsid w:val="0057317B"/>
    <w:rsid w:val="00575944"/>
    <w:rsid w:val="00576C6F"/>
    <w:rsid w:val="00580F26"/>
    <w:rsid w:val="00597BC8"/>
    <w:rsid w:val="005A05FA"/>
    <w:rsid w:val="005A4F6D"/>
    <w:rsid w:val="005A61BF"/>
    <w:rsid w:val="005B6BC7"/>
    <w:rsid w:val="005C0572"/>
    <w:rsid w:val="005D2E05"/>
    <w:rsid w:val="005D3EE3"/>
    <w:rsid w:val="005D4092"/>
    <w:rsid w:val="005E0E7D"/>
    <w:rsid w:val="005E208C"/>
    <w:rsid w:val="005E5A9F"/>
    <w:rsid w:val="005F29B4"/>
    <w:rsid w:val="005F4F56"/>
    <w:rsid w:val="005F57A4"/>
    <w:rsid w:val="00607006"/>
    <w:rsid w:val="00616C1D"/>
    <w:rsid w:val="00623CCF"/>
    <w:rsid w:val="00653742"/>
    <w:rsid w:val="00661256"/>
    <w:rsid w:val="00663DDB"/>
    <w:rsid w:val="00667EC6"/>
    <w:rsid w:val="00673B9A"/>
    <w:rsid w:val="00696D68"/>
    <w:rsid w:val="006A138F"/>
    <w:rsid w:val="006A3CE7"/>
    <w:rsid w:val="006A404A"/>
    <w:rsid w:val="006B1CB9"/>
    <w:rsid w:val="006B3856"/>
    <w:rsid w:val="006B406E"/>
    <w:rsid w:val="006C1873"/>
    <w:rsid w:val="006D3B82"/>
    <w:rsid w:val="006D3D63"/>
    <w:rsid w:val="006F6D96"/>
    <w:rsid w:val="00700353"/>
    <w:rsid w:val="00703AAF"/>
    <w:rsid w:val="007243DE"/>
    <w:rsid w:val="00734E91"/>
    <w:rsid w:val="00741092"/>
    <w:rsid w:val="00756DC2"/>
    <w:rsid w:val="007578E9"/>
    <w:rsid w:val="00766361"/>
    <w:rsid w:val="00773E5F"/>
    <w:rsid w:val="00782EBC"/>
    <w:rsid w:val="00784850"/>
    <w:rsid w:val="00790A3A"/>
    <w:rsid w:val="00792554"/>
    <w:rsid w:val="0079458B"/>
    <w:rsid w:val="007A5BD6"/>
    <w:rsid w:val="007A6756"/>
    <w:rsid w:val="007A7541"/>
    <w:rsid w:val="007B0AE6"/>
    <w:rsid w:val="007B157B"/>
    <w:rsid w:val="007E1965"/>
    <w:rsid w:val="007E42D0"/>
    <w:rsid w:val="008024BC"/>
    <w:rsid w:val="00806B48"/>
    <w:rsid w:val="00813C66"/>
    <w:rsid w:val="00816092"/>
    <w:rsid w:val="00846032"/>
    <w:rsid w:val="00855416"/>
    <w:rsid w:val="0088162F"/>
    <w:rsid w:val="00896F16"/>
    <w:rsid w:val="008A33AE"/>
    <w:rsid w:val="008A5F12"/>
    <w:rsid w:val="008B4EB3"/>
    <w:rsid w:val="008B5921"/>
    <w:rsid w:val="008B7224"/>
    <w:rsid w:val="008C0CB1"/>
    <w:rsid w:val="008D22C9"/>
    <w:rsid w:val="008D30D0"/>
    <w:rsid w:val="008D3318"/>
    <w:rsid w:val="008D500E"/>
    <w:rsid w:val="008E1EAB"/>
    <w:rsid w:val="00900694"/>
    <w:rsid w:val="00902098"/>
    <w:rsid w:val="00912C1A"/>
    <w:rsid w:val="009133A0"/>
    <w:rsid w:val="00916E06"/>
    <w:rsid w:val="00917B84"/>
    <w:rsid w:val="00920819"/>
    <w:rsid w:val="009212ED"/>
    <w:rsid w:val="009334E6"/>
    <w:rsid w:val="00943EFF"/>
    <w:rsid w:val="009532F9"/>
    <w:rsid w:val="00965AC0"/>
    <w:rsid w:val="00966902"/>
    <w:rsid w:val="00970212"/>
    <w:rsid w:val="0097669D"/>
    <w:rsid w:val="00980807"/>
    <w:rsid w:val="00987C54"/>
    <w:rsid w:val="009920D4"/>
    <w:rsid w:val="00993B1C"/>
    <w:rsid w:val="009948C2"/>
    <w:rsid w:val="00995054"/>
    <w:rsid w:val="00996008"/>
    <w:rsid w:val="009A32F8"/>
    <w:rsid w:val="009A6DE0"/>
    <w:rsid w:val="009C0212"/>
    <w:rsid w:val="009C5B12"/>
    <w:rsid w:val="009C5DB0"/>
    <w:rsid w:val="009D1963"/>
    <w:rsid w:val="009D5BEA"/>
    <w:rsid w:val="009E5463"/>
    <w:rsid w:val="009E5998"/>
    <w:rsid w:val="009E7C66"/>
    <w:rsid w:val="009F13F0"/>
    <w:rsid w:val="009F7692"/>
    <w:rsid w:val="00A048C0"/>
    <w:rsid w:val="00A07ED1"/>
    <w:rsid w:val="00A16AC6"/>
    <w:rsid w:val="00A17BB7"/>
    <w:rsid w:val="00A2107D"/>
    <w:rsid w:val="00A403A0"/>
    <w:rsid w:val="00A52637"/>
    <w:rsid w:val="00A55A88"/>
    <w:rsid w:val="00A57FF0"/>
    <w:rsid w:val="00A61AED"/>
    <w:rsid w:val="00A755E6"/>
    <w:rsid w:val="00A81155"/>
    <w:rsid w:val="00A96901"/>
    <w:rsid w:val="00AA3C62"/>
    <w:rsid w:val="00AC0D61"/>
    <w:rsid w:val="00AC0E89"/>
    <w:rsid w:val="00AC4AE7"/>
    <w:rsid w:val="00AD1DC8"/>
    <w:rsid w:val="00AE2587"/>
    <w:rsid w:val="00B03D14"/>
    <w:rsid w:val="00B1147E"/>
    <w:rsid w:val="00B12AF8"/>
    <w:rsid w:val="00B130EF"/>
    <w:rsid w:val="00B31D22"/>
    <w:rsid w:val="00B430EA"/>
    <w:rsid w:val="00B5590D"/>
    <w:rsid w:val="00B65FD0"/>
    <w:rsid w:val="00B71B91"/>
    <w:rsid w:val="00B80052"/>
    <w:rsid w:val="00B821CD"/>
    <w:rsid w:val="00B849FF"/>
    <w:rsid w:val="00B94FE3"/>
    <w:rsid w:val="00BA1E30"/>
    <w:rsid w:val="00BC56D8"/>
    <w:rsid w:val="00BD139A"/>
    <w:rsid w:val="00BD3F01"/>
    <w:rsid w:val="00BE2193"/>
    <w:rsid w:val="00BF02FE"/>
    <w:rsid w:val="00BF5803"/>
    <w:rsid w:val="00C0565C"/>
    <w:rsid w:val="00C10F73"/>
    <w:rsid w:val="00C22515"/>
    <w:rsid w:val="00C26F53"/>
    <w:rsid w:val="00C40B3F"/>
    <w:rsid w:val="00C55B72"/>
    <w:rsid w:val="00C6554A"/>
    <w:rsid w:val="00C71F62"/>
    <w:rsid w:val="00C74881"/>
    <w:rsid w:val="00C777E0"/>
    <w:rsid w:val="00C84122"/>
    <w:rsid w:val="00C955FF"/>
    <w:rsid w:val="00CA02AA"/>
    <w:rsid w:val="00CA622F"/>
    <w:rsid w:val="00CB0979"/>
    <w:rsid w:val="00CB2726"/>
    <w:rsid w:val="00CB3F25"/>
    <w:rsid w:val="00CB6586"/>
    <w:rsid w:val="00CC30B5"/>
    <w:rsid w:val="00CD058B"/>
    <w:rsid w:val="00CD3F10"/>
    <w:rsid w:val="00CD4151"/>
    <w:rsid w:val="00CD6C1C"/>
    <w:rsid w:val="00CD7E53"/>
    <w:rsid w:val="00CE17C3"/>
    <w:rsid w:val="00D02AC8"/>
    <w:rsid w:val="00D03C94"/>
    <w:rsid w:val="00D042F5"/>
    <w:rsid w:val="00D11F4E"/>
    <w:rsid w:val="00D23D2B"/>
    <w:rsid w:val="00D337AC"/>
    <w:rsid w:val="00D437FA"/>
    <w:rsid w:val="00D453EE"/>
    <w:rsid w:val="00D52B91"/>
    <w:rsid w:val="00D775E7"/>
    <w:rsid w:val="00D81FC4"/>
    <w:rsid w:val="00D9340B"/>
    <w:rsid w:val="00D967AE"/>
    <w:rsid w:val="00DD3ED9"/>
    <w:rsid w:val="00DF0041"/>
    <w:rsid w:val="00DF0272"/>
    <w:rsid w:val="00DF2698"/>
    <w:rsid w:val="00E05182"/>
    <w:rsid w:val="00E06692"/>
    <w:rsid w:val="00E156DD"/>
    <w:rsid w:val="00E161FD"/>
    <w:rsid w:val="00E222C4"/>
    <w:rsid w:val="00E25E4B"/>
    <w:rsid w:val="00E27F92"/>
    <w:rsid w:val="00E367ED"/>
    <w:rsid w:val="00E40A36"/>
    <w:rsid w:val="00E47B9D"/>
    <w:rsid w:val="00E64A70"/>
    <w:rsid w:val="00E729F1"/>
    <w:rsid w:val="00E75445"/>
    <w:rsid w:val="00E9043D"/>
    <w:rsid w:val="00E9267A"/>
    <w:rsid w:val="00E9559B"/>
    <w:rsid w:val="00EA0D91"/>
    <w:rsid w:val="00EA37E6"/>
    <w:rsid w:val="00EB33F3"/>
    <w:rsid w:val="00EB5572"/>
    <w:rsid w:val="00EC7966"/>
    <w:rsid w:val="00ED7C44"/>
    <w:rsid w:val="00EE5372"/>
    <w:rsid w:val="00EF028C"/>
    <w:rsid w:val="00EF048E"/>
    <w:rsid w:val="00EF749B"/>
    <w:rsid w:val="00EF7F50"/>
    <w:rsid w:val="00F00E6C"/>
    <w:rsid w:val="00F141CD"/>
    <w:rsid w:val="00F16B6E"/>
    <w:rsid w:val="00F24E04"/>
    <w:rsid w:val="00F27304"/>
    <w:rsid w:val="00F3793A"/>
    <w:rsid w:val="00F46A41"/>
    <w:rsid w:val="00F543CB"/>
    <w:rsid w:val="00F55B2F"/>
    <w:rsid w:val="00F66061"/>
    <w:rsid w:val="00F671D1"/>
    <w:rsid w:val="00F70BEE"/>
    <w:rsid w:val="00F722EA"/>
    <w:rsid w:val="00F738B7"/>
    <w:rsid w:val="00F77980"/>
    <w:rsid w:val="00FA2DF4"/>
    <w:rsid w:val="00FA4BA7"/>
    <w:rsid w:val="00FB4F14"/>
    <w:rsid w:val="00FC19F6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4A6C5"/>
  <w15:chartTrackingRefBased/>
  <w15:docId w15:val="{9AA323EB-06E6-450C-91C5-12DCA84C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0D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1EDDAFBD3BB14F7D97C378620FEA9245">
    <w:name w:val="1EDDAFBD3BB14F7D97C378620FEA9245"/>
    <w:rsid w:val="00D337AC"/>
    <w:pPr>
      <w:spacing w:before="0" w:after="160" w:line="259" w:lineRule="auto"/>
    </w:pPr>
    <w:rPr>
      <w:rFonts w:eastAsiaTheme="minorEastAsia"/>
      <w:color w:val="auto"/>
      <w:kern w:val="2"/>
      <w14:ligatures w14:val="standardContextual"/>
    </w:rPr>
  </w:style>
  <w:style w:type="table" w:styleId="TableGrid">
    <w:name w:val="Table Grid"/>
    <w:basedOn w:val="TableNormal"/>
    <w:uiPriority w:val="39"/>
    <w:rsid w:val="004276A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840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411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papernot/phishing-detection/blob/master/README.m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cross-validation-machine-learnin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1.5/index.html" TargetMode="External"/><Relationship Id="rId10" Type="http://schemas.openxmlformats.org/officeDocument/2006/relationships/hyperlink" Target="https://miro.medium.com/v2/resize:fit:940/1*lOZqYqwmuW1lg6fitwqXxA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tatology.org/sklearn-classification-repor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o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8EDE5-30E3-45F7-89E9-835C558A6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460</TotalTime>
  <Pages>7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Dutt</dc:creator>
  <cp:keywords/>
  <dc:description/>
  <cp:lastModifiedBy>Shubham Dutt</cp:lastModifiedBy>
  <cp:revision>393</cp:revision>
  <dcterms:created xsi:type="dcterms:W3CDTF">2024-11-18T02:39:00Z</dcterms:created>
  <dcterms:modified xsi:type="dcterms:W3CDTF">2024-11-27T01:11:00Z</dcterms:modified>
</cp:coreProperties>
</file>