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F00F" w14:textId="045D556F" w:rsidR="00962E4B" w:rsidRDefault="00962E4B">
      <w:pPr>
        <w:rPr>
          <w:noProof/>
        </w:rPr>
      </w:pPr>
      <w:r>
        <w:rPr>
          <w:noProof/>
        </w:rPr>
        <w:t>Testcase#1 : General infix to postfix conversion</w:t>
      </w:r>
    </w:p>
    <w:p w14:paraId="61A64ABB" w14:textId="77777777" w:rsidR="00962E4B" w:rsidRDefault="00962E4B">
      <w:r>
        <w:rPr>
          <w:noProof/>
        </w:rPr>
        <w:drawing>
          <wp:inline distT="0" distB="0" distL="0" distR="0" wp14:anchorId="3CE631B4" wp14:editId="004A6DAB">
            <wp:extent cx="5384800" cy="127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18_DSL_Assign10_outpu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CAEA" w14:textId="3362D277" w:rsidR="00962E4B" w:rsidRDefault="00962E4B" w:rsidP="00962E4B">
      <w:pPr>
        <w:rPr>
          <w:noProof/>
        </w:rPr>
      </w:pPr>
      <w:r>
        <w:rPr>
          <w:noProof/>
        </w:rPr>
        <w:t>Testcase#</w:t>
      </w:r>
      <w:r>
        <w:rPr>
          <w:noProof/>
        </w:rPr>
        <w:t>2</w:t>
      </w:r>
      <w:r>
        <w:rPr>
          <w:noProof/>
        </w:rPr>
        <w:t xml:space="preserve"> : </w:t>
      </w:r>
      <w:r>
        <w:rPr>
          <w:noProof/>
        </w:rPr>
        <w:t>I</w:t>
      </w:r>
      <w:r>
        <w:rPr>
          <w:noProof/>
        </w:rPr>
        <w:t>nfix to postfix conversion</w:t>
      </w:r>
      <w:r>
        <w:rPr>
          <w:noProof/>
        </w:rPr>
        <w:t xml:space="preserve"> with brackets</w:t>
      </w:r>
    </w:p>
    <w:p w14:paraId="6A9EE566" w14:textId="77777777" w:rsidR="00962E4B" w:rsidRDefault="00962E4B">
      <w:r>
        <w:rPr>
          <w:noProof/>
        </w:rPr>
        <w:drawing>
          <wp:inline distT="0" distB="0" distL="0" distR="0" wp14:anchorId="33617839" wp14:editId="29AEEB38">
            <wp:extent cx="5731510" cy="1193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118_DSL_Assign10_outpu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E31" w14:textId="21A0C63B" w:rsidR="00962E4B" w:rsidRDefault="00962E4B">
      <w:r>
        <w:t>Testcase#3: Infix to postfix conversion for multiple brackets</w:t>
      </w:r>
    </w:p>
    <w:p w14:paraId="7A01F322" w14:textId="77777777" w:rsidR="00962E4B" w:rsidRDefault="00962E4B">
      <w:r>
        <w:rPr>
          <w:noProof/>
        </w:rPr>
        <w:drawing>
          <wp:inline distT="0" distB="0" distL="0" distR="0" wp14:anchorId="6DAC6BE4" wp14:editId="4C1422E7">
            <wp:extent cx="5731510" cy="1376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118_DSL_Assign10_outpu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294" w14:textId="2D38007A" w:rsidR="00962E4B" w:rsidRDefault="00962E4B">
      <w:r>
        <w:t>Testcase#4: Postfix evaluation (with ans as float value</w:t>
      </w:r>
      <w:bookmarkStart w:id="0" w:name="_GoBack"/>
      <w:bookmarkEnd w:id="0"/>
      <w:r>
        <w:t>)</w:t>
      </w:r>
    </w:p>
    <w:p w14:paraId="5F878100" w14:textId="37D952AB" w:rsidR="005212EF" w:rsidRDefault="00962E4B">
      <w:r>
        <w:rPr>
          <w:noProof/>
        </w:rPr>
        <w:drawing>
          <wp:inline distT="0" distB="0" distL="0" distR="0" wp14:anchorId="4EF68D84" wp14:editId="7BD2E9FA">
            <wp:extent cx="5731510" cy="1229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118_DSL_Assign10_outpu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21"/>
    <w:rsid w:val="005212EF"/>
    <w:rsid w:val="006B2221"/>
    <w:rsid w:val="009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0D2F"/>
  <w15:chartTrackingRefBased/>
  <w15:docId w15:val="{59881D23-7E9B-4116-A74A-5EC3CF7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2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2020-12-06T06:40:00Z</dcterms:created>
  <dcterms:modified xsi:type="dcterms:W3CDTF">2020-12-06T06:43:00Z</dcterms:modified>
</cp:coreProperties>
</file>