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Flora of Opencast and Underground Mining Areas Across Three Seasons</w:t>
        <w:br/>
        <w:t>Korba Coalfield, Chhattisgarh, India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1"/>
        </w:rPr>
        <w:t xml:space="preserve">Table 2A  </w:t>
      </w:r>
      <w:r>
        <w:rPr>
          <w:rFonts w:ascii="Times New Roman" w:hAnsi="Times New Roman"/>
          <w:sz w:val="21"/>
        </w:rPr>
        <w:t>Species that were recorded under opencast and underground mining area during Summer season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S. No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Scientific name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Family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Mining area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Alstonia scholaris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Azadirachta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Meliaceae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Bauhinia vahlii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Butea monosperma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Carissa carandas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Diospyros melanoxylon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Ebenaceae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Eucalyptus tereticornis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Myrtaceae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benghalensis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racemosa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religiosa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virens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Gmelina arborea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Holarrhena antidysenterica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Madhuca longifolia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Sapotaceae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Mangifera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Anacardiaceae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Millingtonia hortensis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Bignoniaceae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Pongamia pinnata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Shorea robusta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Dipterocarpaceae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Tamarindus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elliptica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tomentosa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Vachellia nilotica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Wrightia tinctoria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Ziziphus mauritiana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Rhamnaceae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Lantana camara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Verbenaceae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Woodfordia fruticosa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Lythraceae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Calotropis procera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Nyctanthes arbor-tristis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Oleaceae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Nerium oleander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Chromolaena odorata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Evolvulus nummularius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Convolvulaceae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Cynodon dactylon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Heteropogon contortus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</w:tbl>
    <w:p/>
    <w:p>
      <w:pPr>
        <w:keepNext/>
        <w:spacing w:before="280" w:after="80"/>
      </w:pPr>
      <w:r>
        <w:rPr>
          <w:rFonts w:ascii="Times New Roman" w:hAnsi="Times New Roman"/>
          <w:b/>
          <w:sz w:val="21"/>
        </w:rPr>
        <w:t xml:space="preserve">Table 2B  </w:t>
      </w:r>
      <w:r>
        <w:rPr>
          <w:rFonts w:ascii="Times New Roman" w:hAnsi="Times New Roman"/>
          <w:sz w:val="21"/>
        </w:rPr>
        <w:t>Species that were recorded under opencast and underground mining area during Monsoon season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S. No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Scientific name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Family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Mining area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Alstonia scholaris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Azadirachta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Meliaceae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Bauhinia vahlii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Butea monosperma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Carissa carandas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Diospyros melanoxylon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Ebenaceae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Eucalyptus tereticornis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Myrtaceae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benghalensis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racemosa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religiosa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virens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Gmelina arborea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Holarrhena antidysenterica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Madhuca longifolia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Sapotaceae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Mangifera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Anacardiaceae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Millingtonia hortensis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Bignoniaceae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Pongamia pinnata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Shorea robusta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Dipterocarpaceae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Tamarindus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elliptica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tomentosa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Tectona grandis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&amp;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Vachellia nilotica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Wrightia tinctoria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Ziziphus mauritiana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Rhamnaceae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Lantana camara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Verbenaceae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Woodfordia fruticosa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Lythraceae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Calotropis procera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Nyctanthes arbor-tristis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Oleaceae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Nerium oleander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Parthenium hysterophorus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Senna tora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Hyptis suaveolens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Chromolaena odorata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Ageratum conyzoides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Euphorbia hirta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Euphorbiaceae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Phyllanthus niruri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Phyllanthaceae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Evolvulus nummularius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Convolvulaceae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Cynodon dactylon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Heteropogon contortus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Diplazium esculentum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Athyriaceae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Acalypha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Euphorbiaceae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</w:tbl>
    <w:p/>
    <w:p>
      <w:pPr>
        <w:keepNext/>
        <w:spacing w:before="280" w:after="80"/>
      </w:pPr>
      <w:r>
        <w:rPr>
          <w:rFonts w:ascii="Times New Roman" w:hAnsi="Times New Roman"/>
          <w:b/>
          <w:sz w:val="21"/>
        </w:rPr>
        <w:t xml:space="preserve">Table 2C  </w:t>
      </w:r>
      <w:r>
        <w:rPr>
          <w:rFonts w:ascii="Times New Roman" w:hAnsi="Times New Roman"/>
          <w:sz w:val="21"/>
        </w:rPr>
        <w:t>Species that were recorded under opencast and underground mining area during Winter season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S. No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Scientific name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Family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Mining area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Alstonia scholaris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Azadirachta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Meliaceae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Bauhinia vahlii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Butea monosperma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Carissa carandas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Diospyros melanoxylon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Ebenaceae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Eucalyptus tereticornis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Myrtaceae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benghalensis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racemosa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religiosa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virens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Gmelina arborea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Holarrhena antidysenterica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Madhuca longifolia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Sapotaceae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Mangifera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Anacardiaceae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Millingtonia hortensis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Bignoniaceae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Pongamia pinnata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Shorea robusta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Dipterocarpaceae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Tamarindus indica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elliptica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tomentosa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Tectona grandis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&amp;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Vachellia nilotica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Wrightia tinctoria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Ziziphus mauritiana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Rhamnaceae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Lantana camara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Verbenaceae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Woodfordia fruticosa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Lythraceae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Calotropis procera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Nyctanthes arbor-tristis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Oleaceae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Nerium oleander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Hyptis suaveolens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Chromolaena odorata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Ageratum conyzoides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Evolvulus nummularius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Convolvulaceae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Cynodon dactylon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Heteropogon contortus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Diplazium esculentum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Athyriaceae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</w:tr>
    </w:tbl>
    <w:p/>
    <w:p>
      <w:pPr>
        <w:keepNext/>
        <w:spacing w:before="280" w:after="80"/>
      </w:pPr>
      <w:r>
        <w:rPr>
          <w:rFonts w:ascii="Times New Roman" w:hAnsi="Times New Roman"/>
          <w:b/>
          <w:sz w:val="21"/>
        </w:rPr>
        <w:t xml:space="preserve">Table 2D  </w:t>
      </w:r>
      <w:r>
        <w:rPr>
          <w:rFonts w:ascii="Times New Roman" w:hAnsi="Times New Roman"/>
          <w:sz w:val="21"/>
        </w:rPr>
        <w:t>Master seasonal phenological register of species recorded across all three seasons in Korba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S. No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Scientific name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Family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Mining area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Summer Status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Monsoon Status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Winter Status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Alstonia scholaris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(Foliated)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(Active vegetative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(Flowering / Foliated)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Azadirachta indica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Meliaceae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(Flowering / Leaf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(Mature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Bauhinia vahlii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(Woody stems / Late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foliar cover)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(Pods / Persistent leaves)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Butea monosperma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(Flowering / Early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foliar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(Mature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Carissa carandas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(Evergreen / Bloom)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(Fruiting / 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evergreen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Diospyros melanoxylon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Ebenaceae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(Leaf drop / Fresh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coriaceous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(Mature leaves)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Eucalyptus tereticornis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Myrtaceae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(Evergreen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(Active vegetative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(Evergreen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benghalensis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evergreen)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crown)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evergreen)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racemosa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(Trunk cauliflory / Brief drop)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(Persistent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religiosa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(Bronze leaf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foliage)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(Persistent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Ficus virens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(Spring leaf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(Persistent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Gmelina arborea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(Flowering /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broad leaves)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(Senescing late winter)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Holarrhena antidysenterica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(White flowers / Early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leafy thicket)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(Paired pods / Foliated)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Madhuca longifolia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Sapotaceae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(Corolla fall / Coppery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(Mature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Mangifera indica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Anacardiaceae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(Fruiting / Evergreen)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(Active vegetative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evergreen)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Millingtonia hortensis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Bignoniaceae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(Foliated)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growth)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(Fragrant white flowers)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Pongamia pinnata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(Bright flush / Bloom)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shade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(Mature leaves / Pods)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Shorea robusta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Dipterocarpaceae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(Emerald flush / Bloom)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closed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coriaceous canopy)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Tamarindus indica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(Feathery evergreen)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evergreen)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elliptica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(Leafless / Late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(Broadleaved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(Yellowing / Senescing)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Terminalia tomentosa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Combretaceae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(Leafless / Late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(Yellowing / Senescing)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Tectona grandis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&amp;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Leafless (Deciduous dormancy)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(Massive leafy 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(Skeletonizing / Drying)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Vachellia nilotica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(Yellow bloom /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(Active foliar growth)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(Pods / Persistent)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Wrightia tinctoria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(White bloom /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subcanopy)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(Pendulous follicles)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Ziziphus mauritiana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Rhamnaceae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(Drought-tolerant / Stunted)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(Thorny vegetative growth)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(Fruiting / Foliated)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Lantana camara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Verbenaceae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(Drought-tolerant scrub)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(Dense vigorous thickets)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(Continuous flowering/fruiting)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Woodfordia fruticosa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Lythraceae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(Leafless / Late bloom)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leafy shoots)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(Profuse scarlet flowers)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Calotropis procera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(Glaucous thick leaves)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(Active vegetative growth)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(Evergreen xerophyte)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Nyctanthes arbor-tristis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Oleaceae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(Dormant stems)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(Rough opposite leaves)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(Sweet scented flowers)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Nerium oleander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Apocynaceae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(Foliated)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growth)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(Persistent foliage)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Parthenium hysterophorus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(Dormant seed bank)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(Peak dominant carpet)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Senescent (Dry seed stalks)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Senna tora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(Dormant seed bank)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(Monospecific flush / Bloom)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Senescent (Dry sickle pods)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Hyptis suaveolens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Lamiaceae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(Dry skeletons)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(Tall dense growth 1-2m)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(Flowering / Drying)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Chromolaena odorata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(Dry foliage)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(Rapid leafy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(White/Lilac flowers)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Ageratum conyzoides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Asteraceae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(Restricted to sumps)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(Abundant ground cover)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(Cool season bloom)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Euphorbia hirta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Euphorbiaceae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(Desiccated)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(Common on bare spoil)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Senescent (Dry capsules)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Phyllanthus niruri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Phyllanthaceae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(Dormant)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(Abundant understory herb)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Senescent (Yellowing / Dying)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Evolvulus nummularius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Convolvulaceae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(Dry rootstock)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creeping carpet)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(Persistent green patches)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Cynodon dactylon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(Dormant brown turf)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(Vivid green lawn)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(Green-brown turf)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Heteropogon contortus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(Dry golden tussocks)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(Rapid vegetative growth)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(Black awned spear grass)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Diplazium esculentum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Athyriaceae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(Desiccated fronds)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(Lush green fronds)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(Moist sump margins)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18"/>
              </w:rPr>
              <w:t>Acalypha indica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Euphorbiaceae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OC and UG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Absent (Dormant)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Present (Active vegetative flush)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Senescent (Dying back)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Quadrat-Wise Ecological and Soil Physicochemical Data</w:t>
        <w:br/>
        <w:t>Korba Coalfield, Chhattisgarh, India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1"/>
        </w:rPr>
        <w:t xml:space="preserve">Table 3  </w:t>
      </w:r>
      <w:r>
        <w:rPr>
          <w:rFonts w:ascii="Times New Roman" w:hAnsi="Times New Roman"/>
          <w:sz w:val="21"/>
        </w:rPr>
        <w:t>Quadrat-wise soil physicochemical characteristics under underground and opencast mining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Quadrat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Lat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Lon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Mining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pH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SOC (%)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BD (g/cm³)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Sand (%)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Silt (%)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Clay (%)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CEC (cmol/kg)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Total N (g/kg)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Coarse Frag (%)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22.422136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82.586519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1.28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1.59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18.6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33.4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48.0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43.2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1.82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10.8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22.404199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82.633904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1.56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17.5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33.5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49.0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43.5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1.85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13.2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22.413226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82.630137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1.46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17.1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36.5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46.4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43.4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2.01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11.6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22.395806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82.604232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1.35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16.5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36.0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47.5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42.0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1.75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11.1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22.430608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82.581408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1.38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18.7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30.0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51.3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42.4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10.0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22.356579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82.57891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1.41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17.6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36.6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45.7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42.2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1.45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14.1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22.358327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82.580214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1.54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17.6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37.3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45.1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42.6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1.49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13.0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22.359611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82.582041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1.42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17.7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38.0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44.3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46.0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12.6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22.361084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82.584993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18.2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37.2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44.6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45.9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1.74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11.8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22.36279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82.587521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1.56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18.4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36.8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44.8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46.0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1.69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12.5</w:t>
            </w:r>
          </w:p>
        </w:tc>
      </w:tr>
    </w:tbl>
    <w:p/>
    <w:p>
      <w:pPr>
        <w:keepNext/>
        <w:spacing w:before="280" w:after="80"/>
      </w:pPr>
      <w:r>
        <w:rPr>
          <w:rFonts w:ascii="Times New Roman" w:hAnsi="Times New Roman"/>
          <w:b/>
          <w:sz w:val="21"/>
        </w:rPr>
        <w:t xml:space="preserve">Table 4  </w:t>
      </w:r>
      <w:r>
        <w:rPr>
          <w:rFonts w:ascii="Times New Roman" w:hAnsi="Times New Roman"/>
          <w:sz w:val="21"/>
        </w:rPr>
        <w:t>Quadrat-wise seasonal vegetation dynamics across Summer, Monsoon, and Winter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Quadrat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Lat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Lon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Mining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Verified Stems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Richness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Carbon (t C/ha)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Summer NDVI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Monsoon NDVI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Winter NDVI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ΔNDVI (Amplitude)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Win/Mon Ratio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Vegetation Dynamic Signature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22.422136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82.586519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25.23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0.3169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0.5186999999999999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0.5776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0.2018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1.1136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Persistent Woody / Shrub Baseline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22.404199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82.633904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22.95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0.3819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0.5943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0.5354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0.2124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0.9009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Persistent Woody / Shrub Baseline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22.413226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82.630137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26.71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0.4777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0.55255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0.46465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0.0748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0.8409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Mixed Deciduous Canopy with Understory Turnover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22.395806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82.604232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24.16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0.4656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0.6267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0.5770500000000001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0.1611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0.9208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Persistent Woody / Shrub Baseline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UG-Q5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22.430608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82.581408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23.66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0.26475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0.4569499999999999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0.3988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0.1922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0.8727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Mixed Deciduous Canopy with Understory Turnover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22.356579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82.57891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16.81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0.4576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0.6377999999999999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0.579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0.1802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0.9078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Persistent Woody / Shrub Baseline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22.358327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82.580214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18.48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0.2385499999999999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0.36645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0.41355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0.1279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1.1285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Persistent Woody / Shrub Baseline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22.359611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82.582041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15.84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0.1894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0.3474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0.28745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0.158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0.8274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Mixed Deciduous Canopy with Understory Turnover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22.361084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82.584993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17.67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0.4159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0.6666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0.6703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0.2507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1.0055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Persistent Woody / Shrub Baseline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OC-Q5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22.36279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82.587521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16.52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0.2137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0.49915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0.46955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0.2854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6"/>
              </w:rPr>
              <w:t>0.9407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Canopy/Understory Signal: High Seasonal Green-Up Flush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sz w:val="22"/>
        </w:rPr>
        <w:t xml:space="preserve">Table 5  </w:t>
      </w:r>
      <w:r>
        <w:rPr>
          <w:rFonts w:ascii="Times New Roman" w:hAnsi="Times New Roman"/>
          <w:sz w:val="22"/>
        </w:rPr>
        <w:t>Quadrat-wise seasonal dynamics of herbaceous and shrub strata across Summer, Monsoon, and Winter in Korba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Quadrat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Mining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In Plot Woody Shrub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Dominant Herbs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Summer Cover pct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Monsoon Cover pct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Winter Cover pct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Seasonal Amplitude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Understory Dynamic Signature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UG-Q1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Ziziphus mauritiana (Stem #4, GBH 0.70m, Ht 2.8m)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Hyptis suaveolens, Cynodon dactylon, Senna tora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10-15% (scanty understory, 70% dry litter)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75-85% (dense green herbaceous layer)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40-50% (persistent shrub + drying herbs)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0.202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Mixed Deciduous with Understory Turnover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UG-Q2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None (no stem &gt;=10cm GBH; subcanopy Wrightia)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Phyllanthus niruri, Evolvulus nummularius, Senna tora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15-20% (dry litter cover &gt;65%)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70-80% (conspicuous green ground layer)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35-45% (flowering shrubs + drying forbs)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0.212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Persistent Woody / Shrub Baseline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UG-Q3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Ziziphus mauritiana (Stem #2, GBH 0.70m, Ht 2.8m)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Diplazium esculentum (shady hollows), shade-tolerant forbs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20-25% (sapling cover under dense tree canopy)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60-70% (shaded understory stratum)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30-40% (persistent Sal saplings &amp; Ziziphus)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Persistent Woody Baseline (Climax Sal Stand)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UG-Q4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None (massive Ficus/Mangifera/Diospyros boles)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Ageratum conyzoides, Heteropogon contortus, Euphorbia hirta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15-20% (bare soil patches &amp; dry litter)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80-90% (lush ground vegetation in gaps)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45-55% (flowering shrubs &amp; persistent grass)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0.161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Persistent Woody / Shrub Baseline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UG-Q5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Ziziphus mauritiana (scattered shrub layer)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Parthenium hysterophorus, Senna tora, Hyptis suaveolens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5-10% (bare cracked clay soil &amp; dry litter)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75-85% (rapid seasonal weed carpet)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25-35% (dry stalks &amp; sparse shrubs)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0.192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Mixed Deciduous with Understory Turnover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OC-Q1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None (Eucalyptus/Gmelina plantation rows)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Parthenium hysterophorus, Senna tora, Cynodon dactylon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10-15% (bare rocky overburden &amp; dry litter)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85-95% (heavy herbaceous overburden colonization)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30-40% (perennial shrubs + dry brown stalks)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0.18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Persistent Woody Baseline (Eucalyptus Stand)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OC-Q2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Carissa carandas (Stem #4, GBH 0.35m, Ht 2.1m)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Diplazium esculentum (sump fringe), Evolvulus, Cynodon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15-20% (Carissa shrub + moist sump patch)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65-75% (marshy herbs &amp; vigorous Carissa)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45-55% (high winter moisture near sump)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0.128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Mixed Deciduous / Sump-Ameliorated Understory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OC-Q3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Bauhinia vahlii (giant woody liana on Pongamia)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Euphorbia hirta, Acalypha indica, Heteropogon contortus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5-10% (bare rocky spoil &amp; gravel &gt;80%)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55-65% (liana foliage + ephemeral herbs)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20-30% (drying liana &amp; dead herbs)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0.158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Mixed Canopy with Severe Spoil Desiccation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OC-Q4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Holarrhena antidysenterica (5 stems, GBH 0.32-0.45m)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Hyptis suaveolens, Senna tora, Cynodon dactylon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35-45% (dominant Holarrhena shrub canopy)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85-95% (continuous shrub + herb canopy)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60-70% (evergreen/semi-deciduous thicket)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0.251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Persistent Woody Shrub Baseline (Holarrhena Thicket)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OC-Q5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None (open disturbed ground, Tamarindus/Mangifera)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Parthenium hysterophorus, Senna tora (monospecific flush)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5% (95% bare compacted soil &amp; debris)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90-100% (complete vegetative carpet, peak biomass)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20-25% (dry dead stalks, seed dispersal)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0.285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16"/>
              </w:rPr>
              <w:t>High Seasonal Green-Up Flush (Herbaceous-Dominated)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2"/>
        </w:rPr>
        <w:t xml:space="preserve">Table 6  </w:t>
      </w:r>
      <w:r>
        <w:rPr>
          <w:rFonts w:ascii="Times New Roman" w:hAnsi="Times New Roman"/>
          <w:sz w:val="22"/>
        </w:rPr>
        <w:t>Quadrat-wise species inventory of shrub and herb strata across Summer, Monsoon, and Winter in Korba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Quadrat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Mining Type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Shrub Species Names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Summer Herb Species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Monsoon Herb Species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Winter Herb Species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UG-Q1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Ziziphus mauritiana Lam., 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Hyptis suaveolens, Senna tora, 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Hyptis suaveolens, Cynodon dactylon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UG-Q2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Nyctanthes arbor-tristis L., 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Evolvulus nummularius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Phyllanthus niruri L., Evolvulus nummularius, Senna tora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Evolvulus nummularius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UG-Q3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Ziziphus mauritiana Lam., Shorea robusta Gaertn.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None (Dormant seed bank / Dry rootstock)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Diplazium esculentum, Ageratum conyzoides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Diplazium esculentum, Ageratum conyzoides L.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UG-Q4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Woodfordia fruticosa, 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Heteropogon contortus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Ageratum conyzoides L., Heteropogon contortus, Euphorbia hirta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Ageratum conyzoides L., Heteropogon contortus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UG-Q5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Underground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Ziziphus mauritiana Lam., Woodfordia fruticosa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None (Dormant seed bank / Dry rootstock)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Parthenium hysterophorus L., Senna tora, Hyptis suaveolens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Hyptis suaveolens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OC-Q1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Calotropis procera, 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Parthenium hysterophorus L., Senna tora, 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Cynodon dactylon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OC-Q2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Carissa carandas L., Calotropis procera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Evolvulus nummularius, 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Diplazium esculentum, Evolvulus nummularius, 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Diplazium esculentum, Evolvulus nummularius, Cynodon dactylon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OC-Q3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Phanera vahlii, 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Heteropogon contortus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Euphorbia hirta L., Acalypha indica L., Heteropogon contortus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Heteropogon contortus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OC-Q4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Holarrhena antidysenterica, 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Hyptis suaveolens, Senna tora, Cynodon dactylon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Hyptis suaveolens, Cynodon dactylon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OC-Q5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Opencast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Lantana camara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None (Dormant seed bank / Dry rootstock)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Parthenium hysterophorus L., Senna tora, Euphorbia hirta L.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16"/>
              </w:rPr>
              <w:t>None (Senescent / Dry stalks)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