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HTML: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Tag: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Head tag : h1,h2,, h3, h4, h5, h6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Paragraph tag: p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Division tag : &lt;div&gt;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Span: use to separate small pieces of content that are on the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   same line &lt;span&gt;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Styling tag: &lt;em&gt;: appear italic by default</w:t>
      </w:r>
    </w:p>
    <w:p>
      <w:pPr>
        <w:numPr>
          <w:numId w:val="0"/>
        </w:numPr>
        <w:ind w:left="1680" w:leftChars="0" w:firstLine="624" w:firstLineChars="260"/>
        <w:rPr>
          <w:sz w:val="24"/>
          <w:szCs w:val="24"/>
        </w:rPr>
      </w:pPr>
      <w:r>
        <w:rPr>
          <w:sz w:val="24"/>
          <w:szCs w:val="24"/>
        </w:rPr>
        <w:t>&lt;strong&gt;: appear bold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appear boldline break: &lt;br&gt;: there are no close tag for this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Script : &lt;script&gt; it is use to embedd client side (javascript) in html using src attribute.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List tag: &lt;ul&gt; to create an unordered list with bullet points, &lt;li&gt; add elements in list with bullet points. 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&lt;ol&gt; : ordered list with numbers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Image tag : &lt;img&gt;, it is a self closing tab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Video tag : &lt;video src =</w:t>
      </w:r>
      <w:r>
        <w:rPr>
          <w:rFonts w:hint="default"/>
          <w:sz w:val="24"/>
          <w:szCs w:val="24"/>
        </w:rPr>
        <w:t>””&gt; &lt;/video&gt;</w:t>
      </w:r>
      <w:r>
        <w:rPr>
          <w:sz w:val="24"/>
          <w:szCs w:val="24"/>
        </w:rPr>
        <w:t xml:space="preserve"> we have to close it. It is not a self closing tab</w:t>
      </w: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Attributes: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These are added in opening tag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They specifiy different information about content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sz w:val="24"/>
          <w:szCs w:val="24"/>
        </w:rPr>
        <w:t xml:space="preserve">E.g </w:t>
      </w:r>
      <w:r>
        <w:rPr>
          <w:rFonts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img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src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="img_girl.jpg"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width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="500"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height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="600"&gt;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Or specifying another folder with src attribute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Alt attribute: means meaningful text servers as a description of image.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Width, height: to set size of image or video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Controls: to include basic control features play, pause  controls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Element: tag + content(to be shown on page).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Body : it tells whatever we want to show on our website-content, images, videos, buttons etc.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720" w:hanging="360"/>
        <w:jc w:val="left"/>
      </w:pPr>
      <w:r>
        <w:rPr>
          <w:rStyle w:val="3"/>
          <w:rFonts w:ascii="Ubuntu Mono" w:hAnsi="Ubuntu Mono" w:eastAsia="Ubuntu Mono" w:cs="Ubuntu Mono"/>
          <w:i w:val="0"/>
          <w:caps w:val="0"/>
          <w:color w:val="15141F"/>
          <w:spacing w:val="0"/>
          <w:sz w:val="26"/>
          <w:szCs w:val="26"/>
          <w:bdr w:val="none" w:color="auto" w:sz="0" w:space="0"/>
          <w:shd w:val="clear" w:fill="EAE9ED"/>
        </w:rPr>
        <w:t>&lt;!DOCTYPE html&gt;</w:t>
      </w:r>
      <w:r>
        <w:rPr>
          <w:rFonts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 xml:space="preserve">, the declaration specifying the version of </w:t>
      </w:r>
      <w:bookmarkStart w:id="0" w:name="_GoBack"/>
      <w:r>
        <w:rPr>
          <w:rFonts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>HTML for the browser</w:t>
      </w:r>
    </w:p>
    <w:bookmarkEnd w:id="0"/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720" w:hanging="360"/>
        <w:jc w:val="left"/>
      </w:pPr>
      <w:r>
        <w:rPr>
          <w:rFonts w:hint="default"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>The </w:t>
      </w:r>
      <w:r>
        <w:rPr>
          <w:rStyle w:val="3"/>
          <w:rFonts w:hint="default" w:ascii="Ubuntu Mono" w:hAnsi="Ubuntu Mono" w:eastAsia="Ubuntu Mono" w:cs="Ubuntu Mono"/>
          <w:i w:val="0"/>
          <w:caps w:val="0"/>
          <w:color w:val="15141F"/>
          <w:spacing w:val="0"/>
          <w:sz w:val="26"/>
          <w:szCs w:val="26"/>
          <w:bdr w:val="none" w:color="auto" w:sz="0" w:space="0"/>
          <w:shd w:val="clear" w:fill="EAE9ED"/>
        </w:rPr>
        <w:t>&lt;html&gt;</w:t>
      </w:r>
      <w:r>
        <w:rPr>
          <w:rFonts w:hint="default"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> tags that enclose all of your HTML code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" w:lineRule="atLeast"/>
        <w:ind w:left="720" w:hanging="360"/>
        <w:jc w:val="left"/>
      </w:pPr>
      <w:r>
        <w:rPr>
          <w:rFonts w:hint="default"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>The </w:t>
      </w:r>
      <w:r>
        <w:rPr>
          <w:rStyle w:val="3"/>
          <w:rFonts w:hint="default" w:ascii="Ubuntu Mono" w:hAnsi="Ubuntu Mono" w:eastAsia="Ubuntu Mono" w:cs="Ubuntu Mono"/>
          <w:i w:val="0"/>
          <w:caps w:val="0"/>
          <w:color w:val="15141F"/>
          <w:spacing w:val="0"/>
          <w:sz w:val="26"/>
          <w:szCs w:val="26"/>
          <w:bdr w:val="none" w:color="auto" w:sz="0" w:space="0"/>
          <w:shd w:val="clear" w:fill="EAE9ED"/>
        </w:rPr>
        <w:t>&lt;head&gt;</w:t>
      </w:r>
      <w:r>
        <w:rPr>
          <w:rFonts w:hint="default" w:ascii="Ubuntu" w:hAnsi="Ubuntu" w:eastAsia="Ubuntu" w:cs="Ubuntu"/>
          <w:i w:val="0"/>
          <w:caps w:val="0"/>
          <w:color w:val="484848"/>
          <w:spacing w:val="0"/>
          <w:sz w:val="26"/>
          <w:szCs w:val="26"/>
          <w:bdr w:val="none" w:color="auto" w:sz="0" w:space="0"/>
          <w:shd w:val="clear" w:fill="FFFFFF"/>
        </w:rPr>
        <w:t> tag that contains the metadata of a webpage, such as its </w:t>
      </w:r>
      <w:r>
        <w:rPr>
          <w:rStyle w:val="3"/>
          <w:rFonts w:hint="default" w:ascii="Ubuntu Mono" w:hAnsi="Ubuntu Mono" w:eastAsia="Ubuntu Mono" w:cs="Ubuntu Mono"/>
          <w:i w:val="0"/>
          <w:caps w:val="0"/>
          <w:color w:val="15141F"/>
          <w:spacing w:val="0"/>
          <w:sz w:val="26"/>
          <w:szCs w:val="26"/>
          <w:bdr w:val="none" w:color="auto" w:sz="0" w:space="0"/>
          <w:shd w:val="clear" w:fill="EAE9ED"/>
        </w:rPr>
        <w:t>&lt;title&gt;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Head: metadata for the page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Body: that we want to display on page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EC13B"/>
    <w:multiLevelType w:val="multilevel"/>
    <w:tmpl w:val="DF7EC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F7F62E9"/>
    <w:multiLevelType w:val="multilevel"/>
    <w:tmpl w:val="FF7F6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E9294"/>
    <w:rsid w:val="6C7F9869"/>
    <w:rsid w:val="BDEE9294"/>
    <w:rsid w:val="EEDEC7B4"/>
    <w:rsid w:val="FABB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2020-10-01T03:10:00Z</dcterms:created>
  <dc:creator>shubham</dc:creator>
  <cp:lastModifiedBy>shubham</cp:lastModifiedBy>
  <dcterms:modified xsi:type="dcterms:W3CDTF">2020-10-01T16:42:49Z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