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A00D" w14:textId="603F0C78" w:rsidR="00933BCA" w:rsidRDefault="00E839E7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If we want to do analysis on multiple variable, then this analysis is known as Multivariate analysis, for ploting the PDF for two feature PW, PL countour will be plotted.</w:t>
      </w:r>
    </w:p>
    <w:p w14:paraId="6DCE3E51" w14:textId="577B6169" w:rsidR="00E839E7" w:rsidRPr="00E839E7" w:rsidRDefault="00E839E7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Consider </w:t>
      </w:r>
      <w:r w:rsidR="00CF5917">
        <w:rPr>
          <w:noProof/>
          <w:sz w:val="26"/>
          <w:szCs w:val="26"/>
        </w:rPr>
        <w:t>an example given in below figures</w:t>
      </w:r>
      <w:r>
        <w:rPr>
          <w:noProof/>
          <w:sz w:val="26"/>
          <w:szCs w:val="26"/>
        </w:rPr>
        <w:t>,</w:t>
      </w:r>
    </w:p>
    <w:p w14:paraId="5F1A9718" w14:textId="74739567" w:rsidR="00D5158A" w:rsidRDefault="00075D0E">
      <w:pPr>
        <w:rPr>
          <w:noProof/>
        </w:rPr>
      </w:pPr>
      <w:r>
        <w:rPr>
          <w:noProof/>
        </w:rPr>
        <w:drawing>
          <wp:inline distT="0" distB="0" distL="0" distR="0" wp14:anchorId="28D8E4DD" wp14:editId="1137927F">
            <wp:extent cx="29718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FE9" w14:textId="7922F518" w:rsidR="00075D0E" w:rsidRDefault="00075D0E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So for this we get a mountain shape structure, now we make slices on z-axis.</w:t>
      </w:r>
    </w:p>
    <w:p w14:paraId="4D219C51" w14:textId="2631068B" w:rsidR="00A559CB" w:rsidRDefault="00A559CB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14B54D4" wp14:editId="02021D77">
            <wp:extent cx="51149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D1B3" w14:textId="44C8322D" w:rsidR="00A559CB" w:rsidRDefault="00A559CB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94FAF7B" wp14:editId="010C027D">
            <wp:extent cx="46482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E1A" w14:textId="3354EFAF" w:rsidR="00A559CB" w:rsidRDefault="00A559CB">
      <w:pPr>
        <w:rPr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FA7BD1" wp14:editId="3C6CE807">
            <wp:extent cx="431482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66EB" w14:textId="77777777" w:rsidR="00CF5917" w:rsidRDefault="00CF5917">
      <w:pPr>
        <w:rPr>
          <w:noProof/>
          <w:sz w:val="26"/>
          <w:szCs w:val="26"/>
        </w:rPr>
      </w:pPr>
    </w:p>
    <w:p w14:paraId="5C7BCDAF" w14:textId="38975B34" w:rsidR="00CF5917" w:rsidRDefault="00CF5917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Now we just put them in 2-D xy plane as which give us Contour. </w:t>
      </w:r>
    </w:p>
    <w:p w14:paraId="6FBA3B69" w14:textId="31E1802A" w:rsidR="00A559CB" w:rsidRPr="00075D0E" w:rsidRDefault="00A559CB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2FE9A4F" wp14:editId="6C729460">
            <wp:extent cx="27813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4C34" w14:textId="09F92FF3" w:rsidR="00075D0E" w:rsidRDefault="00075D0E">
      <w:pPr>
        <w:rPr>
          <w:noProof/>
        </w:rPr>
      </w:pPr>
    </w:p>
    <w:p w14:paraId="37B13493" w14:textId="15BD758E" w:rsidR="00075D0E" w:rsidRPr="00DB79E7" w:rsidRDefault="00DB79E7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Consider an example where PL is on x-axis, PW is on y-axis and PDF prob is on z-axis, so we get it’s contour as given below for setosa iris.</w:t>
      </w:r>
    </w:p>
    <w:p w14:paraId="2A7CC61D" w14:textId="1BFBD234" w:rsidR="0017606F" w:rsidRDefault="00CF5917">
      <w:pPr>
        <w:rPr>
          <w:noProof/>
        </w:rPr>
      </w:pPr>
      <w:r>
        <w:rPr>
          <w:noProof/>
        </w:rPr>
        <w:drawing>
          <wp:inline distT="0" distB="0" distL="0" distR="0" wp14:anchorId="26BBD3FB" wp14:editId="0EC01BC7">
            <wp:extent cx="24098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EC8B" w14:textId="43B2B656" w:rsidR="0017606F" w:rsidRDefault="0017606F">
      <w:r>
        <w:rPr>
          <w:noProof/>
        </w:rPr>
        <w:lastRenderedPageBreak/>
        <w:drawing>
          <wp:inline distT="0" distB="0" distL="0" distR="0" wp14:anchorId="45BEA767" wp14:editId="4A880DAF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C73A" w14:textId="77777777" w:rsidR="000246F4" w:rsidRDefault="000246F4"/>
    <w:p w14:paraId="0DAC9E74" w14:textId="008DFE98" w:rsidR="00146C5D" w:rsidRPr="000246F4" w:rsidRDefault="000246F4">
      <w:pPr>
        <w:rPr>
          <w:sz w:val="26"/>
          <w:szCs w:val="26"/>
        </w:rPr>
      </w:pPr>
      <w:r>
        <w:rPr>
          <w:sz w:val="26"/>
          <w:szCs w:val="26"/>
        </w:rPr>
        <w:t xml:space="preserve">The density we got here is known as </w:t>
      </w:r>
      <w:r w:rsidRPr="000246F4">
        <w:rPr>
          <w:b/>
          <w:sz w:val="26"/>
          <w:szCs w:val="26"/>
        </w:rPr>
        <w:t>Contour probability density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 xml:space="preserve">and this prob density is very useful in determining the highest density are for two variables and in our case for the highest density or large no. of </w:t>
      </w:r>
      <w:proofErr w:type="spellStart"/>
      <w:r>
        <w:rPr>
          <w:sz w:val="26"/>
          <w:szCs w:val="26"/>
        </w:rPr>
        <w:t>setossa</w:t>
      </w:r>
      <w:proofErr w:type="spellEnd"/>
      <w:r>
        <w:rPr>
          <w:sz w:val="26"/>
          <w:szCs w:val="26"/>
        </w:rPr>
        <w:t xml:space="preserve"> are there within which PL and PW</w:t>
      </w:r>
    </w:p>
    <w:p w14:paraId="7E3B3B75" w14:textId="14F40779" w:rsidR="00146C5D" w:rsidRDefault="00146C5D">
      <w:r>
        <w:rPr>
          <w:noProof/>
        </w:rPr>
        <w:drawing>
          <wp:inline distT="0" distB="0" distL="0" distR="0" wp14:anchorId="0AAD7154" wp14:editId="6C734318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787B" w14:textId="624E0A7B" w:rsidR="006F1A96" w:rsidRDefault="006F1A96"/>
    <w:p w14:paraId="66F4FE00" w14:textId="482815B0" w:rsidR="006F1A96" w:rsidRDefault="006F1A96">
      <w:pPr>
        <w:rPr>
          <w:b/>
          <w:sz w:val="26"/>
          <w:szCs w:val="26"/>
        </w:rPr>
      </w:pPr>
      <w:r>
        <w:rPr>
          <w:b/>
          <w:sz w:val="26"/>
          <w:szCs w:val="26"/>
        </w:rPr>
        <w:t>How to plot contour plot</w:t>
      </w:r>
    </w:p>
    <w:p w14:paraId="44D4ED22" w14:textId="5E9CFB85" w:rsidR="006F1A96" w:rsidRPr="006F1A96" w:rsidRDefault="006F1A96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76A070A" wp14:editId="499CEFC9">
            <wp:extent cx="56769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A96" w:rsidRPr="006F1A96" w:rsidSect="00CF5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05"/>
    <w:rsid w:val="000246F4"/>
    <w:rsid w:val="00075D0E"/>
    <w:rsid w:val="00146C5D"/>
    <w:rsid w:val="0017606F"/>
    <w:rsid w:val="00235C05"/>
    <w:rsid w:val="006F1A96"/>
    <w:rsid w:val="00933BCA"/>
    <w:rsid w:val="00A559CB"/>
    <w:rsid w:val="00C4373B"/>
    <w:rsid w:val="00CE6B79"/>
    <w:rsid w:val="00CF5917"/>
    <w:rsid w:val="00DB79E7"/>
    <w:rsid w:val="00E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1F6C"/>
  <w15:chartTrackingRefBased/>
  <w15:docId w15:val="{19108B60-3E3E-4983-82C7-4CCC1757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10</cp:revision>
  <dcterms:created xsi:type="dcterms:W3CDTF">2019-04-10T10:28:00Z</dcterms:created>
  <dcterms:modified xsi:type="dcterms:W3CDTF">2019-04-10T11:24:00Z</dcterms:modified>
</cp:coreProperties>
</file>