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663AD" w14:textId="2BBAC9D2" w:rsidR="00E70725" w:rsidRDefault="00E70725">
      <w:pPr>
        <w:rPr>
          <w:b/>
          <w:noProof/>
          <w:sz w:val="26"/>
          <w:szCs w:val="26"/>
        </w:rPr>
      </w:pPr>
      <w:r>
        <w:rPr>
          <w:b/>
          <w:noProof/>
          <w:sz w:val="26"/>
          <w:szCs w:val="26"/>
        </w:rPr>
        <w:t>Best Cases when k-NN can be use:</w:t>
      </w:r>
    </w:p>
    <w:p w14:paraId="37DD59FA" w14:textId="03F752BB" w:rsidR="00E70725" w:rsidRDefault="00E70725" w:rsidP="00E70725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When dimension is small (&lt;10).</w:t>
      </w:r>
    </w:p>
    <w:p w14:paraId="422D958B" w14:textId="02603B17" w:rsidR="00E70725" w:rsidRDefault="00E70725" w:rsidP="00E70725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Because if dimension is large, then it will have.</w:t>
      </w:r>
    </w:p>
    <w:p w14:paraId="40C782D9" w14:textId="3FBEE298" w:rsidR="00E70725" w:rsidRDefault="00E70725" w:rsidP="00E7072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Curse of dimensionality with Euclidean dist.</w:t>
      </w:r>
    </w:p>
    <w:p w14:paraId="1907BBF6" w14:textId="781A119A" w:rsidR="00E70725" w:rsidRDefault="00E70725" w:rsidP="00E7072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Less interpretability</w:t>
      </w:r>
    </w:p>
    <w:p w14:paraId="1B2228F3" w14:textId="70D73E52" w:rsidR="00E70725" w:rsidRDefault="00E70725" w:rsidP="00E7072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High runtime complexity of </w:t>
      </w:r>
      <w:proofErr w:type="spellStart"/>
      <w:r>
        <w:rPr>
          <w:sz w:val="26"/>
          <w:szCs w:val="26"/>
        </w:rPr>
        <w:t>kdtree</w:t>
      </w:r>
      <w:proofErr w:type="spellEnd"/>
      <w:r>
        <w:rPr>
          <w:sz w:val="26"/>
          <w:szCs w:val="26"/>
        </w:rPr>
        <w:t>/LSH.</w:t>
      </w:r>
    </w:p>
    <w:p w14:paraId="0C7ED504" w14:textId="2E8CE9CC" w:rsidR="00DD0542" w:rsidRDefault="00DD0542" w:rsidP="00DD054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If you know the right distance </w:t>
      </w:r>
      <w:proofErr w:type="gramStart"/>
      <w:r>
        <w:rPr>
          <w:sz w:val="26"/>
          <w:szCs w:val="26"/>
        </w:rPr>
        <w:t>measure(</w:t>
      </w:r>
      <w:proofErr w:type="gramEnd"/>
      <w:r>
        <w:rPr>
          <w:sz w:val="26"/>
          <w:szCs w:val="26"/>
        </w:rPr>
        <w:t xml:space="preserve">whether </w:t>
      </w:r>
      <w:proofErr w:type="spellStart"/>
      <w:r>
        <w:rPr>
          <w:sz w:val="26"/>
          <w:szCs w:val="26"/>
        </w:rPr>
        <w:t>euc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manhatten</w:t>
      </w:r>
      <w:proofErr w:type="spellEnd"/>
      <w:r>
        <w:rPr>
          <w:sz w:val="26"/>
          <w:szCs w:val="26"/>
        </w:rPr>
        <w:t xml:space="preserve"> or cosine to be used)</w:t>
      </w:r>
    </w:p>
    <w:p w14:paraId="6EF21524" w14:textId="35AE2FE5" w:rsidR="00DD0542" w:rsidRDefault="00DD0542" w:rsidP="00DD054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If similarity or distance matrix is given as dataset.</w:t>
      </w:r>
    </w:p>
    <w:p w14:paraId="76702214" w14:textId="139DF610" w:rsidR="00DD0542" w:rsidRDefault="00DD0542" w:rsidP="00DD0542">
      <w:pPr>
        <w:rPr>
          <w:b/>
          <w:sz w:val="26"/>
          <w:szCs w:val="26"/>
        </w:rPr>
      </w:pPr>
      <w:r>
        <w:rPr>
          <w:b/>
          <w:sz w:val="26"/>
          <w:szCs w:val="26"/>
        </w:rPr>
        <w:t>Worst Cases:</w:t>
      </w:r>
    </w:p>
    <w:p w14:paraId="2DF570D9" w14:textId="0B32D3A9" w:rsidR="00DD0542" w:rsidRDefault="00DD0542" w:rsidP="00DD0542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When </w:t>
      </w:r>
      <w:proofErr w:type="spellStart"/>
      <w:r>
        <w:rPr>
          <w:sz w:val="26"/>
          <w:szCs w:val="26"/>
        </w:rPr>
        <w:t>dimesion</w:t>
      </w:r>
      <w:proofErr w:type="spellEnd"/>
      <w:r>
        <w:rPr>
          <w:sz w:val="26"/>
          <w:szCs w:val="26"/>
        </w:rPr>
        <w:t xml:space="preserve"> is very high.</w:t>
      </w:r>
    </w:p>
    <w:p w14:paraId="37EEAF72" w14:textId="4F43CFEC" w:rsidR="00DD0542" w:rsidRPr="00DD0542" w:rsidRDefault="00DD0542" w:rsidP="00DD0542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Should not be used in low latency system, where response time should be minimum. Even if we are force to use K-NN then use LSH for such system.</w:t>
      </w:r>
      <w:r w:rsidR="00AD4D7E">
        <w:rPr>
          <w:sz w:val="26"/>
          <w:szCs w:val="26"/>
        </w:rPr>
        <w:t xml:space="preserve"> Because </w:t>
      </w:r>
      <w:r w:rsidR="00AD4D7E" w:rsidRPr="00AD4D7E">
        <w:rPr>
          <w:sz w:val="26"/>
          <w:szCs w:val="26"/>
        </w:rPr>
        <w:t xml:space="preserve">At prediction time, you </w:t>
      </w:r>
      <w:proofErr w:type="gramStart"/>
      <w:r w:rsidR="00AD4D7E" w:rsidRPr="00AD4D7E">
        <w:rPr>
          <w:sz w:val="26"/>
          <w:szCs w:val="26"/>
        </w:rPr>
        <w:t>have to</w:t>
      </w:r>
      <w:proofErr w:type="gramEnd"/>
      <w:r w:rsidR="00AD4D7E" w:rsidRPr="00AD4D7E">
        <w:rPr>
          <w:sz w:val="26"/>
          <w:szCs w:val="26"/>
        </w:rPr>
        <w:t xml:space="preserve"> calculate the distance between the data point with entire dataset. Going through the entire dataset takes time</w:t>
      </w:r>
    </w:p>
    <w:p w14:paraId="15CDF131" w14:textId="6B57FE4E" w:rsidR="00E70725" w:rsidRDefault="00E70725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0BD19753" wp14:editId="2DFAE254">
            <wp:extent cx="6645910" cy="3733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E947" w14:textId="49E93BDA" w:rsidR="00E70725" w:rsidRDefault="00E70725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B2DF711" wp14:editId="35320A66">
            <wp:extent cx="6645910" cy="38347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E8F3" w14:textId="62514A85" w:rsidR="00E70725" w:rsidRDefault="00E70725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32D4E96C" wp14:editId="02F68F07">
            <wp:extent cx="6645910" cy="42938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B372" w14:textId="4EBC3528" w:rsidR="00AD4D7E" w:rsidRDefault="00AD4D7E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5502A02" wp14:editId="53C9022C">
            <wp:extent cx="6645910" cy="34277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071425" w14:textId="77777777" w:rsidR="00E70725" w:rsidRPr="00E70725" w:rsidRDefault="00E70725">
      <w:pPr>
        <w:rPr>
          <w:sz w:val="26"/>
          <w:szCs w:val="26"/>
        </w:rPr>
      </w:pPr>
    </w:p>
    <w:sectPr w:rsidR="00E70725" w:rsidRPr="00E70725" w:rsidSect="00E707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F07A3"/>
    <w:multiLevelType w:val="hybridMultilevel"/>
    <w:tmpl w:val="C630A7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63230"/>
    <w:multiLevelType w:val="hybridMultilevel"/>
    <w:tmpl w:val="C7488A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35D50"/>
    <w:multiLevelType w:val="hybridMultilevel"/>
    <w:tmpl w:val="339EA9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4B"/>
    <w:rsid w:val="00AD4D7E"/>
    <w:rsid w:val="00C4373B"/>
    <w:rsid w:val="00CE6B79"/>
    <w:rsid w:val="00DD0542"/>
    <w:rsid w:val="00E70725"/>
    <w:rsid w:val="00FB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F7DF"/>
  <w15:chartTrackingRefBased/>
  <w15:docId w15:val="{1C82830E-CAB4-43F0-97C0-CCEB8B99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OfficePPID13 Others</cp:lastModifiedBy>
  <cp:revision>5</cp:revision>
  <dcterms:created xsi:type="dcterms:W3CDTF">2019-05-15T10:54:00Z</dcterms:created>
  <dcterms:modified xsi:type="dcterms:W3CDTF">2019-05-15T11:09:00Z</dcterms:modified>
</cp:coreProperties>
</file>