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8C0" w:rsidRPr="007616E2" w:rsidRDefault="00D45C18">
      <w:pPr>
        <w:rPr>
          <w:b/>
          <w:sz w:val="26"/>
          <w:szCs w:val="26"/>
        </w:rPr>
      </w:pPr>
      <w:r w:rsidRPr="007616E2">
        <w:rPr>
          <w:b/>
          <w:sz w:val="26"/>
          <w:szCs w:val="26"/>
        </w:rPr>
        <w:t>BIAS AND VARIANCE TRADOFF:</w:t>
      </w:r>
    </w:p>
    <w:p w:rsidR="00D45C18" w:rsidRPr="007616E2" w:rsidRDefault="00D45C18">
      <w:pPr>
        <w:rPr>
          <w:sz w:val="26"/>
          <w:szCs w:val="26"/>
        </w:rPr>
      </w:pPr>
      <w:r w:rsidRPr="007616E2">
        <w:rPr>
          <w:sz w:val="26"/>
          <w:szCs w:val="26"/>
        </w:rPr>
        <w:t xml:space="preserve">Since we already know that High bias means underfitting and High Variance means Overfitting. </w:t>
      </w:r>
    </w:p>
    <w:p w:rsidR="00D45C18" w:rsidRPr="007616E2" w:rsidRDefault="00D45C18">
      <w:pPr>
        <w:rPr>
          <w:sz w:val="26"/>
          <w:szCs w:val="26"/>
        </w:rPr>
      </w:pPr>
      <w:r w:rsidRPr="007616E2">
        <w:rPr>
          <w:sz w:val="26"/>
          <w:szCs w:val="26"/>
        </w:rPr>
        <w:t>In Naïve Bayes there is only one parameter that is (ALPHA) in Laplace Smoothing which results in overfitting or underfitting.</w:t>
      </w:r>
    </w:p>
    <w:p w:rsidR="00D45C18" w:rsidRPr="007616E2" w:rsidRDefault="00D45C18">
      <w:pPr>
        <w:rPr>
          <w:sz w:val="26"/>
          <w:szCs w:val="26"/>
        </w:rPr>
      </w:pPr>
      <w:r w:rsidRPr="007616E2">
        <w:rPr>
          <w:noProof/>
          <w:sz w:val="26"/>
          <w:szCs w:val="26"/>
          <w:lang w:val="en-US"/>
        </w:rPr>
        <w:drawing>
          <wp:inline distT="0" distB="0" distL="0" distR="0" wp14:anchorId="6168F01F" wp14:editId="11D0B300">
            <wp:extent cx="5943600" cy="3458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458845"/>
                    </a:xfrm>
                    <a:prstGeom prst="rect">
                      <a:avLst/>
                    </a:prstGeom>
                  </pic:spPr>
                </pic:pic>
              </a:graphicData>
            </a:graphic>
          </wp:inline>
        </w:drawing>
      </w:r>
    </w:p>
    <w:p w:rsidR="00D45C18" w:rsidRPr="007616E2" w:rsidRDefault="00D45C18">
      <w:pPr>
        <w:rPr>
          <w:sz w:val="26"/>
          <w:szCs w:val="26"/>
        </w:rPr>
      </w:pPr>
      <w:r w:rsidRPr="007616E2">
        <w:rPr>
          <w:sz w:val="26"/>
          <w:szCs w:val="26"/>
        </w:rPr>
        <w:t>Lets see how change in value affects variance and bias</w:t>
      </w:r>
    </w:p>
    <w:p w:rsidR="00D45C18" w:rsidRPr="007616E2" w:rsidRDefault="00C02F30">
      <w:pPr>
        <w:rPr>
          <w:sz w:val="26"/>
          <w:szCs w:val="26"/>
        </w:rPr>
      </w:pPr>
      <w:r w:rsidRPr="007616E2">
        <w:rPr>
          <w:sz w:val="26"/>
          <w:szCs w:val="26"/>
        </w:rPr>
        <w:t xml:space="preserve">Case 1: Lets take Alpha = 0 </w:t>
      </w:r>
    </w:p>
    <w:p w:rsidR="00C02F30" w:rsidRPr="007616E2" w:rsidRDefault="00C02F30">
      <w:pPr>
        <w:rPr>
          <w:sz w:val="26"/>
          <w:szCs w:val="26"/>
        </w:rPr>
      </w:pPr>
      <w:r w:rsidRPr="007616E2">
        <w:rPr>
          <w:noProof/>
          <w:sz w:val="26"/>
          <w:szCs w:val="26"/>
          <w:lang w:val="en-US"/>
        </w:rPr>
        <w:drawing>
          <wp:inline distT="0" distB="0" distL="0" distR="0" wp14:anchorId="0E6FC365" wp14:editId="70A7BC9A">
            <wp:extent cx="5943600" cy="308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88640"/>
                    </a:xfrm>
                    <a:prstGeom prst="rect">
                      <a:avLst/>
                    </a:prstGeom>
                  </pic:spPr>
                </pic:pic>
              </a:graphicData>
            </a:graphic>
          </wp:inline>
        </w:drawing>
      </w:r>
    </w:p>
    <w:p w:rsidR="00C02F30" w:rsidRPr="007616E2" w:rsidRDefault="00C02F30">
      <w:pPr>
        <w:rPr>
          <w:sz w:val="26"/>
          <w:szCs w:val="26"/>
        </w:rPr>
      </w:pPr>
      <w:r w:rsidRPr="007616E2">
        <w:rPr>
          <w:sz w:val="26"/>
          <w:szCs w:val="26"/>
        </w:rPr>
        <w:t>As we can see that we are even giving the probabilities of words which are occurring very rarely means it is an overfitting problem and as we know overfitting problem have high variance</w:t>
      </w:r>
    </w:p>
    <w:p w:rsidR="00C02F30" w:rsidRPr="007616E2" w:rsidRDefault="00C02F30">
      <w:pPr>
        <w:rPr>
          <w:sz w:val="26"/>
          <w:szCs w:val="26"/>
        </w:rPr>
      </w:pPr>
      <w:r w:rsidRPr="007616E2">
        <w:rPr>
          <w:sz w:val="26"/>
          <w:szCs w:val="26"/>
        </w:rPr>
        <w:t xml:space="preserve">That means small change in my training data will affect a lot in my model </w:t>
      </w:r>
    </w:p>
    <w:p w:rsidR="00C02F30" w:rsidRPr="007616E2" w:rsidRDefault="00C02F30">
      <w:pPr>
        <w:rPr>
          <w:sz w:val="26"/>
          <w:szCs w:val="26"/>
        </w:rPr>
      </w:pPr>
      <w:r w:rsidRPr="007616E2">
        <w:rPr>
          <w:sz w:val="26"/>
          <w:szCs w:val="26"/>
        </w:rPr>
        <w:t>And so lets suppose if we remove those two sentence which contains the word the probability will fall to 0 which is really drastically change the model as it nothing but product of all the probabilities.</w:t>
      </w:r>
    </w:p>
    <w:p w:rsidR="00C02F30" w:rsidRPr="007616E2" w:rsidRDefault="00C02F30">
      <w:pPr>
        <w:rPr>
          <w:sz w:val="26"/>
          <w:szCs w:val="26"/>
        </w:rPr>
      </w:pPr>
      <w:r w:rsidRPr="007616E2">
        <w:rPr>
          <w:noProof/>
          <w:sz w:val="26"/>
          <w:szCs w:val="26"/>
          <w:lang w:val="en-US"/>
        </w:rPr>
        <w:drawing>
          <wp:inline distT="0" distB="0" distL="0" distR="0" wp14:anchorId="6DFB41A6" wp14:editId="5B12781C">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89300"/>
                    </a:xfrm>
                    <a:prstGeom prst="rect">
                      <a:avLst/>
                    </a:prstGeom>
                  </pic:spPr>
                </pic:pic>
              </a:graphicData>
            </a:graphic>
          </wp:inline>
        </w:drawing>
      </w:r>
    </w:p>
    <w:p w:rsidR="00C02F30" w:rsidRPr="007616E2" w:rsidRDefault="00C02F30">
      <w:pPr>
        <w:rPr>
          <w:sz w:val="26"/>
          <w:szCs w:val="26"/>
        </w:rPr>
      </w:pPr>
      <w:r w:rsidRPr="007616E2">
        <w:rPr>
          <w:sz w:val="26"/>
          <w:szCs w:val="26"/>
        </w:rPr>
        <w:t>Now lets take case 2:</w:t>
      </w:r>
    </w:p>
    <w:p w:rsidR="00C02F30" w:rsidRPr="007616E2" w:rsidRDefault="00C02F30">
      <w:pPr>
        <w:rPr>
          <w:sz w:val="26"/>
          <w:szCs w:val="26"/>
        </w:rPr>
      </w:pPr>
      <w:r w:rsidRPr="007616E2">
        <w:rPr>
          <w:sz w:val="26"/>
          <w:szCs w:val="26"/>
        </w:rPr>
        <w:t>When value of Alpha is very large.</w:t>
      </w:r>
    </w:p>
    <w:p w:rsidR="00C02F30" w:rsidRPr="007616E2" w:rsidRDefault="00C02F30">
      <w:pPr>
        <w:rPr>
          <w:sz w:val="26"/>
          <w:szCs w:val="26"/>
        </w:rPr>
      </w:pPr>
      <w:r w:rsidRPr="007616E2">
        <w:rPr>
          <w:noProof/>
          <w:sz w:val="26"/>
          <w:szCs w:val="26"/>
          <w:lang w:val="en-US"/>
        </w:rPr>
        <w:drawing>
          <wp:inline distT="0" distB="0" distL="0" distR="0" wp14:anchorId="6E96BF48" wp14:editId="283529B0">
            <wp:extent cx="5943600" cy="3072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72765"/>
                    </a:xfrm>
                    <a:prstGeom prst="rect">
                      <a:avLst/>
                    </a:prstGeom>
                  </pic:spPr>
                </pic:pic>
              </a:graphicData>
            </a:graphic>
          </wp:inline>
        </w:drawing>
      </w:r>
    </w:p>
    <w:p w:rsidR="00C02F30" w:rsidRPr="007616E2" w:rsidRDefault="00C02F30">
      <w:pPr>
        <w:rPr>
          <w:sz w:val="26"/>
          <w:szCs w:val="26"/>
        </w:rPr>
      </w:pPr>
      <w:r w:rsidRPr="007616E2">
        <w:rPr>
          <w:sz w:val="26"/>
          <w:szCs w:val="26"/>
        </w:rPr>
        <w:t>So when the value of Alpha becomes very large than it says the probability for every class will nearly be same and the model will no</w:t>
      </w:r>
      <w:r w:rsidR="00BB33A3" w:rsidRPr="007616E2">
        <w:rPr>
          <w:sz w:val="26"/>
          <w:szCs w:val="26"/>
        </w:rPr>
        <w:t>t</w:t>
      </w:r>
      <w:r w:rsidRPr="007616E2">
        <w:rPr>
          <w:sz w:val="26"/>
          <w:szCs w:val="26"/>
        </w:rPr>
        <w:t xml:space="preserve"> be able to tell which class our query point belongs to </w:t>
      </w:r>
    </w:p>
    <w:p w:rsidR="00C02F30" w:rsidRPr="007616E2" w:rsidRDefault="00C02F30">
      <w:pPr>
        <w:rPr>
          <w:sz w:val="26"/>
          <w:szCs w:val="26"/>
        </w:rPr>
      </w:pPr>
      <w:r w:rsidRPr="007616E2">
        <w:rPr>
          <w:noProof/>
          <w:sz w:val="26"/>
          <w:szCs w:val="26"/>
          <w:lang w:val="en-US"/>
        </w:rPr>
        <w:drawing>
          <wp:inline distT="0" distB="0" distL="0" distR="0" wp14:anchorId="1A8D1A95" wp14:editId="32419135">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67380"/>
                    </a:xfrm>
                    <a:prstGeom prst="rect">
                      <a:avLst/>
                    </a:prstGeom>
                  </pic:spPr>
                </pic:pic>
              </a:graphicData>
            </a:graphic>
          </wp:inline>
        </w:drawing>
      </w:r>
    </w:p>
    <w:p w:rsidR="00C02F30" w:rsidRPr="007616E2" w:rsidRDefault="00C02F30">
      <w:pPr>
        <w:rPr>
          <w:sz w:val="26"/>
          <w:szCs w:val="26"/>
        </w:rPr>
      </w:pPr>
      <w:r w:rsidRPr="007616E2">
        <w:rPr>
          <w:sz w:val="26"/>
          <w:szCs w:val="26"/>
        </w:rPr>
        <w:t>And this</w:t>
      </w:r>
      <w:r w:rsidR="00BB33A3" w:rsidRPr="007616E2">
        <w:rPr>
          <w:sz w:val="26"/>
          <w:szCs w:val="26"/>
        </w:rPr>
        <w:t xml:space="preserve"> is</w:t>
      </w:r>
      <w:r w:rsidRPr="007616E2">
        <w:rPr>
          <w:sz w:val="26"/>
          <w:szCs w:val="26"/>
        </w:rPr>
        <w:t xml:space="preserve"> the problem of underfitting which is same as KNN where K= n gives every query point a same class</w:t>
      </w:r>
      <w:r w:rsidR="00BB33A3" w:rsidRPr="007616E2">
        <w:rPr>
          <w:sz w:val="26"/>
          <w:szCs w:val="26"/>
        </w:rPr>
        <w:t xml:space="preserve"> </w:t>
      </w:r>
      <w:r w:rsidRPr="007616E2">
        <w:rPr>
          <w:sz w:val="26"/>
          <w:szCs w:val="26"/>
        </w:rPr>
        <w:t>(majority class) and same will happen here too.</w:t>
      </w:r>
    </w:p>
    <w:p w:rsidR="00C02F30" w:rsidRPr="007616E2" w:rsidRDefault="00C02F30">
      <w:pPr>
        <w:rPr>
          <w:sz w:val="26"/>
          <w:szCs w:val="26"/>
        </w:rPr>
      </w:pPr>
      <w:r w:rsidRPr="007616E2">
        <w:rPr>
          <w:sz w:val="26"/>
          <w:szCs w:val="26"/>
        </w:rPr>
        <w:t>Let</w:t>
      </w:r>
      <w:r w:rsidR="00BB33A3" w:rsidRPr="007616E2">
        <w:rPr>
          <w:sz w:val="26"/>
          <w:szCs w:val="26"/>
        </w:rPr>
        <w:t>’</w:t>
      </w:r>
      <w:r w:rsidRPr="007616E2">
        <w:rPr>
          <w:sz w:val="26"/>
          <w:szCs w:val="26"/>
        </w:rPr>
        <w:t>s see how,</w:t>
      </w:r>
    </w:p>
    <w:p w:rsidR="00C02F30" w:rsidRPr="007616E2" w:rsidRDefault="00C02F30">
      <w:pPr>
        <w:rPr>
          <w:sz w:val="26"/>
          <w:szCs w:val="26"/>
        </w:rPr>
      </w:pPr>
      <w:r w:rsidRPr="007616E2">
        <w:rPr>
          <w:sz w:val="26"/>
          <w:szCs w:val="26"/>
        </w:rPr>
        <w:t xml:space="preserve">Since now all the likelihood probability </w:t>
      </w:r>
      <w:r w:rsidR="00BB33A3" w:rsidRPr="007616E2">
        <w:rPr>
          <w:sz w:val="26"/>
          <w:szCs w:val="26"/>
        </w:rPr>
        <w:t>have beco</w:t>
      </w:r>
      <w:r w:rsidRPr="007616E2">
        <w:rPr>
          <w:sz w:val="26"/>
          <w:szCs w:val="26"/>
        </w:rPr>
        <w:t xml:space="preserve">me equivalent </w:t>
      </w:r>
      <w:r w:rsidR="00BB33A3" w:rsidRPr="007616E2">
        <w:rPr>
          <w:sz w:val="26"/>
          <w:szCs w:val="26"/>
        </w:rPr>
        <w:t xml:space="preserve">all lies down to P(Y=0) and P(Y=1) </w:t>
      </w:r>
    </w:p>
    <w:p w:rsidR="00BB33A3" w:rsidRPr="007616E2" w:rsidRDefault="00BB33A3">
      <w:pPr>
        <w:rPr>
          <w:sz w:val="26"/>
          <w:szCs w:val="26"/>
        </w:rPr>
      </w:pPr>
      <w:r w:rsidRPr="007616E2">
        <w:rPr>
          <w:sz w:val="26"/>
          <w:szCs w:val="26"/>
        </w:rPr>
        <w:t>So now same as in KNN whichever label is majority class ,every query point will be given that label.</w:t>
      </w:r>
    </w:p>
    <w:p w:rsidR="00BB33A3" w:rsidRPr="007616E2" w:rsidRDefault="00BB33A3">
      <w:pPr>
        <w:rPr>
          <w:sz w:val="26"/>
          <w:szCs w:val="26"/>
        </w:rPr>
      </w:pPr>
      <w:r w:rsidRPr="007616E2">
        <w:rPr>
          <w:noProof/>
          <w:sz w:val="26"/>
          <w:szCs w:val="26"/>
          <w:lang w:val="en-US"/>
        </w:rPr>
        <w:drawing>
          <wp:inline distT="0" distB="0" distL="0" distR="0" wp14:anchorId="186C783F" wp14:editId="144DC223">
            <wp:extent cx="5943600" cy="3154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54045"/>
                    </a:xfrm>
                    <a:prstGeom prst="rect">
                      <a:avLst/>
                    </a:prstGeom>
                  </pic:spPr>
                </pic:pic>
              </a:graphicData>
            </a:graphic>
          </wp:inline>
        </w:drawing>
      </w:r>
    </w:p>
    <w:p w:rsidR="00BB33A3" w:rsidRPr="007616E2" w:rsidRDefault="00BB33A3">
      <w:pPr>
        <w:rPr>
          <w:sz w:val="26"/>
          <w:szCs w:val="26"/>
        </w:rPr>
      </w:pPr>
      <w:r w:rsidRPr="007616E2">
        <w:rPr>
          <w:noProof/>
          <w:sz w:val="26"/>
          <w:szCs w:val="26"/>
          <w:lang w:val="en-US"/>
        </w:rPr>
        <w:drawing>
          <wp:inline distT="0" distB="0" distL="0" distR="0" wp14:anchorId="061D6381" wp14:editId="307EF47A">
            <wp:extent cx="5943600" cy="3141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41980"/>
                    </a:xfrm>
                    <a:prstGeom prst="rect">
                      <a:avLst/>
                    </a:prstGeom>
                  </pic:spPr>
                </pic:pic>
              </a:graphicData>
            </a:graphic>
          </wp:inline>
        </w:drawing>
      </w:r>
    </w:p>
    <w:p w:rsidR="00BB33A3" w:rsidRPr="007616E2" w:rsidRDefault="00BB33A3">
      <w:pPr>
        <w:rPr>
          <w:sz w:val="26"/>
          <w:szCs w:val="26"/>
        </w:rPr>
      </w:pPr>
      <w:r w:rsidRPr="007616E2">
        <w:rPr>
          <w:sz w:val="26"/>
          <w:szCs w:val="26"/>
        </w:rPr>
        <w:t>So the bias variance trade off all depends on value of ALPHA.</w:t>
      </w:r>
    </w:p>
    <w:p w:rsidR="00BB33A3" w:rsidRPr="007616E2" w:rsidRDefault="00BB33A3">
      <w:pPr>
        <w:rPr>
          <w:sz w:val="26"/>
          <w:szCs w:val="26"/>
        </w:rPr>
      </w:pPr>
      <w:r w:rsidRPr="007616E2">
        <w:rPr>
          <w:sz w:val="26"/>
          <w:szCs w:val="26"/>
        </w:rPr>
        <w:t>Now the question is how we calculate suitable Alpha ?</w:t>
      </w:r>
      <w:r w:rsidR="007E5AE5" w:rsidRPr="007616E2">
        <w:rPr>
          <w:sz w:val="26"/>
          <w:szCs w:val="26"/>
        </w:rPr>
        <w:t>S</w:t>
      </w:r>
    </w:p>
    <w:p w:rsidR="00BB33A3" w:rsidRPr="007616E2" w:rsidRDefault="00BB33A3">
      <w:pPr>
        <w:rPr>
          <w:sz w:val="26"/>
          <w:szCs w:val="26"/>
        </w:rPr>
      </w:pPr>
      <w:r w:rsidRPr="007616E2">
        <w:rPr>
          <w:sz w:val="26"/>
          <w:szCs w:val="26"/>
        </w:rPr>
        <w:t>It will be calculated in same manner as we calculated K in KNN .</w:t>
      </w:r>
      <w:r w:rsidR="007616E2">
        <w:rPr>
          <w:sz w:val="26"/>
          <w:szCs w:val="26"/>
        </w:rPr>
        <w:t xml:space="preserve"> (either using cross validation or k-fold CV)</w:t>
      </w:r>
      <w:bookmarkStart w:id="0" w:name="_GoBack"/>
      <w:bookmarkEnd w:id="0"/>
    </w:p>
    <w:p w:rsidR="00BB33A3" w:rsidRPr="007616E2" w:rsidRDefault="00BB33A3">
      <w:pPr>
        <w:rPr>
          <w:sz w:val="26"/>
          <w:szCs w:val="26"/>
        </w:rPr>
      </w:pPr>
      <w:r w:rsidRPr="007616E2">
        <w:rPr>
          <w:sz w:val="26"/>
          <w:szCs w:val="26"/>
        </w:rPr>
        <w:t>Since both are hyperparameters which means it controls Bias Variance trade-off so the values will always be calculated by cross validation.</w:t>
      </w:r>
    </w:p>
    <w:p w:rsidR="00BB33A3" w:rsidRPr="007616E2" w:rsidRDefault="00BB33A3">
      <w:pPr>
        <w:rPr>
          <w:sz w:val="26"/>
          <w:szCs w:val="26"/>
        </w:rPr>
      </w:pPr>
      <w:r w:rsidRPr="007616E2">
        <w:rPr>
          <w:noProof/>
          <w:sz w:val="26"/>
          <w:szCs w:val="26"/>
          <w:lang w:val="en-US"/>
        </w:rPr>
        <w:drawing>
          <wp:inline distT="0" distB="0" distL="0" distR="0" wp14:anchorId="1175B108" wp14:editId="6B154909">
            <wp:extent cx="5810250" cy="2771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10250" cy="2771775"/>
                    </a:xfrm>
                    <a:prstGeom prst="rect">
                      <a:avLst/>
                    </a:prstGeom>
                  </pic:spPr>
                </pic:pic>
              </a:graphicData>
            </a:graphic>
          </wp:inline>
        </w:drawing>
      </w:r>
      <w:r w:rsidR="007E5AE5" w:rsidRPr="007616E2">
        <w:rPr>
          <w:sz w:val="26"/>
          <w:szCs w:val="26"/>
        </w:rPr>
        <w:t>S</w:t>
      </w:r>
    </w:p>
    <w:p w:rsidR="00BB33A3" w:rsidRPr="007616E2" w:rsidRDefault="00BB33A3">
      <w:pPr>
        <w:rPr>
          <w:sz w:val="26"/>
          <w:szCs w:val="26"/>
        </w:rPr>
      </w:pPr>
    </w:p>
    <w:sectPr w:rsidR="00BB33A3" w:rsidRPr="00761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35"/>
    <w:rsid w:val="00257335"/>
    <w:rsid w:val="00331E70"/>
    <w:rsid w:val="00420E35"/>
    <w:rsid w:val="007616E2"/>
    <w:rsid w:val="007E5AE5"/>
    <w:rsid w:val="00BB33A3"/>
    <w:rsid w:val="00C02F30"/>
    <w:rsid w:val="00D45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C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C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sagar_mishra</dc:creator>
  <cp:keywords/>
  <dc:description/>
  <cp:lastModifiedBy>Shubham</cp:lastModifiedBy>
  <cp:revision>4</cp:revision>
  <dcterms:created xsi:type="dcterms:W3CDTF">2019-05-18T11:10:00Z</dcterms:created>
  <dcterms:modified xsi:type="dcterms:W3CDTF">2019-05-25T13:29:00Z</dcterms:modified>
</cp:coreProperties>
</file>