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1F2ED3" w14:textId="77777777" w:rsidR="006878C0" w:rsidRPr="00765B6A" w:rsidRDefault="0010066B">
      <w:pPr>
        <w:rPr>
          <w:b/>
          <w:sz w:val="26"/>
          <w:szCs w:val="26"/>
        </w:rPr>
      </w:pPr>
      <w:r w:rsidRPr="00765B6A">
        <w:rPr>
          <w:b/>
          <w:sz w:val="26"/>
          <w:szCs w:val="26"/>
        </w:rPr>
        <w:t>Naïve Bayes in text classification:</w:t>
      </w:r>
    </w:p>
    <w:p w14:paraId="7A54409F" w14:textId="77777777" w:rsidR="0010066B" w:rsidRPr="00765B6A" w:rsidRDefault="0010066B">
      <w:pPr>
        <w:rPr>
          <w:sz w:val="26"/>
          <w:szCs w:val="26"/>
        </w:rPr>
      </w:pPr>
      <w:r w:rsidRPr="00765B6A">
        <w:rPr>
          <w:sz w:val="26"/>
          <w:szCs w:val="26"/>
        </w:rPr>
        <w:t xml:space="preserve">It is really very popular algorithm in text classification and may be first algorithm used to classify spam emails from non – spam emails </w:t>
      </w:r>
    </w:p>
    <w:p w14:paraId="0D400A27" w14:textId="77777777" w:rsidR="0010066B" w:rsidRPr="00765B6A" w:rsidRDefault="0010066B">
      <w:pPr>
        <w:rPr>
          <w:sz w:val="26"/>
          <w:szCs w:val="26"/>
        </w:rPr>
      </w:pPr>
      <w:r w:rsidRPr="00765B6A">
        <w:rPr>
          <w:noProof/>
          <w:sz w:val="26"/>
          <w:szCs w:val="26"/>
          <w:lang w:eastAsia="en-IN"/>
        </w:rPr>
        <w:drawing>
          <wp:inline distT="0" distB="0" distL="0" distR="0" wp14:anchorId="1B512CE6" wp14:editId="14343DE3">
            <wp:extent cx="5943600" cy="2515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B6A">
        <w:rPr>
          <w:sz w:val="26"/>
          <w:szCs w:val="26"/>
        </w:rPr>
        <w:t>\</w:t>
      </w:r>
    </w:p>
    <w:p w14:paraId="6CD22D57" w14:textId="77777777" w:rsidR="0010066B" w:rsidRPr="00765B6A" w:rsidRDefault="0010066B">
      <w:pPr>
        <w:rPr>
          <w:sz w:val="26"/>
          <w:szCs w:val="26"/>
        </w:rPr>
      </w:pPr>
      <w:r w:rsidRPr="00765B6A">
        <w:rPr>
          <w:sz w:val="26"/>
          <w:szCs w:val="26"/>
        </w:rPr>
        <w:t xml:space="preserve">Taking an example of </w:t>
      </w:r>
      <w:r w:rsidR="00EC2865" w:rsidRPr="00765B6A">
        <w:rPr>
          <w:sz w:val="26"/>
          <w:szCs w:val="26"/>
        </w:rPr>
        <w:t xml:space="preserve">binary classification </w:t>
      </w:r>
      <w:proofErr w:type="spellStart"/>
      <w:r w:rsidR="00EC2865" w:rsidRPr="00765B6A">
        <w:rPr>
          <w:sz w:val="26"/>
          <w:szCs w:val="26"/>
        </w:rPr>
        <w:t>lets</w:t>
      </w:r>
      <w:proofErr w:type="spellEnd"/>
      <w:r w:rsidR="00EC2865" w:rsidRPr="00765B6A">
        <w:rPr>
          <w:sz w:val="26"/>
          <w:szCs w:val="26"/>
        </w:rPr>
        <w:t xml:space="preserve"> see how NB performs in text classification</w:t>
      </w:r>
    </w:p>
    <w:p w14:paraId="56226521" w14:textId="77777777" w:rsidR="00EC2865" w:rsidRPr="00765B6A" w:rsidRDefault="00EC2865">
      <w:pPr>
        <w:rPr>
          <w:sz w:val="26"/>
          <w:szCs w:val="26"/>
        </w:rPr>
      </w:pPr>
      <w:r w:rsidRPr="00765B6A">
        <w:rPr>
          <w:noProof/>
          <w:sz w:val="26"/>
          <w:szCs w:val="26"/>
          <w:lang w:eastAsia="en-IN"/>
        </w:rPr>
        <w:drawing>
          <wp:inline distT="0" distB="0" distL="0" distR="0" wp14:anchorId="3336E823" wp14:editId="5C7442CE">
            <wp:extent cx="5943600" cy="3457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8D04" w14:textId="77777777" w:rsidR="00EC2865" w:rsidRPr="00765B6A" w:rsidRDefault="00EC2865" w:rsidP="00EC2865">
      <w:pPr>
        <w:rPr>
          <w:sz w:val="26"/>
          <w:szCs w:val="26"/>
        </w:rPr>
      </w:pPr>
      <w:r w:rsidRPr="00765B6A">
        <w:rPr>
          <w:sz w:val="26"/>
          <w:szCs w:val="26"/>
        </w:rPr>
        <w:t xml:space="preserve">Just like in any text classification we do text pre-processing depending upon requirement and so </w:t>
      </w:r>
      <w:proofErr w:type="spellStart"/>
      <w:proofErr w:type="gramStart"/>
      <w:r w:rsidRPr="00765B6A">
        <w:rPr>
          <w:sz w:val="26"/>
          <w:szCs w:val="26"/>
        </w:rPr>
        <w:t>lets</w:t>
      </w:r>
      <w:proofErr w:type="spellEnd"/>
      <w:proofErr w:type="gramEnd"/>
      <w:r w:rsidRPr="00765B6A">
        <w:rPr>
          <w:sz w:val="26"/>
          <w:szCs w:val="26"/>
        </w:rPr>
        <w:t xml:space="preserve"> say we use Binary BOW where we will get d words in the end and instead of counting occurrence of word we just check if word is present or not.</w:t>
      </w:r>
    </w:p>
    <w:p w14:paraId="77C486C0" w14:textId="77777777" w:rsidR="00EC2865" w:rsidRPr="00765B6A" w:rsidRDefault="00EC2865" w:rsidP="00EC2865">
      <w:pPr>
        <w:rPr>
          <w:sz w:val="26"/>
          <w:szCs w:val="26"/>
        </w:rPr>
      </w:pPr>
      <w:r w:rsidRPr="00765B6A">
        <w:rPr>
          <w:sz w:val="26"/>
          <w:szCs w:val="26"/>
        </w:rPr>
        <w:lastRenderedPageBreak/>
        <w:t xml:space="preserve">Now after pre-processing what we have got is </w:t>
      </w:r>
    </w:p>
    <w:p w14:paraId="49726BB6" w14:textId="77777777" w:rsidR="00EC2865" w:rsidRPr="00765B6A" w:rsidRDefault="00EC2865" w:rsidP="00EC2865">
      <w:pPr>
        <w:rPr>
          <w:sz w:val="26"/>
          <w:szCs w:val="26"/>
        </w:rPr>
      </w:pPr>
      <w:r w:rsidRPr="00765B6A">
        <w:rPr>
          <w:noProof/>
          <w:sz w:val="26"/>
          <w:szCs w:val="26"/>
          <w:lang w:eastAsia="en-IN"/>
        </w:rPr>
        <w:drawing>
          <wp:inline distT="0" distB="0" distL="0" distR="0" wp14:anchorId="7333CC99" wp14:editId="253CFBC6">
            <wp:extent cx="59436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0327" w14:textId="77777777" w:rsidR="00EC2865" w:rsidRPr="00765B6A" w:rsidRDefault="00EC2865" w:rsidP="00EC2865">
      <w:pPr>
        <w:rPr>
          <w:sz w:val="26"/>
          <w:szCs w:val="26"/>
        </w:rPr>
      </w:pPr>
      <w:r w:rsidRPr="00765B6A">
        <w:rPr>
          <w:noProof/>
          <w:sz w:val="26"/>
          <w:szCs w:val="26"/>
          <w:lang w:eastAsia="en-IN"/>
        </w:rPr>
        <w:drawing>
          <wp:inline distT="0" distB="0" distL="0" distR="0" wp14:anchorId="2F93ADE0" wp14:editId="4F824723">
            <wp:extent cx="5943600" cy="1233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C76E" w14:textId="77777777" w:rsidR="00EC2865" w:rsidRPr="00765B6A" w:rsidRDefault="00EC2865" w:rsidP="00EC2865">
      <w:pPr>
        <w:rPr>
          <w:sz w:val="26"/>
          <w:szCs w:val="26"/>
        </w:rPr>
      </w:pPr>
      <w:r w:rsidRPr="00765B6A">
        <w:rPr>
          <w:sz w:val="26"/>
          <w:szCs w:val="26"/>
        </w:rPr>
        <w:t xml:space="preserve">After we have got </w:t>
      </w:r>
      <w:proofErr w:type="gramStart"/>
      <w:r w:rsidRPr="00765B6A">
        <w:rPr>
          <w:sz w:val="26"/>
          <w:szCs w:val="26"/>
        </w:rPr>
        <w:t>this values</w:t>
      </w:r>
      <w:proofErr w:type="gramEnd"/>
      <w:r w:rsidRPr="00765B6A">
        <w:rPr>
          <w:sz w:val="26"/>
          <w:szCs w:val="26"/>
        </w:rPr>
        <w:t xml:space="preserve"> </w:t>
      </w:r>
    </w:p>
    <w:p w14:paraId="0BF3C61E" w14:textId="77777777" w:rsidR="00EC2865" w:rsidRPr="00765B6A" w:rsidRDefault="00EC2865" w:rsidP="00EC2865">
      <w:pPr>
        <w:rPr>
          <w:sz w:val="26"/>
          <w:szCs w:val="26"/>
        </w:rPr>
      </w:pPr>
      <w:r w:rsidRPr="00765B6A">
        <w:rPr>
          <w:sz w:val="26"/>
          <w:szCs w:val="26"/>
        </w:rPr>
        <w:t xml:space="preserve">We will calculate </w:t>
      </w:r>
      <w:proofErr w:type="gramStart"/>
      <w:r w:rsidRPr="00765B6A">
        <w:rPr>
          <w:sz w:val="26"/>
          <w:szCs w:val="26"/>
        </w:rPr>
        <w:t>P(</w:t>
      </w:r>
      <w:proofErr w:type="gramEnd"/>
      <w:r w:rsidRPr="00765B6A">
        <w:rPr>
          <w:sz w:val="26"/>
          <w:szCs w:val="26"/>
        </w:rPr>
        <w:t xml:space="preserve">y = 0) and P( y = 1) </w:t>
      </w:r>
    </w:p>
    <w:p w14:paraId="220429BE" w14:textId="77777777" w:rsidR="00EC2865" w:rsidRPr="00765B6A" w:rsidRDefault="00EC2865" w:rsidP="00EC2865">
      <w:pPr>
        <w:rPr>
          <w:sz w:val="26"/>
          <w:szCs w:val="26"/>
        </w:rPr>
      </w:pPr>
      <w:r w:rsidRPr="00765B6A">
        <w:rPr>
          <w:noProof/>
          <w:sz w:val="26"/>
          <w:szCs w:val="26"/>
          <w:lang w:eastAsia="en-IN"/>
        </w:rPr>
        <w:drawing>
          <wp:inline distT="0" distB="0" distL="0" distR="0" wp14:anchorId="53EFDE9C" wp14:editId="343BD8CB">
            <wp:extent cx="5943600" cy="2308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2462" w14:textId="77777777" w:rsidR="00EC2865" w:rsidRPr="00765B6A" w:rsidRDefault="00D134FC" w:rsidP="00EC2865">
      <w:pPr>
        <w:rPr>
          <w:sz w:val="26"/>
          <w:szCs w:val="26"/>
        </w:rPr>
      </w:pPr>
      <w:r w:rsidRPr="00765B6A">
        <w:rPr>
          <w:sz w:val="26"/>
          <w:szCs w:val="26"/>
        </w:rPr>
        <w:t>Now we will compute likelihoods:</w:t>
      </w:r>
    </w:p>
    <w:p w14:paraId="76FA8C94" w14:textId="77777777" w:rsidR="00D134FC" w:rsidRPr="00765B6A" w:rsidRDefault="00D134FC" w:rsidP="00EC2865">
      <w:pPr>
        <w:rPr>
          <w:sz w:val="26"/>
          <w:szCs w:val="26"/>
        </w:rPr>
      </w:pPr>
      <w:r w:rsidRPr="00765B6A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76F8C094" wp14:editId="4000EFFE">
            <wp:extent cx="5943600" cy="2923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06D3" w14:textId="77777777" w:rsidR="00D134FC" w:rsidRPr="00765B6A" w:rsidRDefault="00D134FC" w:rsidP="00EC2865">
      <w:pPr>
        <w:rPr>
          <w:sz w:val="26"/>
          <w:szCs w:val="26"/>
        </w:rPr>
      </w:pPr>
      <w:r w:rsidRPr="00765B6A">
        <w:rPr>
          <w:sz w:val="26"/>
          <w:szCs w:val="26"/>
        </w:rPr>
        <w:t>And for y = 0 we can same thing by replacing y = 0 in place y = 1. And remember this is all done on just training data.</w:t>
      </w:r>
    </w:p>
    <w:p w14:paraId="07428647" w14:textId="77777777" w:rsidR="00D134FC" w:rsidRPr="00765B6A" w:rsidRDefault="00D134FC" w:rsidP="00EC2865">
      <w:pPr>
        <w:rPr>
          <w:sz w:val="26"/>
          <w:szCs w:val="26"/>
        </w:rPr>
      </w:pPr>
      <w:r w:rsidRPr="00765B6A">
        <w:rPr>
          <w:sz w:val="26"/>
          <w:szCs w:val="26"/>
        </w:rPr>
        <w:t xml:space="preserve">This is way it </w:t>
      </w:r>
      <w:proofErr w:type="gramStart"/>
      <w:r w:rsidRPr="00765B6A">
        <w:rPr>
          <w:sz w:val="26"/>
          <w:szCs w:val="26"/>
        </w:rPr>
        <w:t>do</w:t>
      </w:r>
      <w:proofErr w:type="gramEnd"/>
      <w:r w:rsidRPr="00765B6A">
        <w:rPr>
          <w:sz w:val="26"/>
          <w:szCs w:val="26"/>
        </w:rPr>
        <w:t xml:space="preserve"> Text classification.</w:t>
      </w:r>
    </w:p>
    <w:p w14:paraId="1E25F90F" w14:textId="77777777" w:rsidR="00D134FC" w:rsidRPr="00765B6A" w:rsidRDefault="00D134FC" w:rsidP="00EC2865">
      <w:pPr>
        <w:rPr>
          <w:sz w:val="26"/>
          <w:szCs w:val="26"/>
        </w:rPr>
      </w:pPr>
      <w:r w:rsidRPr="00765B6A">
        <w:rPr>
          <w:sz w:val="26"/>
          <w:szCs w:val="26"/>
        </w:rPr>
        <w:t xml:space="preserve">Naïve Bayes is often times used as benchmark which means taking its performance measure as </w:t>
      </w:r>
      <w:proofErr w:type="gramStart"/>
      <w:r w:rsidRPr="00765B6A">
        <w:rPr>
          <w:sz w:val="26"/>
          <w:szCs w:val="26"/>
        </w:rPr>
        <w:t>benchmark</w:t>
      </w:r>
      <w:proofErr w:type="gramEnd"/>
      <w:r w:rsidRPr="00765B6A">
        <w:rPr>
          <w:sz w:val="26"/>
          <w:szCs w:val="26"/>
        </w:rPr>
        <w:t xml:space="preserve"> we compare it with other algorithms a</w:t>
      </w:r>
      <w:bookmarkStart w:id="0" w:name="_GoBack"/>
      <w:bookmarkEnd w:id="0"/>
      <w:r w:rsidRPr="00765B6A">
        <w:rPr>
          <w:sz w:val="26"/>
          <w:szCs w:val="26"/>
        </w:rPr>
        <w:t>nd check how much improvement or depreciation in performance they are giving.</w:t>
      </w:r>
    </w:p>
    <w:p w14:paraId="31D06ED2" w14:textId="77777777" w:rsidR="00D134FC" w:rsidRPr="00765B6A" w:rsidRDefault="00D134FC" w:rsidP="00EC2865">
      <w:pPr>
        <w:rPr>
          <w:sz w:val="26"/>
          <w:szCs w:val="26"/>
        </w:rPr>
      </w:pPr>
      <w:r w:rsidRPr="00765B6A">
        <w:rPr>
          <w:noProof/>
          <w:sz w:val="26"/>
          <w:szCs w:val="26"/>
          <w:lang w:eastAsia="en-IN"/>
        </w:rPr>
        <w:drawing>
          <wp:inline distT="0" distB="0" distL="0" distR="0" wp14:anchorId="7F03B16C" wp14:editId="4BBA6762">
            <wp:extent cx="5943600" cy="3081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34E0" w14:textId="77777777" w:rsidR="00D134FC" w:rsidRPr="00765B6A" w:rsidRDefault="00D134FC" w:rsidP="00EC2865">
      <w:pPr>
        <w:rPr>
          <w:sz w:val="26"/>
          <w:szCs w:val="26"/>
        </w:rPr>
      </w:pPr>
    </w:p>
    <w:sectPr w:rsidR="00D134FC" w:rsidRPr="00765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750C"/>
    <w:rsid w:val="0010066B"/>
    <w:rsid w:val="00331E70"/>
    <w:rsid w:val="0034750C"/>
    <w:rsid w:val="00420E35"/>
    <w:rsid w:val="00765B6A"/>
    <w:rsid w:val="00D134FC"/>
    <w:rsid w:val="00EC2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A7546"/>
  <w15:docId w15:val="{57DA0363-51AA-4314-BFE8-5FE389293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6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OfficePPID13 Others</cp:lastModifiedBy>
  <cp:revision>5</cp:revision>
  <dcterms:created xsi:type="dcterms:W3CDTF">2019-05-18T06:49:00Z</dcterms:created>
  <dcterms:modified xsi:type="dcterms:W3CDTF">2019-06-06T13:23:00Z</dcterms:modified>
</cp:coreProperties>
</file>