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C283" w14:textId="120EF437" w:rsidR="002559B3" w:rsidRDefault="00420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 Vector:</w:t>
      </w:r>
    </w:p>
    <w:p w14:paraId="62BB9DD9" w14:textId="69F2533F" w:rsidR="0042081A" w:rsidRDefault="0042081A">
      <w:pPr>
        <w:rPr>
          <w:sz w:val="24"/>
          <w:szCs w:val="24"/>
        </w:rPr>
      </w:pPr>
    </w:p>
    <w:p w14:paraId="107074A7" w14:textId="620CC3FF" w:rsidR="0042081A" w:rsidRPr="0042081A" w:rsidRDefault="0042081A">
      <w:pPr>
        <w:rPr>
          <w:sz w:val="24"/>
          <w:szCs w:val="24"/>
        </w:rPr>
      </w:pPr>
      <w:r>
        <w:rPr>
          <w:sz w:val="24"/>
          <w:szCs w:val="24"/>
        </w:rPr>
        <w:t>Weight vector is W(Star) i.e. most optimal value for w and it and d-dimensional vector.</w:t>
      </w:r>
    </w:p>
    <w:p w14:paraId="628D9A7D" w14:textId="1EC7F052" w:rsidR="0042081A" w:rsidRDefault="0042081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098A80" wp14:editId="5C1342B0">
            <wp:extent cx="63436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563" w14:textId="17DBD7CB" w:rsidR="0042081A" w:rsidRDefault="0042081A">
      <w:pPr>
        <w:rPr>
          <w:sz w:val="24"/>
          <w:szCs w:val="24"/>
        </w:rPr>
      </w:pPr>
      <w:r>
        <w:rPr>
          <w:sz w:val="24"/>
          <w:szCs w:val="24"/>
        </w:rPr>
        <w:t>We are using dimension and features interchangeably.</w:t>
      </w:r>
    </w:p>
    <w:p w14:paraId="67F234D3" w14:textId="3D1FACFE" w:rsidR="0042081A" w:rsidRDefault="004208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to understand weight vector we can say it is the vector of weights associated with each feature.</w:t>
      </w:r>
    </w:p>
    <w:p w14:paraId="033C55C8" w14:textId="20853F49" w:rsidR="0042081A" w:rsidRDefault="004208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6FFD0" wp14:editId="798C9035">
            <wp:extent cx="6645910" cy="339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B14" w14:textId="085F5252" w:rsidR="0042081A" w:rsidRDefault="0042081A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saw that how we determine the value of </w:t>
      </w:r>
      <w:proofErr w:type="spellStart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(class label) when we saw geometric interpretation</w:t>
      </w:r>
    </w:p>
    <w:p w14:paraId="6C44C10E" w14:textId="691F80EF" w:rsidR="0042081A" w:rsidRDefault="0042081A">
      <w:pPr>
        <w:rPr>
          <w:sz w:val="24"/>
          <w:szCs w:val="24"/>
        </w:rPr>
      </w:pPr>
      <w:r>
        <w:rPr>
          <w:sz w:val="24"/>
          <w:szCs w:val="24"/>
        </w:rPr>
        <w:t xml:space="preserve">And we also saw probabilistic interpretation when we saw sigmoid function. </w:t>
      </w:r>
    </w:p>
    <w:p w14:paraId="78A238E5" w14:textId="73B7E7D2" w:rsidR="001A082D" w:rsidRDefault="001A082D">
      <w:pPr>
        <w:rPr>
          <w:sz w:val="24"/>
          <w:szCs w:val="24"/>
        </w:rPr>
      </w:pPr>
    </w:p>
    <w:p w14:paraId="24360EE1" w14:textId="0EA50935" w:rsidR="00437D0A" w:rsidRPr="00437D0A" w:rsidRDefault="00437D0A">
      <w:pPr>
        <w:rPr>
          <w:b/>
          <w:sz w:val="24"/>
          <w:szCs w:val="24"/>
        </w:rPr>
      </w:pPr>
      <w:r w:rsidRPr="00437D0A">
        <w:rPr>
          <w:b/>
          <w:sz w:val="24"/>
          <w:szCs w:val="24"/>
        </w:rPr>
        <w:lastRenderedPageBreak/>
        <w:t>Let’s see interpretation of w:</w:t>
      </w:r>
    </w:p>
    <w:p w14:paraId="6C5EF0B2" w14:textId="702C4429" w:rsidR="00437D0A" w:rsidRDefault="00437D0A">
      <w:pPr>
        <w:rPr>
          <w:sz w:val="24"/>
          <w:szCs w:val="24"/>
        </w:rPr>
      </w:pPr>
      <w:r>
        <w:rPr>
          <w:sz w:val="24"/>
          <w:szCs w:val="24"/>
        </w:rPr>
        <w:t xml:space="preserve">Case 1: Suppose our Wi is positive than if </w:t>
      </w:r>
      <w:proofErr w:type="spellStart"/>
      <w:r>
        <w:rPr>
          <w:sz w:val="24"/>
          <w:szCs w:val="24"/>
        </w:rPr>
        <w:t>Xqi</w:t>
      </w:r>
      <w:proofErr w:type="spellEnd"/>
      <w:r>
        <w:rPr>
          <w:sz w:val="24"/>
          <w:szCs w:val="24"/>
        </w:rPr>
        <w:t xml:space="preserve"> increases so </w:t>
      </w:r>
      <w:proofErr w:type="spellStart"/>
      <w:r>
        <w:rPr>
          <w:sz w:val="24"/>
          <w:szCs w:val="24"/>
        </w:rPr>
        <w:t>WiXqi</w:t>
      </w:r>
      <w:proofErr w:type="spellEnd"/>
      <w:r>
        <w:rPr>
          <w:sz w:val="24"/>
          <w:szCs w:val="24"/>
        </w:rPr>
        <w:t xml:space="preserve"> should also increase i.e. Summation for </w:t>
      </w:r>
      <w:proofErr w:type="spellStart"/>
      <w:r>
        <w:rPr>
          <w:sz w:val="24"/>
          <w:szCs w:val="24"/>
        </w:rPr>
        <w:t>WiXqi</w:t>
      </w:r>
      <w:proofErr w:type="spellEnd"/>
      <w:r>
        <w:rPr>
          <w:sz w:val="24"/>
          <w:szCs w:val="24"/>
        </w:rPr>
        <w:t xml:space="preserve"> will also increase and which will result in increase of Sigmoid function of </w:t>
      </w:r>
      <w:proofErr w:type="spellStart"/>
      <w:r>
        <w:rPr>
          <w:sz w:val="24"/>
          <w:szCs w:val="24"/>
        </w:rPr>
        <w:t>WtXq</w:t>
      </w:r>
      <w:proofErr w:type="spellEnd"/>
    </w:p>
    <w:p w14:paraId="6D3FD007" w14:textId="71454AEA" w:rsidR="00437D0A" w:rsidRDefault="00437D0A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will the probability of </w:t>
      </w:r>
      <w:proofErr w:type="spellStart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= 1 will also increase.</w:t>
      </w:r>
    </w:p>
    <w:p w14:paraId="0A57D4F1" w14:textId="6690E49C" w:rsidR="00437D0A" w:rsidRDefault="00437D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F2450" wp14:editId="12BAAD07">
            <wp:extent cx="66459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69EA" w14:textId="222B7AC8" w:rsidR="00437D0A" w:rsidRDefault="00437D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in simple words if we say that on increasing </w:t>
      </w:r>
      <w:proofErr w:type="spellStart"/>
      <w:proofErr w:type="gramStart"/>
      <w:r>
        <w:rPr>
          <w:b/>
          <w:sz w:val="24"/>
          <w:szCs w:val="24"/>
        </w:rPr>
        <w:t>Xqi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P(</w:t>
      </w:r>
      <w:proofErr w:type="spellStart"/>
      <w:r>
        <w:rPr>
          <w:b/>
          <w:sz w:val="24"/>
          <w:szCs w:val="24"/>
        </w:rPr>
        <w:t>Yq</w:t>
      </w:r>
      <w:proofErr w:type="spellEnd"/>
      <w:r>
        <w:rPr>
          <w:b/>
          <w:sz w:val="24"/>
          <w:szCs w:val="24"/>
        </w:rPr>
        <w:t xml:space="preserve"> = 1) also increases.</w:t>
      </w:r>
    </w:p>
    <w:p w14:paraId="64624204" w14:textId="55DDD073" w:rsidR="00437D0A" w:rsidRDefault="00437D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take Case 2:</w:t>
      </w:r>
    </w:p>
    <w:p w14:paraId="3992A4F1" w14:textId="104DA0B7" w:rsidR="00437D0A" w:rsidRDefault="00437D0A">
      <w:pPr>
        <w:rPr>
          <w:sz w:val="24"/>
          <w:szCs w:val="24"/>
        </w:rPr>
      </w:pPr>
      <w:r>
        <w:rPr>
          <w:sz w:val="24"/>
          <w:szCs w:val="24"/>
        </w:rPr>
        <w:t>It is totally a vice versa for Case 1 as we can see in below image.</w:t>
      </w:r>
    </w:p>
    <w:p w14:paraId="0D1B3D00" w14:textId="1E8CA60F" w:rsidR="00437D0A" w:rsidRDefault="00437D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C91F0A" wp14:editId="00B89A74">
            <wp:extent cx="60579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FFD" w14:textId="79121AE7" w:rsidR="00437D0A" w:rsidRDefault="00437D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 here when our Wi is negative and so on increasing </w:t>
      </w:r>
      <w:proofErr w:type="spellStart"/>
      <w:r>
        <w:rPr>
          <w:b/>
          <w:sz w:val="24"/>
          <w:szCs w:val="24"/>
        </w:rPr>
        <w:t>Xqi</w:t>
      </w:r>
      <w:proofErr w:type="spellEnd"/>
      <w:r>
        <w:rPr>
          <w:b/>
          <w:sz w:val="24"/>
          <w:szCs w:val="24"/>
        </w:rPr>
        <w:t xml:space="preserve"> the probability of </w:t>
      </w:r>
      <w:proofErr w:type="spellStart"/>
      <w:r>
        <w:rPr>
          <w:b/>
          <w:sz w:val="24"/>
          <w:szCs w:val="24"/>
        </w:rPr>
        <w:t>Yq</w:t>
      </w:r>
      <w:proofErr w:type="spellEnd"/>
      <w:r>
        <w:rPr>
          <w:b/>
          <w:sz w:val="24"/>
          <w:szCs w:val="24"/>
        </w:rPr>
        <w:t xml:space="preserve"> = +1 decreases and so the probability of </w:t>
      </w:r>
      <w:proofErr w:type="gramStart"/>
      <w:r>
        <w:rPr>
          <w:b/>
          <w:sz w:val="24"/>
          <w:szCs w:val="24"/>
        </w:rPr>
        <w:t>P(</w:t>
      </w:r>
      <w:proofErr w:type="spellStart"/>
      <w:proofErr w:type="gramEnd"/>
      <w:r>
        <w:rPr>
          <w:b/>
          <w:sz w:val="24"/>
          <w:szCs w:val="24"/>
        </w:rPr>
        <w:t>Yq</w:t>
      </w:r>
      <w:proofErr w:type="spellEnd"/>
      <w:r>
        <w:rPr>
          <w:b/>
          <w:sz w:val="24"/>
          <w:szCs w:val="24"/>
        </w:rPr>
        <w:t xml:space="preserve">  = -1) increases.</w:t>
      </w:r>
    </w:p>
    <w:p w14:paraId="469EFE5D" w14:textId="5C9105BB" w:rsidR="00437D0A" w:rsidRDefault="00437D0A">
      <w:pPr>
        <w:rPr>
          <w:b/>
          <w:sz w:val="24"/>
          <w:szCs w:val="24"/>
        </w:rPr>
      </w:pPr>
    </w:p>
    <w:p w14:paraId="4295CFDE" w14:textId="3281A000" w:rsidR="00437D0A" w:rsidRDefault="00437D0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So we can say that if weight corresponding to feature </w:t>
      </w:r>
      <w:proofErr w:type="spellStart"/>
      <w:r>
        <w:rPr>
          <w:b/>
          <w:color w:val="FF0000"/>
          <w:sz w:val="24"/>
          <w:szCs w:val="24"/>
        </w:rPr>
        <w:t>i</w:t>
      </w:r>
      <w:proofErr w:type="spellEnd"/>
      <w:r>
        <w:rPr>
          <w:b/>
          <w:color w:val="FF0000"/>
          <w:sz w:val="24"/>
          <w:szCs w:val="24"/>
        </w:rPr>
        <w:t xml:space="preserve"> is positive than given a query point if its </w:t>
      </w:r>
      <w:proofErr w:type="spellStart"/>
      <w:r>
        <w:rPr>
          <w:b/>
          <w:color w:val="FF0000"/>
          <w:sz w:val="24"/>
          <w:szCs w:val="24"/>
        </w:rPr>
        <w:t>i’th</w:t>
      </w:r>
      <w:proofErr w:type="spellEnd"/>
      <w:r>
        <w:rPr>
          <w:b/>
          <w:color w:val="FF0000"/>
          <w:sz w:val="24"/>
          <w:szCs w:val="24"/>
        </w:rPr>
        <w:t xml:space="preserve"> feature increases than </w:t>
      </w:r>
      <w:r w:rsidR="00D656F7">
        <w:rPr>
          <w:b/>
          <w:color w:val="FF0000"/>
          <w:sz w:val="24"/>
          <w:szCs w:val="24"/>
        </w:rPr>
        <w:t xml:space="preserve">the value for </w:t>
      </w:r>
      <w:proofErr w:type="gramStart"/>
      <w:r w:rsidR="00D656F7">
        <w:rPr>
          <w:b/>
          <w:color w:val="FF0000"/>
          <w:sz w:val="24"/>
          <w:szCs w:val="24"/>
        </w:rPr>
        <w:t>P(</w:t>
      </w:r>
      <w:proofErr w:type="spellStart"/>
      <w:proofErr w:type="gramEnd"/>
      <w:r w:rsidR="00D656F7">
        <w:rPr>
          <w:b/>
          <w:color w:val="FF0000"/>
          <w:sz w:val="24"/>
          <w:szCs w:val="24"/>
        </w:rPr>
        <w:t>Yq</w:t>
      </w:r>
      <w:proofErr w:type="spellEnd"/>
      <w:r w:rsidR="00D656F7">
        <w:rPr>
          <w:b/>
          <w:color w:val="FF0000"/>
          <w:sz w:val="24"/>
          <w:szCs w:val="24"/>
        </w:rPr>
        <w:t xml:space="preserve"> = +1) increases and vice versa.</w:t>
      </w:r>
    </w:p>
    <w:p w14:paraId="31E3E516" w14:textId="39543375" w:rsidR="00D656F7" w:rsidRDefault="00D656F7">
      <w:pPr>
        <w:rPr>
          <w:b/>
          <w:color w:val="FF0000"/>
          <w:sz w:val="24"/>
          <w:szCs w:val="24"/>
        </w:rPr>
      </w:pPr>
    </w:p>
    <w:p w14:paraId="6E46E957" w14:textId="5968994A" w:rsidR="004F095F" w:rsidRDefault="004F095F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1CCD831A" w14:textId="082692F5" w:rsidR="004F095F" w:rsidRDefault="004F09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41009" wp14:editId="26BBA7F1">
            <wp:extent cx="6645910" cy="4493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2A4" w14:textId="39DD55DA" w:rsidR="004F095F" w:rsidRPr="004F095F" w:rsidRDefault="004F09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366A2" wp14:editId="18CC6E03">
            <wp:extent cx="6645910" cy="2155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95F" w:rsidRPr="004F095F" w:rsidSect="00420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7C"/>
    <w:rsid w:val="001A082D"/>
    <w:rsid w:val="0042081A"/>
    <w:rsid w:val="00431B7C"/>
    <w:rsid w:val="00437D0A"/>
    <w:rsid w:val="004F095F"/>
    <w:rsid w:val="007B3BFA"/>
    <w:rsid w:val="00D656F7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90F5"/>
  <w15:chartTrackingRefBased/>
  <w15:docId w15:val="{4C29E55D-493F-47FB-A616-1DC4C58F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2019-05-20T08:58:00Z</dcterms:created>
  <dcterms:modified xsi:type="dcterms:W3CDTF">2019-05-20T10:04:00Z</dcterms:modified>
</cp:coreProperties>
</file>