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54F" w:rsidRDefault="00FE454F">
      <w:pPr>
        <w:rPr>
          <w:sz w:val="26"/>
          <w:szCs w:val="26"/>
        </w:rPr>
      </w:pPr>
      <w:r>
        <w:rPr>
          <w:sz w:val="26"/>
          <w:szCs w:val="26"/>
        </w:rPr>
        <w:t xml:space="preserve">There is one more formulation of SVM called </w:t>
      </w:r>
      <w:r>
        <w:rPr>
          <w:b/>
          <w:sz w:val="26"/>
          <w:szCs w:val="26"/>
        </w:rPr>
        <w:t>nu-SVM</w:t>
      </w:r>
      <w:r>
        <w:rPr>
          <w:sz w:val="26"/>
          <w:szCs w:val="26"/>
        </w:rPr>
        <w:t>:</w:t>
      </w:r>
    </w:p>
    <w:p w:rsidR="00FE454F" w:rsidRDefault="00FE454F">
      <w:pPr>
        <w:rPr>
          <w:sz w:val="26"/>
          <w:szCs w:val="26"/>
        </w:rPr>
      </w:pPr>
      <w:r>
        <w:rPr>
          <w:sz w:val="26"/>
          <w:szCs w:val="26"/>
        </w:rPr>
        <w:t xml:space="preserve">In nu-SVM we can control the </w:t>
      </w:r>
      <w:r w:rsidRPr="00FE454F">
        <w:rPr>
          <w:b/>
          <w:sz w:val="26"/>
          <w:szCs w:val="26"/>
        </w:rPr>
        <w:t>percentage of errors</w:t>
      </w:r>
      <w:r>
        <w:rPr>
          <w:sz w:val="26"/>
          <w:szCs w:val="26"/>
        </w:rPr>
        <w:t xml:space="preserve"> that our model will </w:t>
      </w:r>
      <w:proofErr w:type="gramStart"/>
      <w:r>
        <w:rPr>
          <w:sz w:val="26"/>
          <w:szCs w:val="26"/>
        </w:rPr>
        <w:t>made</w:t>
      </w:r>
      <w:proofErr w:type="gramEnd"/>
      <w:r>
        <w:rPr>
          <w:sz w:val="26"/>
          <w:szCs w:val="26"/>
        </w:rPr>
        <w:t>.</w:t>
      </w:r>
    </w:p>
    <w:p w:rsidR="00FE454F" w:rsidRDefault="00FE454F">
      <w:pPr>
        <w:rPr>
          <w:sz w:val="26"/>
          <w:szCs w:val="26"/>
        </w:rPr>
      </w:pPr>
      <w:r>
        <w:rPr>
          <w:sz w:val="26"/>
          <w:szCs w:val="26"/>
        </w:rPr>
        <w:t>As nu &gt;= fraction of errors.</w:t>
      </w:r>
    </w:p>
    <w:p w:rsidR="00FE454F" w:rsidRDefault="00FE454F">
      <w:pPr>
        <w:rPr>
          <w:sz w:val="26"/>
          <w:szCs w:val="26"/>
        </w:rPr>
      </w:pPr>
      <w:r>
        <w:rPr>
          <w:sz w:val="26"/>
          <w:szCs w:val="26"/>
        </w:rPr>
        <w:t>If nu = 0.1, that means we allow 10% errors.</w:t>
      </w:r>
    </w:p>
    <w:p w:rsidR="00FE454F" w:rsidRDefault="00FE454F">
      <w:pPr>
        <w:rPr>
          <w:sz w:val="26"/>
          <w:szCs w:val="26"/>
        </w:rPr>
      </w:pPr>
      <w:r>
        <w:rPr>
          <w:sz w:val="26"/>
          <w:szCs w:val="26"/>
        </w:rPr>
        <w:t>If nu = 0.01, that means we allow 1% errors.</w:t>
      </w:r>
    </w:p>
    <w:p w:rsidR="00FE454F" w:rsidRDefault="00FE454F">
      <w:pPr>
        <w:rPr>
          <w:sz w:val="26"/>
          <w:szCs w:val="26"/>
        </w:rPr>
      </w:pPr>
      <w:r>
        <w:rPr>
          <w:sz w:val="26"/>
          <w:szCs w:val="26"/>
        </w:rPr>
        <w:t xml:space="preserve">That means nu-SVM gives the value that </w:t>
      </w:r>
      <w:r w:rsidR="00FE7DA9" w:rsidRPr="00FE7DA9">
        <w:rPr>
          <w:sz w:val="26"/>
          <w:szCs w:val="26"/>
        </w:rPr>
        <w:t>at most 5% of your training examples being misclassified</w:t>
      </w:r>
      <w:r>
        <w:rPr>
          <w:sz w:val="26"/>
          <w:szCs w:val="26"/>
        </w:rPr>
        <w:t>.</w:t>
      </w:r>
    </w:p>
    <w:p w:rsidR="00FE454F" w:rsidRDefault="00FE454F">
      <w:pPr>
        <w:rPr>
          <w:sz w:val="26"/>
          <w:szCs w:val="26"/>
        </w:rPr>
      </w:pPr>
    </w:p>
    <w:p w:rsidR="00FE454F" w:rsidRDefault="00FE454F">
      <w:pPr>
        <w:rPr>
          <w:sz w:val="26"/>
          <w:szCs w:val="26"/>
        </w:rPr>
      </w:pPr>
      <w:r>
        <w:rPr>
          <w:sz w:val="26"/>
          <w:szCs w:val="26"/>
        </w:rPr>
        <w:t>Nu-SVM also provides the value that says that at least this much percentage of support vectors will be used. It’s not controlling no. of support vectors, it only saying that at least this much s</w:t>
      </w:r>
      <w:r w:rsidR="00C35857">
        <w:rPr>
          <w:sz w:val="26"/>
          <w:szCs w:val="26"/>
        </w:rPr>
        <w:t xml:space="preserve">upport vectors will be required or </w:t>
      </w:r>
      <w:r w:rsidR="00C35857" w:rsidRPr="00C35857">
        <w:rPr>
          <w:sz w:val="26"/>
          <w:szCs w:val="26"/>
        </w:rPr>
        <w:t>at least 5% of your training examples being support vectors</w:t>
      </w:r>
    </w:p>
    <w:p w:rsidR="00A95CED" w:rsidRDefault="00A95CED">
      <w:pPr>
        <w:rPr>
          <w:sz w:val="26"/>
          <w:szCs w:val="26"/>
        </w:rPr>
      </w:pPr>
      <w:r>
        <w:rPr>
          <w:sz w:val="26"/>
          <w:szCs w:val="26"/>
        </w:rPr>
        <w:t>As nu &lt;= fraction of support vectors.</w:t>
      </w:r>
    </w:p>
    <w:p w:rsidR="00FE454F" w:rsidRDefault="00FE454F">
      <w:pPr>
        <w:rPr>
          <w:sz w:val="26"/>
          <w:szCs w:val="26"/>
        </w:rPr>
      </w:pPr>
      <w:r>
        <w:rPr>
          <w:sz w:val="26"/>
          <w:szCs w:val="26"/>
        </w:rPr>
        <w:t>If nu = 0.01, then there will at least 1% of n support vectors.</w:t>
      </w:r>
    </w:p>
    <w:p w:rsidR="00FE454F" w:rsidRPr="00FE454F" w:rsidRDefault="00FE454F">
      <w:pPr>
        <w:rPr>
          <w:sz w:val="26"/>
          <w:szCs w:val="26"/>
        </w:rPr>
      </w:pPr>
    </w:p>
    <w:p w:rsidR="0039062E" w:rsidRDefault="00FE454F">
      <w:pPr>
        <w:rPr>
          <w:sz w:val="26"/>
          <w:szCs w:val="26"/>
        </w:rPr>
      </w:pPr>
      <w:r>
        <w:rPr>
          <w:noProof/>
        </w:rPr>
        <w:drawing>
          <wp:inline distT="0" distB="0" distL="0" distR="0" wp14:anchorId="752DD666" wp14:editId="54E558EE">
            <wp:extent cx="5943600" cy="3420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420110"/>
                    </a:xfrm>
                    <a:prstGeom prst="rect">
                      <a:avLst/>
                    </a:prstGeom>
                  </pic:spPr>
                </pic:pic>
              </a:graphicData>
            </a:graphic>
          </wp:inline>
        </w:drawing>
      </w:r>
    </w:p>
    <w:p w:rsidR="00386BCB" w:rsidRDefault="00FE454F">
      <w:pPr>
        <w:rPr>
          <w:sz w:val="26"/>
          <w:szCs w:val="26"/>
        </w:rPr>
      </w:pPr>
      <w:r>
        <w:rPr>
          <w:noProof/>
        </w:rPr>
        <w:lastRenderedPageBreak/>
        <w:drawing>
          <wp:inline distT="0" distB="0" distL="0" distR="0" wp14:anchorId="224B88ED" wp14:editId="71F8277B">
            <wp:extent cx="5943600" cy="3975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975100"/>
                    </a:xfrm>
                    <a:prstGeom prst="rect">
                      <a:avLst/>
                    </a:prstGeom>
                  </pic:spPr>
                </pic:pic>
              </a:graphicData>
            </a:graphic>
          </wp:inline>
        </w:drawing>
      </w:r>
    </w:p>
    <w:p w:rsidR="00386BCB" w:rsidRDefault="00386BCB">
      <w:pPr>
        <w:rPr>
          <w:sz w:val="26"/>
          <w:szCs w:val="26"/>
        </w:rPr>
      </w:pPr>
    </w:p>
    <w:p w:rsidR="00386BCB" w:rsidRDefault="00386BCB">
      <w:pPr>
        <w:rPr>
          <w:b/>
          <w:sz w:val="26"/>
          <w:szCs w:val="26"/>
        </w:rPr>
      </w:pPr>
      <w:r>
        <w:rPr>
          <w:b/>
          <w:sz w:val="26"/>
          <w:szCs w:val="26"/>
        </w:rPr>
        <w:t>Diff b/w c-SVM and nu-SVM</w:t>
      </w:r>
    </w:p>
    <w:p w:rsidR="00386BCB" w:rsidRDefault="00386BCB">
      <w:pPr>
        <w:rPr>
          <w:b/>
          <w:sz w:val="26"/>
          <w:szCs w:val="26"/>
        </w:rPr>
      </w:pPr>
      <w:bookmarkStart w:id="0" w:name="_GoBack"/>
      <w:r>
        <w:rPr>
          <w:noProof/>
        </w:rPr>
        <w:lastRenderedPageBreak/>
        <w:drawing>
          <wp:inline distT="0" distB="0" distL="0" distR="0" wp14:anchorId="522E6634" wp14:editId="620D5501">
            <wp:extent cx="6200775" cy="479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200775" cy="4791075"/>
                    </a:xfrm>
                    <a:prstGeom prst="rect">
                      <a:avLst/>
                    </a:prstGeom>
                  </pic:spPr>
                </pic:pic>
              </a:graphicData>
            </a:graphic>
          </wp:inline>
        </w:drawing>
      </w:r>
      <w:bookmarkEnd w:id="0"/>
    </w:p>
    <w:p w:rsidR="00F45607" w:rsidRDefault="00F45607">
      <w:pPr>
        <w:rPr>
          <w:b/>
          <w:sz w:val="26"/>
          <w:szCs w:val="26"/>
        </w:rPr>
      </w:pPr>
      <w:r>
        <w:rPr>
          <w:noProof/>
        </w:rPr>
        <w:lastRenderedPageBreak/>
        <w:drawing>
          <wp:inline distT="0" distB="0" distL="0" distR="0" wp14:anchorId="6C50F39D" wp14:editId="4A38402E">
            <wp:extent cx="5943600" cy="46208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620895"/>
                    </a:xfrm>
                    <a:prstGeom prst="rect">
                      <a:avLst/>
                    </a:prstGeom>
                  </pic:spPr>
                </pic:pic>
              </a:graphicData>
            </a:graphic>
          </wp:inline>
        </w:drawing>
      </w:r>
    </w:p>
    <w:p w:rsidR="001C1FB9" w:rsidRDefault="001C1FB9">
      <w:pPr>
        <w:rPr>
          <w:b/>
          <w:sz w:val="26"/>
          <w:szCs w:val="26"/>
        </w:rPr>
      </w:pPr>
    </w:p>
    <w:p w:rsidR="001C1FB9" w:rsidRDefault="001C1FB9">
      <w:pPr>
        <w:rPr>
          <w:b/>
          <w:sz w:val="26"/>
          <w:szCs w:val="26"/>
        </w:rPr>
      </w:pPr>
      <w:proofErr w:type="spellStart"/>
      <w:r>
        <w:rPr>
          <w:b/>
          <w:sz w:val="26"/>
          <w:szCs w:val="26"/>
        </w:rPr>
        <w:t>Commetns</w:t>
      </w:r>
      <w:proofErr w:type="spellEnd"/>
      <w:r>
        <w:rPr>
          <w:b/>
          <w:sz w:val="26"/>
          <w:szCs w:val="26"/>
        </w:rPr>
        <w:t>:</w:t>
      </w:r>
    </w:p>
    <w:p w:rsidR="00C4034E" w:rsidRDefault="00C4034E">
      <w:pPr>
        <w:rPr>
          <w:b/>
          <w:sz w:val="26"/>
          <w:szCs w:val="26"/>
        </w:rPr>
      </w:pPr>
      <w:r>
        <w:rPr>
          <w:b/>
          <w:sz w:val="26"/>
          <w:szCs w:val="26"/>
        </w:rPr>
        <w:t>1)</w:t>
      </w:r>
    </w:p>
    <w:p w:rsidR="001C1FB9" w:rsidRDefault="001C1FB9" w:rsidP="001C1FB9">
      <w:pPr>
        <w:rPr>
          <w:b/>
          <w:sz w:val="26"/>
          <w:szCs w:val="26"/>
        </w:rPr>
      </w:pPr>
      <w:r>
        <w:rPr>
          <w:noProof/>
        </w:rPr>
        <w:drawing>
          <wp:inline distT="0" distB="0" distL="0" distR="0" wp14:anchorId="72942BFB" wp14:editId="023E8D72">
            <wp:extent cx="5943600" cy="30829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82925"/>
                    </a:xfrm>
                    <a:prstGeom prst="rect">
                      <a:avLst/>
                    </a:prstGeom>
                  </pic:spPr>
                </pic:pic>
              </a:graphicData>
            </a:graphic>
          </wp:inline>
        </w:drawing>
      </w:r>
    </w:p>
    <w:p w:rsidR="00567BDD" w:rsidRPr="001C1FB9" w:rsidRDefault="00567BDD" w:rsidP="001C1FB9">
      <w:pPr>
        <w:rPr>
          <w:b/>
          <w:sz w:val="26"/>
          <w:szCs w:val="26"/>
        </w:rPr>
      </w:pPr>
      <w:r>
        <w:rPr>
          <w:noProof/>
        </w:rPr>
        <w:lastRenderedPageBreak/>
        <w:drawing>
          <wp:inline distT="0" distB="0" distL="0" distR="0" wp14:anchorId="18FDBF99" wp14:editId="399CE8AC">
            <wp:extent cx="5943600" cy="2541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541905"/>
                    </a:xfrm>
                    <a:prstGeom prst="rect">
                      <a:avLst/>
                    </a:prstGeom>
                  </pic:spPr>
                </pic:pic>
              </a:graphicData>
            </a:graphic>
          </wp:inline>
        </w:drawing>
      </w:r>
    </w:p>
    <w:p w:rsidR="00386BCB" w:rsidRDefault="00386BCB">
      <w:pPr>
        <w:rPr>
          <w:sz w:val="26"/>
          <w:szCs w:val="26"/>
        </w:rPr>
      </w:pPr>
    </w:p>
    <w:p w:rsidR="00FE454F" w:rsidRDefault="00FE454F">
      <w:pPr>
        <w:rPr>
          <w:sz w:val="26"/>
          <w:szCs w:val="26"/>
        </w:rPr>
      </w:pPr>
    </w:p>
    <w:p w:rsidR="00FE454F" w:rsidRDefault="00FE454F">
      <w:pPr>
        <w:rPr>
          <w:sz w:val="26"/>
          <w:szCs w:val="26"/>
        </w:rPr>
      </w:pPr>
    </w:p>
    <w:p w:rsidR="00FE454F" w:rsidRPr="00FE454F" w:rsidRDefault="00FE454F">
      <w:pPr>
        <w:rPr>
          <w:sz w:val="26"/>
          <w:szCs w:val="26"/>
        </w:rPr>
      </w:pPr>
    </w:p>
    <w:sectPr w:rsidR="00FE454F" w:rsidRPr="00FE454F" w:rsidSect="00FE45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D7E4A"/>
    <w:multiLevelType w:val="hybridMultilevel"/>
    <w:tmpl w:val="3EB875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1E3"/>
    <w:rsid w:val="000721E3"/>
    <w:rsid w:val="001C1FB9"/>
    <w:rsid w:val="00256AFB"/>
    <w:rsid w:val="00386BCB"/>
    <w:rsid w:val="0039062E"/>
    <w:rsid w:val="00567BDD"/>
    <w:rsid w:val="00A95CED"/>
    <w:rsid w:val="00C35857"/>
    <w:rsid w:val="00C4034E"/>
    <w:rsid w:val="00F45607"/>
    <w:rsid w:val="00FE454F"/>
    <w:rsid w:val="00FE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4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54F"/>
    <w:rPr>
      <w:rFonts w:ascii="Tahoma" w:hAnsi="Tahoma" w:cs="Tahoma"/>
      <w:sz w:val="16"/>
      <w:szCs w:val="16"/>
    </w:rPr>
  </w:style>
  <w:style w:type="paragraph" w:styleId="ListParagraph">
    <w:name w:val="List Paragraph"/>
    <w:basedOn w:val="Normal"/>
    <w:uiPriority w:val="34"/>
    <w:qFormat/>
    <w:rsid w:val="001C1F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4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54F"/>
    <w:rPr>
      <w:rFonts w:ascii="Tahoma" w:hAnsi="Tahoma" w:cs="Tahoma"/>
      <w:sz w:val="16"/>
      <w:szCs w:val="16"/>
    </w:rPr>
  </w:style>
  <w:style w:type="paragraph" w:styleId="ListParagraph">
    <w:name w:val="List Paragraph"/>
    <w:basedOn w:val="Normal"/>
    <w:uiPriority w:val="34"/>
    <w:qFormat/>
    <w:rsid w:val="001C1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17</cp:revision>
  <dcterms:created xsi:type="dcterms:W3CDTF">2019-06-06T02:08:00Z</dcterms:created>
  <dcterms:modified xsi:type="dcterms:W3CDTF">2019-06-23T14:15:00Z</dcterms:modified>
</cp:coreProperties>
</file>