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EC0" w:rsidRPr="00E64EC0" w:rsidRDefault="00E64EC0" w:rsidP="00E64EC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E64EC0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Optimizers:AdaGrad</w:t>
      </w:r>
    </w:p>
    <w:p w:rsidR="00AB5489" w:rsidRDefault="00455566">
      <w:pPr>
        <w:rPr>
          <w:sz w:val="28"/>
          <w:szCs w:val="28"/>
        </w:rPr>
      </w:pPr>
      <w:r>
        <w:rPr>
          <w:sz w:val="28"/>
          <w:szCs w:val="28"/>
        </w:rPr>
        <w:t>In Sgd and sgd + momentum we use same learning rate eta most likely 0.01 which is same for each w</w:t>
      </w:r>
      <w:r w:rsidR="003E782F">
        <w:rPr>
          <w:sz w:val="28"/>
          <w:szCs w:val="28"/>
        </w:rPr>
        <w:t>eight</w:t>
      </w:r>
      <w:r w:rsidR="009217C4">
        <w:rPr>
          <w:sz w:val="28"/>
          <w:szCs w:val="28"/>
        </w:rPr>
        <w:t>/param.</w:t>
      </w:r>
    </w:p>
    <w:p w:rsidR="009217C4" w:rsidRDefault="009217C4">
      <w:pPr>
        <w:rPr>
          <w:sz w:val="28"/>
          <w:szCs w:val="28"/>
        </w:rPr>
      </w:pPr>
      <w:r>
        <w:rPr>
          <w:sz w:val="28"/>
          <w:szCs w:val="28"/>
        </w:rPr>
        <w:t>Now so in Adagrad we use different learning rate or adaptive learning rate eta for each weight/param.</w:t>
      </w:r>
    </w:p>
    <w:p w:rsidR="009217C4" w:rsidRDefault="009217C4">
      <w:pPr>
        <w:rPr>
          <w:sz w:val="28"/>
          <w:szCs w:val="28"/>
        </w:rPr>
      </w:pPr>
      <w:r>
        <w:rPr>
          <w:sz w:val="28"/>
          <w:szCs w:val="28"/>
        </w:rPr>
        <w:t>Why we use this suppose our feature has sparse and dense and now it is not good to use same learning rate for each weight.</w:t>
      </w:r>
    </w:p>
    <w:p w:rsidR="001D669B" w:rsidRDefault="001D66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7B55B" wp14:editId="1636D3B4">
            <wp:extent cx="6858000" cy="3620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B" w:rsidRDefault="00205ED5">
      <w:pPr>
        <w:rPr>
          <w:sz w:val="28"/>
          <w:szCs w:val="28"/>
        </w:rPr>
      </w:pPr>
      <w:r>
        <w:rPr>
          <w:sz w:val="28"/>
          <w:szCs w:val="28"/>
        </w:rPr>
        <w:t>Update equation of SGD and Adagrad is shown below both equation is same except in adagrad we use different learning rate eta’ which is adaptive learning rate</w:t>
      </w:r>
      <w:r w:rsidR="007262A9">
        <w:rPr>
          <w:sz w:val="28"/>
          <w:szCs w:val="28"/>
        </w:rPr>
        <w:t xml:space="preserve"> i.e there is diff. eta’ for each weight at each iteration.</w:t>
      </w:r>
    </w:p>
    <w:p w:rsidR="00861C7F" w:rsidRDefault="00861C7F">
      <w:pPr>
        <w:rPr>
          <w:sz w:val="28"/>
          <w:szCs w:val="28"/>
        </w:rPr>
      </w:pPr>
      <w:r>
        <w:rPr>
          <w:sz w:val="28"/>
          <w:szCs w:val="28"/>
        </w:rPr>
        <w:t xml:space="preserve">Formulae for eta’ is shown below </w:t>
      </w:r>
    </w:p>
    <w:p w:rsidR="00861C7F" w:rsidRDefault="00861C7F">
      <w:pPr>
        <w:rPr>
          <w:sz w:val="28"/>
          <w:szCs w:val="28"/>
        </w:rPr>
      </w:pPr>
      <w:r>
        <w:rPr>
          <w:sz w:val="28"/>
          <w:szCs w:val="28"/>
        </w:rPr>
        <w:t>Eta’ = eta / sqrt(alpha</w:t>
      </w:r>
      <w:r>
        <w:rPr>
          <w:sz w:val="28"/>
          <w:szCs w:val="28"/>
          <w:vertAlign w:val="subscript"/>
        </w:rPr>
        <w:t>t-1</w:t>
      </w:r>
      <w:r>
        <w:rPr>
          <w:sz w:val="28"/>
          <w:szCs w:val="28"/>
        </w:rPr>
        <w:t xml:space="preserve"> + epsilon)</w:t>
      </w:r>
    </w:p>
    <w:p w:rsidR="00861C7F" w:rsidRPr="00861C7F" w:rsidRDefault="00861C7F">
      <w:pPr>
        <w:rPr>
          <w:sz w:val="28"/>
          <w:szCs w:val="28"/>
        </w:rPr>
      </w:pPr>
      <w:r>
        <w:rPr>
          <w:sz w:val="28"/>
          <w:szCs w:val="28"/>
        </w:rPr>
        <w:t>In above formula eta is constant typically 0.01 and in deom we add epsilon this is also constant small value which is use to avoid division by 0</w:t>
      </w:r>
    </w:p>
    <w:p w:rsidR="007262A9" w:rsidRDefault="007262A9">
      <w:pPr>
        <w:rPr>
          <w:sz w:val="28"/>
          <w:szCs w:val="28"/>
        </w:rPr>
      </w:pPr>
    </w:p>
    <w:p w:rsidR="001D669B" w:rsidRDefault="001D669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D0125" wp14:editId="63290BBC">
            <wp:extent cx="6858000" cy="3670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B" w:rsidRDefault="00E0621A">
      <w:pPr>
        <w:rPr>
          <w:sz w:val="28"/>
          <w:szCs w:val="28"/>
        </w:rPr>
      </w:pPr>
      <w:r>
        <w:rPr>
          <w:sz w:val="28"/>
          <w:szCs w:val="28"/>
        </w:rPr>
        <w:t>Formulae for alpha_t-1 = sum_i=1_t-1 g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here g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is derivative term and it is always positive because we take square of g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.</w:t>
      </w:r>
    </w:p>
    <w:p w:rsidR="009F43EB" w:rsidRDefault="009F43EB">
      <w:pPr>
        <w:rPr>
          <w:sz w:val="28"/>
          <w:szCs w:val="28"/>
        </w:rPr>
      </w:pPr>
      <w:r>
        <w:rPr>
          <w:sz w:val="28"/>
          <w:szCs w:val="28"/>
        </w:rPr>
        <w:t>Value of alpha_t-1 is decreasing at each iteration because it is adding all previous gradients, therefore alpha_t &gt;= alpha_t-1</w:t>
      </w:r>
    </w:p>
    <w:p w:rsidR="009F43EB" w:rsidRDefault="009F43EB">
      <w:pPr>
        <w:rPr>
          <w:sz w:val="28"/>
          <w:szCs w:val="28"/>
        </w:rPr>
      </w:pPr>
      <w:r>
        <w:rPr>
          <w:sz w:val="28"/>
          <w:szCs w:val="28"/>
        </w:rPr>
        <w:t xml:space="preserve">Therefore as t increases, value of alpha_t-1 increases and therefore eta’ decreases adaptively </w:t>
      </w:r>
    </w:p>
    <w:p w:rsidR="00743669" w:rsidRPr="009F43EB" w:rsidRDefault="001D669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CB32A" wp14:editId="7E9265D6">
            <wp:extent cx="6858000" cy="4012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69B">
        <w:rPr>
          <w:noProof/>
        </w:rPr>
        <w:t xml:space="preserve"> </w:t>
      </w:r>
    </w:p>
    <w:p w:rsidR="00743669" w:rsidRDefault="0066255F">
      <w:pPr>
        <w:rPr>
          <w:sz w:val="28"/>
          <w:szCs w:val="28"/>
        </w:rPr>
      </w:pPr>
      <w:r>
        <w:rPr>
          <w:sz w:val="28"/>
          <w:szCs w:val="28"/>
        </w:rPr>
        <w:t>Therefore adagrad resolves the problem of time decay learning rate we use in linear reg. in which we reduce eta at each iteration by same constant.</w:t>
      </w:r>
    </w:p>
    <w:p w:rsidR="001D669B" w:rsidRDefault="001D66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504A0B" wp14:editId="70F99996">
            <wp:extent cx="6858000" cy="2237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B" w:rsidRDefault="00014E61">
      <w:pPr>
        <w:rPr>
          <w:sz w:val="28"/>
          <w:szCs w:val="28"/>
        </w:rPr>
      </w:pPr>
      <w:r>
        <w:rPr>
          <w:sz w:val="28"/>
          <w:szCs w:val="28"/>
        </w:rPr>
        <w:t>Advantages :</w:t>
      </w:r>
    </w:p>
    <w:p w:rsidR="00014E61" w:rsidRDefault="00014E61" w:rsidP="00014E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There is no need of manually tuning of eta because we diff eta’ for each weight and time/iter.</w:t>
      </w:r>
    </w:p>
    <w:p w:rsidR="003B0315" w:rsidRDefault="003B0315" w:rsidP="00014E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For sparse &amp; dense features</w:t>
      </w:r>
    </w:p>
    <w:p w:rsidR="003B0315" w:rsidRDefault="003B0315" w:rsidP="003B0315">
      <w:pPr>
        <w:rPr>
          <w:sz w:val="28"/>
          <w:szCs w:val="28"/>
        </w:rPr>
      </w:pPr>
      <w:r>
        <w:rPr>
          <w:sz w:val="28"/>
          <w:szCs w:val="28"/>
        </w:rPr>
        <w:t>Disadvantage :</w:t>
      </w:r>
    </w:p>
    <w:p w:rsidR="003B0315" w:rsidRDefault="003B0315" w:rsidP="003B031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Major disadvantage is as alpha_t-1 can become very large as t increases and by this eta decreases very large i.e it comes closer to 0 and thus while updating new w</w:t>
      </w:r>
      <w:r>
        <w:rPr>
          <w:sz w:val="28"/>
          <w:szCs w:val="28"/>
          <w:vertAlign w:val="subscript"/>
        </w:rPr>
        <w:t>t</w:t>
      </w:r>
      <w:r>
        <w:rPr>
          <w:sz w:val="28"/>
          <w:szCs w:val="28"/>
        </w:rPr>
        <w:t xml:space="preserve"> becomes </w:t>
      </w:r>
      <w:r>
        <w:rPr>
          <w:sz w:val="28"/>
          <w:szCs w:val="28"/>
        </w:rPr>
        <w:lastRenderedPageBreak/>
        <w:t>approxy equals to old w</w:t>
      </w:r>
      <w:r>
        <w:rPr>
          <w:sz w:val="28"/>
          <w:szCs w:val="28"/>
          <w:vertAlign w:val="subscript"/>
        </w:rPr>
        <w:t>t-1</w:t>
      </w:r>
      <w:r>
        <w:rPr>
          <w:sz w:val="28"/>
          <w:szCs w:val="28"/>
        </w:rPr>
        <w:t xml:space="preserve"> therefore it moves very slowly towards w*</w:t>
      </w:r>
      <w:r w:rsidR="00735362">
        <w:rPr>
          <w:sz w:val="28"/>
          <w:szCs w:val="28"/>
        </w:rPr>
        <w:t xml:space="preserve"> i.e slow convergence</w:t>
      </w:r>
    </w:p>
    <w:p w:rsidR="00F94A3B" w:rsidRPr="003B0315" w:rsidRDefault="001E3650" w:rsidP="00F94A3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Why alpha decreases so much because we are taking squares of gradient from 1 to t-1</w:t>
      </w:r>
      <w:bookmarkStart w:id="0" w:name="_GoBack"/>
      <w:bookmarkEnd w:id="0"/>
    </w:p>
    <w:p w:rsidR="001D669B" w:rsidRDefault="007E39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33F47B" wp14:editId="701A8F7D">
            <wp:extent cx="6858000" cy="3795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8D" w:rsidRDefault="007E398D">
      <w:pPr>
        <w:rPr>
          <w:sz w:val="28"/>
          <w:szCs w:val="28"/>
        </w:rPr>
      </w:pPr>
    </w:p>
    <w:p w:rsidR="007E398D" w:rsidRDefault="007E39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EF5BC0" wp14:editId="1618290D">
            <wp:extent cx="6858000" cy="4017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3B" w:rsidRDefault="00F94A3B">
      <w:pPr>
        <w:rPr>
          <w:sz w:val="28"/>
          <w:szCs w:val="28"/>
        </w:rPr>
      </w:pPr>
    </w:p>
    <w:p w:rsidR="00F94A3B" w:rsidRDefault="00F94A3B">
      <w:pPr>
        <w:rPr>
          <w:sz w:val="28"/>
          <w:szCs w:val="28"/>
        </w:rPr>
      </w:pPr>
      <w:r>
        <w:rPr>
          <w:sz w:val="28"/>
          <w:szCs w:val="28"/>
        </w:rPr>
        <w:t>Comments :</w:t>
      </w:r>
    </w:p>
    <w:p w:rsidR="00F94A3B" w:rsidRDefault="00F94A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BCA406" wp14:editId="5FB71549">
            <wp:extent cx="6858000" cy="4347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3B" w:rsidRDefault="00F94A3B">
      <w:pPr>
        <w:rPr>
          <w:sz w:val="28"/>
          <w:szCs w:val="28"/>
        </w:rPr>
      </w:pPr>
    </w:p>
    <w:p w:rsidR="00F94A3B" w:rsidRDefault="00F94A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852066" wp14:editId="2D33ECBB">
            <wp:extent cx="6858000" cy="37852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3B" w:rsidRDefault="00F94A3B">
      <w:pPr>
        <w:rPr>
          <w:sz w:val="28"/>
          <w:szCs w:val="28"/>
        </w:rPr>
      </w:pPr>
    </w:p>
    <w:p w:rsidR="00F94A3B" w:rsidRDefault="00F94A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8E9EF3" wp14:editId="6F4D173C">
            <wp:extent cx="6858000" cy="4454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3B" w:rsidRDefault="00F94A3B">
      <w:pPr>
        <w:rPr>
          <w:sz w:val="28"/>
          <w:szCs w:val="28"/>
        </w:rPr>
      </w:pPr>
    </w:p>
    <w:p w:rsidR="00F94A3B" w:rsidRDefault="00F94A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6C3593" wp14:editId="04519B82">
            <wp:extent cx="6858000" cy="2587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EA" w:rsidRPr="00E64EC0" w:rsidRDefault="009650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C47753" wp14:editId="1FC2A923">
            <wp:extent cx="6858000" cy="3610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0EA" w:rsidRPr="00E64EC0" w:rsidSect="00E64E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2E5B" w:rsidRDefault="006C2E5B" w:rsidP="00E64EC0">
      <w:pPr>
        <w:spacing w:after="0" w:line="240" w:lineRule="auto"/>
      </w:pPr>
      <w:r>
        <w:separator/>
      </w:r>
    </w:p>
  </w:endnote>
  <w:endnote w:type="continuationSeparator" w:id="0">
    <w:p w:rsidR="006C2E5B" w:rsidRDefault="006C2E5B" w:rsidP="00E64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2E5B" w:rsidRDefault="006C2E5B" w:rsidP="00E64EC0">
      <w:pPr>
        <w:spacing w:after="0" w:line="240" w:lineRule="auto"/>
      </w:pPr>
      <w:r>
        <w:separator/>
      </w:r>
    </w:p>
  </w:footnote>
  <w:footnote w:type="continuationSeparator" w:id="0">
    <w:p w:rsidR="006C2E5B" w:rsidRDefault="006C2E5B" w:rsidP="00E64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A5479"/>
    <w:multiLevelType w:val="hybridMultilevel"/>
    <w:tmpl w:val="570E07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24371"/>
    <w:multiLevelType w:val="hybridMultilevel"/>
    <w:tmpl w:val="E94808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EC0"/>
    <w:rsid w:val="00014E61"/>
    <w:rsid w:val="001814D9"/>
    <w:rsid w:val="001D669B"/>
    <w:rsid w:val="001E3650"/>
    <w:rsid w:val="00205ED5"/>
    <w:rsid w:val="003B0315"/>
    <w:rsid w:val="003E782F"/>
    <w:rsid w:val="00455566"/>
    <w:rsid w:val="0066255F"/>
    <w:rsid w:val="006C2E5B"/>
    <w:rsid w:val="007262A9"/>
    <w:rsid w:val="00735362"/>
    <w:rsid w:val="00743669"/>
    <w:rsid w:val="007E398D"/>
    <w:rsid w:val="00861C7F"/>
    <w:rsid w:val="009217C4"/>
    <w:rsid w:val="009650EA"/>
    <w:rsid w:val="009F43EB"/>
    <w:rsid w:val="00DF59CC"/>
    <w:rsid w:val="00E0621A"/>
    <w:rsid w:val="00E64EC0"/>
    <w:rsid w:val="00F053E0"/>
    <w:rsid w:val="00F9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35769"/>
  <w15:chartTrackingRefBased/>
  <w15:docId w15:val="{2F71A4A3-D30E-4145-9CE4-8A0BEF2A2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64E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E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14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2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7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16</cp:revision>
  <dcterms:created xsi:type="dcterms:W3CDTF">2019-08-12T14:54:00Z</dcterms:created>
  <dcterms:modified xsi:type="dcterms:W3CDTF">2019-08-13T05:27:00Z</dcterms:modified>
</cp:coreProperties>
</file>