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D27FE2">
      <w:hyperlink r:id="rId5" w:history="1">
        <w:r>
          <w:rPr>
            <w:rStyle w:val="Hyperlink"/>
          </w:rPr>
          <w:t>https://blog.keras.io/building-powerful-image-classification-models-using-very-little-data.html</w:t>
        </w:r>
      </w:hyperlink>
      <w:bookmarkStart w:id="0" w:name="_GoBack"/>
      <w:bookmarkEnd w:id="0"/>
    </w:p>
    <w:sectPr w:rsidR="0068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45"/>
    <w:rsid w:val="00331E70"/>
    <w:rsid w:val="00420E35"/>
    <w:rsid w:val="00D27FE2"/>
    <w:rsid w:val="00E1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F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F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keras.io/building-powerful-image-classification-models-using-very-littl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Hewlett-Packard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2</cp:revision>
  <dcterms:created xsi:type="dcterms:W3CDTF">2019-09-10T16:30:00Z</dcterms:created>
  <dcterms:modified xsi:type="dcterms:W3CDTF">2019-09-10T16:30:00Z</dcterms:modified>
</cp:coreProperties>
</file>