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F4" w:rsidRDefault="00ED5F6E">
      <w:pPr>
        <w:jc w:val="center"/>
        <w:rPr>
          <w:rFonts w:ascii="Quicksand" w:eastAsia="Quicksand" w:hAnsi="Quicksand" w:cs="Quicksand"/>
          <w:b/>
          <w:sz w:val="38"/>
          <w:szCs w:val="38"/>
        </w:rPr>
      </w:pPr>
      <w:bookmarkStart w:id="0" w:name="_GoBack"/>
      <w:bookmarkEnd w:id="0"/>
      <w:r>
        <w:rPr>
          <w:rFonts w:ascii="Quicksand" w:eastAsia="Quicksand" w:hAnsi="Quicksand" w:cs="Quicksand"/>
          <w:b/>
          <w:sz w:val="38"/>
          <w:szCs w:val="38"/>
        </w:rPr>
        <w:t>AK Group - Home Page</w:t>
      </w:r>
    </w:p>
    <w:p w:rsidR="001E46F4" w:rsidRDefault="001E46F4">
      <w:pPr>
        <w:rPr>
          <w:rFonts w:ascii="Quicksand" w:eastAsia="Quicksand" w:hAnsi="Quicksand" w:cs="Quicksand"/>
          <w:b/>
        </w:rPr>
      </w:pPr>
    </w:p>
    <w:p w:rsidR="001E46F4" w:rsidRDefault="00ED5F6E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6"/>
          <w:szCs w:val="26"/>
        </w:rPr>
        <w:t>Hero Banner:</w:t>
      </w:r>
      <w:r>
        <w:rPr>
          <w:rFonts w:ascii="Quicksand" w:eastAsia="Quicksand" w:hAnsi="Quicksand" w:cs="Quicksand"/>
          <w:b/>
          <w:sz w:val="28"/>
          <w:szCs w:val="28"/>
        </w:rPr>
        <w:br/>
      </w:r>
    </w:p>
    <w:p w:rsidR="001E46F4" w:rsidRDefault="00ED5F6E">
      <w:pPr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Tagline: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</w:rPr>
        <w:t>Connecting Dreams with the Perfect Property.</w:t>
      </w:r>
      <w:proofErr w:type="gramEnd"/>
    </w:p>
    <w:p w:rsidR="001E46F4" w:rsidRDefault="00ED5F6E">
      <w:pPr>
        <w:pStyle w:val="Heading3"/>
        <w:keepNext w:val="0"/>
        <w:keepLines w:val="0"/>
        <w:spacing w:before="28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" w:name="_1r41kkta5d1a" w:colFirst="0" w:colLast="0"/>
      <w:bookmarkEnd w:id="1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Whether you're an associate looking for new opportunities or a client seeking your ideal property, we’ve got the perfect solution for you.</w:t>
      </w:r>
    </w:p>
    <w:p w:rsidR="001E46F4" w:rsidRDefault="00ED5F6E">
      <w:pPr>
        <w:pStyle w:val="Heading3"/>
        <w:keepNext w:val="0"/>
        <w:keepLines w:val="0"/>
        <w:spacing w:before="28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2" w:name="_h56lejbo95gr" w:colFirst="0" w:colLast="0"/>
      <w:bookmarkEnd w:id="2"/>
      <w:r>
        <w:rPr>
          <w:rFonts w:ascii="Quicksand" w:eastAsia="Quicksand" w:hAnsi="Quicksand" w:cs="Quicksand"/>
          <w:b/>
          <w:color w:val="000000"/>
          <w:sz w:val="22"/>
          <w:szCs w:val="22"/>
        </w:rPr>
        <w:t>CTA: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Join Us as an Associate 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Find </w:t>
      </w:r>
      <w:proofErr w:type="gramStart"/>
      <w:r>
        <w:rPr>
          <w:rFonts w:ascii="Quicksand" w:eastAsia="Quicksand" w:hAnsi="Quicksand" w:cs="Quicksand"/>
        </w:rPr>
        <w:t>Your</w:t>
      </w:r>
      <w:proofErr w:type="gramEnd"/>
      <w:r>
        <w:rPr>
          <w:rFonts w:ascii="Quicksand" w:eastAsia="Quicksand" w:hAnsi="Quicksand" w:cs="Quicksand"/>
        </w:rPr>
        <w:t xml:space="preserve"> Dream Property Today!</w:t>
      </w:r>
    </w:p>
    <w:p w:rsidR="001E46F4" w:rsidRDefault="00ED5F6E">
      <w:pPr>
        <w:pStyle w:val="Heading3"/>
        <w:keepNext w:val="0"/>
        <w:keepLines w:val="0"/>
        <w:spacing w:before="280"/>
        <w:rPr>
          <w:rFonts w:ascii="Quicksand" w:eastAsia="Quicksand" w:hAnsi="Quicksand" w:cs="Quicksand"/>
          <w:b/>
          <w:color w:val="000000"/>
          <w:sz w:val="26"/>
          <w:szCs w:val="26"/>
        </w:rPr>
      </w:pPr>
      <w:bookmarkStart w:id="3" w:name="_eqc395uir216" w:colFirst="0" w:colLast="0"/>
      <w:bookmarkEnd w:id="3"/>
      <w:r>
        <w:rPr>
          <w:rFonts w:ascii="Quicksand" w:eastAsia="Quicksand" w:hAnsi="Quicksand" w:cs="Quicksand"/>
          <w:b/>
          <w:color w:val="000000"/>
          <w:sz w:val="26"/>
          <w:szCs w:val="26"/>
        </w:rPr>
        <w:t>Section 2: How It Works: (client)</w:t>
      </w:r>
    </w:p>
    <w:p w:rsidR="001E46F4" w:rsidRDefault="00ED5F6E">
      <w:pPr>
        <w:pStyle w:val="Heading3"/>
        <w:keepLines w:val="0"/>
        <w:widowControl w:val="0"/>
        <w:spacing w:before="20" w:after="20" w:line="240" w:lineRule="auto"/>
        <w:rPr>
          <w:rFonts w:ascii="Quicksand" w:eastAsia="Quicksand" w:hAnsi="Quicksand" w:cs="Quicksand"/>
          <w:color w:val="000000"/>
          <w:sz w:val="22"/>
          <w:szCs w:val="22"/>
        </w:rPr>
      </w:pPr>
      <w:bookmarkStart w:id="4" w:name="_3r7nqqg6i6ay" w:colFirst="0" w:colLast="0"/>
      <w:bookmarkEnd w:id="4"/>
      <w:r>
        <w:rPr>
          <w:rFonts w:ascii="Quicksand" w:eastAsia="Quicksand" w:hAnsi="Quicksand" w:cs="Quicksand"/>
          <w:color w:val="000000"/>
          <w:sz w:val="22"/>
          <w:szCs w:val="22"/>
        </w:rPr>
        <w:t>Heading:</w:t>
      </w:r>
    </w:p>
    <w:p w:rsidR="001E46F4" w:rsidRDefault="00ED5F6E">
      <w:pPr>
        <w:keepNext/>
        <w:widowControl w:val="0"/>
        <w:spacing w:before="20" w:after="20"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Effortless Property Search, Seamless Journey</w:t>
      </w:r>
    </w:p>
    <w:p w:rsidR="001E46F4" w:rsidRDefault="00ED5F6E">
      <w:pPr>
        <w:pStyle w:val="Heading3"/>
        <w:keepLines w:val="0"/>
        <w:widowControl w:val="0"/>
        <w:spacing w:before="20" w:after="20" w:line="240" w:lineRule="auto"/>
        <w:rPr>
          <w:rFonts w:ascii="Quicksand" w:eastAsia="Quicksand" w:hAnsi="Quicksand" w:cs="Quicksand"/>
          <w:color w:val="000000"/>
          <w:sz w:val="22"/>
          <w:szCs w:val="22"/>
        </w:rPr>
      </w:pPr>
      <w:bookmarkStart w:id="5" w:name="_ju7bhvl08zzi" w:colFirst="0" w:colLast="0"/>
      <w:bookmarkEnd w:id="5"/>
      <w:r>
        <w:rPr>
          <w:rFonts w:ascii="Quicksand" w:eastAsia="Quicksand" w:hAnsi="Quicksand" w:cs="Quicksand"/>
          <w:color w:val="000000"/>
          <w:sz w:val="22"/>
          <w:szCs w:val="22"/>
        </w:rPr>
        <w:t>Subheading:</w:t>
      </w:r>
    </w:p>
    <w:p w:rsidR="001E46F4" w:rsidRDefault="00ED5F6E">
      <w:pPr>
        <w:keepNext/>
        <w:widowControl w:val="0"/>
        <w:spacing w:before="20" w:after="20"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From finding your dream property to closing the deal, we guide you every step of the way.</w:t>
      </w:r>
    </w:p>
    <w:p w:rsidR="001E46F4" w:rsidRDefault="001E46F4"/>
    <w:p w:rsidR="001E46F4" w:rsidRDefault="00ED5F6E">
      <w:pPr>
        <w:numPr>
          <w:ilvl w:val="0"/>
          <w:numId w:val="1"/>
        </w:numPr>
        <w:spacing w:before="240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Seamless Login</w:t>
      </w:r>
      <w:r>
        <w:rPr>
          <w:rFonts w:ascii="Quicksand" w:eastAsia="Quicksand" w:hAnsi="Quicksand" w:cs="Quicksand"/>
          <w:b/>
        </w:rPr>
        <w:br/>
      </w:r>
      <w:proofErr w:type="gramStart"/>
      <w:r>
        <w:rPr>
          <w:rFonts w:ascii="Quicksand" w:eastAsia="Quicksand" w:hAnsi="Quicksand" w:cs="Quicksand"/>
        </w:rPr>
        <w:t>Simply</w:t>
      </w:r>
      <w:proofErr w:type="gramEnd"/>
      <w:r>
        <w:rPr>
          <w:rFonts w:ascii="Quicksand" w:eastAsia="Quicksand" w:hAnsi="Quicksand" w:cs="Quicksand"/>
        </w:rPr>
        <w:t xml:space="preserve"> log in to your personalized dashboard, whether you’re a client or an associate.</w:t>
      </w:r>
      <w:r>
        <w:rPr>
          <w:rFonts w:ascii="Quicksand" w:eastAsia="Quicksand" w:hAnsi="Quicksand" w:cs="Quicksand"/>
          <w:b/>
        </w:rPr>
        <w:br/>
      </w:r>
    </w:p>
    <w:p w:rsidR="001E46F4" w:rsidRDefault="00ED5F6E">
      <w:pPr>
        <w:numPr>
          <w:ilvl w:val="0"/>
          <w:numId w:val="1"/>
        </w:numPr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Discover &amp; Save Your Dream Property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Explore a wide range of properties and save your favorites to easily track your top picks.</w:t>
      </w:r>
      <w:r>
        <w:rPr>
          <w:rFonts w:ascii="Quicksand" w:eastAsia="Quicksand" w:hAnsi="Quicksand" w:cs="Quicksand"/>
          <w:b/>
        </w:rPr>
        <w:br/>
      </w:r>
    </w:p>
    <w:p w:rsidR="001E46F4" w:rsidRDefault="00ED5F6E">
      <w:pPr>
        <w:numPr>
          <w:ilvl w:val="0"/>
          <w:numId w:val="1"/>
        </w:numPr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Instant Expert Match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As s</w:t>
      </w:r>
      <w:r>
        <w:rPr>
          <w:rFonts w:ascii="Quicksand" w:eastAsia="Quicksand" w:hAnsi="Quicksand" w:cs="Quicksand"/>
        </w:rPr>
        <w:t>oon as you log in, you'll be paired with a dedicated associate who will guide you every step of the way.</w:t>
      </w:r>
      <w:r>
        <w:rPr>
          <w:rFonts w:ascii="Quicksand" w:eastAsia="Quicksand" w:hAnsi="Quicksand" w:cs="Quicksand"/>
          <w:b/>
        </w:rPr>
        <w:br/>
      </w:r>
    </w:p>
    <w:p w:rsidR="001E46F4" w:rsidRDefault="00ED5F6E">
      <w:pPr>
        <w:numPr>
          <w:ilvl w:val="0"/>
          <w:numId w:val="1"/>
        </w:numPr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Private Property Tours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With your associate's help, you’ll visit your favorite properties and find the perfect </w:t>
      </w:r>
      <w:r>
        <w:rPr>
          <w:rFonts w:ascii="Quicksand" w:eastAsia="Quicksand" w:hAnsi="Quicksand" w:cs="Quicksand"/>
        </w:rPr>
        <w:lastRenderedPageBreak/>
        <w:t>space that feels just right.</w:t>
      </w:r>
      <w:r>
        <w:rPr>
          <w:rFonts w:ascii="Quicksand" w:eastAsia="Quicksand" w:hAnsi="Quicksand" w:cs="Quicksand"/>
          <w:b/>
        </w:rPr>
        <w:br/>
      </w:r>
    </w:p>
    <w:p w:rsidR="001E46F4" w:rsidRDefault="00ED5F6E">
      <w:pPr>
        <w:numPr>
          <w:ilvl w:val="0"/>
          <w:numId w:val="1"/>
        </w:numPr>
        <w:spacing w:after="240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Track Your</w:t>
      </w:r>
      <w:r>
        <w:rPr>
          <w:rFonts w:ascii="Quicksand" w:eastAsia="Quicksand" w:hAnsi="Quicksand" w:cs="Quicksand"/>
          <w:b/>
        </w:rPr>
        <w:t xml:space="preserve"> Progress</w:t>
      </w:r>
      <w:r>
        <w:rPr>
          <w:rFonts w:ascii="Quicksand" w:eastAsia="Quicksand" w:hAnsi="Quicksand" w:cs="Quicksand"/>
          <w:b/>
        </w:rPr>
        <w:br/>
      </w:r>
      <w:proofErr w:type="gramStart"/>
      <w:r>
        <w:rPr>
          <w:rFonts w:ascii="Quicksand" w:eastAsia="Quicksand" w:hAnsi="Quicksand" w:cs="Quicksand"/>
        </w:rPr>
        <w:t>From</w:t>
      </w:r>
      <w:proofErr w:type="gramEnd"/>
      <w:r>
        <w:rPr>
          <w:rFonts w:ascii="Quicksand" w:eastAsia="Quicksand" w:hAnsi="Quicksand" w:cs="Quicksand"/>
        </w:rPr>
        <w:t xml:space="preserve"> the first contact to deal completion, stay in the loop and effortlessly track every milestone in your dashboard.</w:t>
      </w:r>
    </w:p>
    <w:p w:rsidR="001E46F4" w:rsidRDefault="001E46F4">
      <w:pPr>
        <w:spacing w:before="240" w:after="240"/>
        <w:rPr>
          <w:rFonts w:ascii="Quicksand" w:eastAsia="Quicksand" w:hAnsi="Quicksand" w:cs="Quicksand"/>
        </w:rPr>
      </w:pPr>
    </w:p>
    <w:p w:rsidR="001E46F4" w:rsidRDefault="00ED5F6E">
      <w:pPr>
        <w:pStyle w:val="Heading3"/>
        <w:keepNext w:val="0"/>
        <w:keepLines w:val="0"/>
        <w:spacing w:before="280"/>
        <w:rPr>
          <w:rFonts w:ascii="Quicksand" w:eastAsia="Quicksand" w:hAnsi="Quicksand" w:cs="Quicksand"/>
          <w:b/>
          <w:color w:val="000000"/>
          <w:sz w:val="26"/>
          <w:szCs w:val="26"/>
        </w:rPr>
      </w:pPr>
      <w:bookmarkStart w:id="6" w:name="_vr3bw23ca1y1" w:colFirst="0" w:colLast="0"/>
      <w:bookmarkEnd w:id="6"/>
      <w:r>
        <w:rPr>
          <w:rFonts w:ascii="Quicksand" w:eastAsia="Quicksand" w:hAnsi="Quicksand" w:cs="Quicksand"/>
          <w:b/>
          <w:color w:val="000000"/>
          <w:sz w:val="26"/>
          <w:szCs w:val="26"/>
        </w:rPr>
        <w:t>Heading: How It Works for Associates:</w:t>
      </w:r>
    </w:p>
    <w:p w:rsidR="001E46F4" w:rsidRDefault="00ED5F6E">
      <w:pPr>
        <w:pStyle w:val="Heading3"/>
        <w:keepNext w:val="0"/>
        <w:keepLines w:val="0"/>
        <w:spacing w:before="28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7" w:name="_ueffbneo0oz9" w:colFirst="0" w:colLast="0"/>
      <w:bookmarkEnd w:id="7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Connect with clients, guide them through the process, and earn your commission.</w:t>
      </w:r>
    </w:p>
    <w:p w:rsidR="001E46F4" w:rsidRDefault="001E46F4"/>
    <w:p w:rsidR="001E46F4" w:rsidRDefault="00ED5F6E">
      <w:pPr>
        <w:numPr>
          <w:ilvl w:val="0"/>
          <w:numId w:val="2"/>
        </w:numPr>
        <w:spacing w:before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Log in to Your Dashboard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 Simply sign in to your personal dashboard to get started.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2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Get Matched with Clients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 You’ll be connected with clients looking for the perfect propert</w:t>
      </w:r>
      <w:r>
        <w:rPr>
          <w:rFonts w:ascii="Quicksand" w:eastAsia="Quicksand" w:hAnsi="Quicksand" w:cs="Quicksand"/>
        </w:rPr>
        <w:t>y.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2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Assist in Property Selection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 Help clients explore options and choose the property that fits their needs.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2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 xml:space="preserve">Guide Them </w:t>
      </w:r>
      <w:proofErr w:type="gramStart"/>
      <w:r>
        <w:rPr>
          <w:rFonts w:ascii="Quicksand" w:eastAsia="Quicksand" w:hAnsi="Quicksand" w:cs="Quicksand"/>
          <w:b/>
        </w:rPr>
        <w:t>Through Site Visits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 Accompany</w:t>
      </w:r>
      <w:proofErr w:type="gramEnd"/>
      <w:r>
        <w:rPr>
          <w:rFonts w:ascii="Quicksand" w:eastAsia="Quicksand" w:hAnsi="Quicksand" w:cs="Quicksand"/>
        </w:rPr>
        <w:t xml:space="preserve"> clients on property tours, offering expert advice along the way.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2"/>
        </w:numPr>
        <w:spacing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Close the Deal &amp; Earn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 xml:space="preserve"> Once the deal </w:t>
      </w:r>
      <w:r>
        <w:rPr>
          <w:rFonts w:ascii="Quicksand" w:eastAsia="Quicksand" w:hAnsi="Quicksand" w:cs="Quicksand"/>
        </w:rPr>
        <w:t>is done, enjoy earning a rewarding commission for your hard work!</w:t>
      </w:r>
    </w:p>
    <w:p w:rsidR="001E46F4" w:rsidRDefault="001E46F4">
      <w:pPr>
        <w:spacing w:before="240" w:after="240"/>
        <w:rPr>
          <w:rFonts w:ascii="Quicksand" w:eastAsia="Quicksand" w:hAnsi="Quicksand" w:cs="Quicksand"/>
        </w:rPr>
      </w:pP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commentRangeStart w:id="8"/>
      <w:r>
        <w:rPr>
          <w:rFonts w:ascii="Quicksand" w:eastAsia="Quicksand" w:hAnsi="Quicksand" w:cs="Quicksand"/>
          <w:b/>
          <w:sz w:val="26"/>
          <w:szCs w:val="26"/>
        </w:rPr>
        <w:t>Section 3: Key Statistics</w:t>
      </w:r>
      <w:commentRangeEnd w:id="8"/>
      <w:r>
        <w:commentReference w:id="8"/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  <w:b/>
          <w:sz w:val="26"/>
          <w:szCs w:val="26"/>
        </w:rPr>
        <w:t>Section 4: Benefits for the Client</w:t>
      </w:r>
    </w:p>
    <w:p w:rsidR="001E46F4" w:rsidRDefault="00ED5F6E">
      <w:pPr>
        <w:pStyle w:val="Heading3"/>
        <w:keepNext w:val="0"/>
        <w:keepLines w:val="0"/>
        <w:spacing w:before="20" w:after="20" w:line="240" w:lineRule="auto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9" w:name="_8vvds9h2hhdi" w:colFirst="0" w:colLast="0"/>
      <w:bookmarkEnd w:id="9"/>
      <w:r>
        <w:rPr>
          <w:rFonts w:ascii="Quicksand" w:eastAsia="Quicksand" w:hAnsi="Quicksand" w:cs="Quicksand"/>
          <w:b/>
          <w:color w:val="000000"/>
          <w:sz w:val="22"/>
          <w:szCs w:val="22"/>
        </w:rPr>
        <w:t>Heading:</w:t>
      </w:r>
    </w:p>
    <w:p w:rsidR="001E46F4" w:rsidRDefault="00ED5F6E">
      <w:pPr>
        <w:spacing w:before="20" w:after="20"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Exclusive Benefits for You</w:t>
      </w:r>
    </w:p>
    <w:p w:rsidR="001E46F4" w:rsidRDefault="00ED5F6E">
      <w:pPr>
        <w:pStyle w:val="Heading3"/>
        <w:keepNext w:val="0"/>
        <w:keepLines w:val="0"/>
        <w:spacing w:before="20" w:after="20" w:line="240" w:lineRule="auto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0" w:name="_7gu7wu80hb97" w:colFirst="0" w:colLast="0"/>
      <w:bookmarkEnd w:id="10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0" w:after="20" w:line="240" w:lineRule="auto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</w:rPr>
        <w:t>From personalized assistance to hassle-free deal closures, everything is trac</w:t>
      </w:r>
      <w:r>
        <w:rPr>
          <w:rFonts w:ascii="Quicksand" w:eastAsia="Quicksand" w:hAnsi="Quicksand" w:cs="Quicksand"/>
        </w:rPr>
        <w:t>ked for your convenience.</w:t>
      </w:r>
    </w:p>
    <w:p w:rsidR="001E46F4" w:rsidRDefault="00ED5F6E">
      <w:pPr>
        <w:numPr>
          <w:ilvl w:val="0"/>
          <w:numId w:val="3"/>
        </w:numPr>
        <w:spacing w:before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lastRenderedPageBreak/>
        <w:t>Your Personal Associate</w:t>
      </w:r>
      <w:r>
        <w:rPr>
          <w:rFonts w:ascii="Quicksand" w:eastAsia="Quicksand" w:hAnsi="Quicksand" w:cs="Quicksand"/>
        </w:rPr>
        <w:br/>
        <w:t xml:space="preserve"> Get paired with your very own associate to guide you through the entire process.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Expert Assistance Every Step</w:t>
      </w:r>
      <w:r>
        <w:rPr>
          <w:rFonts w:ascii="Quicksand" w:eastAsia="Quicksand" w:hAnsi="Quicksand" w:cs="Quicksand"/>
        </w:rPr>
        <w:br/>
        <w:t xml:space="preserve"> From site visits to choosing your dream space, your associate will be with you at every turn.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Hassle-Free Deal Closure</w:t>
      </w:r>
      <w:r>
        <w:rPr>
          <w:rFonts w:ascii="Quicksand" w:eastAsia="Quicksand" w:hAnsi="Quicksand" w:cs="Quicksand"/>
        </w:rPr>
        <w:br/>
        <w:t xml:space="preserve"> Your associate will help you close the deal directly with the builder, making the process smooth and stress-free.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3"/>
        </w:numPr>
        <w:spacing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Track Your Journey</w:t>
      </w:r>
      <w:r>
        <w:rPr>
          <w:rFonts w:ascii="Quicksand" w:eastAsia="Quicksand" w:hAnsi="Quicksand" w:cs="Quicksand"/>
        </w:rPr>
        <w:br/>
      </w:r>
      <w:r>
        <w:rPr>
          <w:rFonts w:ascii="Quicksand" w:eastAsia="Quicksand" w:hAnsi="Quicksand" w:cs="Quicksand"/>
        </w:rPr>
        <w:t xml:space="preserve"> Stay in the loop with real-time updates on your dashboard from the first visit to the final deal.</w:t>
      </w:r>
      <w:r>
        <w:rPr>
          <w:rFonts w:ascii="Quicksand" w:eastAsia="Quicksand" w:hAnsi="Quicksand" w:cs="Quicksand"/>
          <w:b/>
          <w:sz w:val="26"/>
          <w:szCs w:val="26"/>
        </w:rPr>
        <w:br/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  <w:b/>
          <w:sz w:val="26"/>
          <w:szCs w:val="26"/>
        </w:rPr>
        <w:t>Section 5: Benefits for the Associates</w:t>
      </w:r>
    </w:p>
    <w:p w:rsidR="001E46F4" w:rsidRDefault="00ED5F6E">
      <w:pPr>
        <w:pStyle w:val="Heading3"/>
        <w:keepNext w:val="0"/>
        <w:keepLines w:val="0"/>
        <w:spacing w:before="20" w:after="2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1" w:name="_vf0ieziwalrh" w:colFirst="0" w:colLast="0"/>
      <w:bookmarkEnd w:id="11"/>
      <w:r>
        <w:rPr>
          <w:rFonts w:ascii="Quicksand" w:eastAsia="Quicksand" w:hAnsi="Quicksand" w:cs="Quicksand"/>
          <w:b/>
          <w:color w:val="000000"/>
          <w:sz w:val="22"/>
          <w:szCs w:val="22"/>
        </w:rPr>
        <w:t>Heading:</w:t>
      </w:r>
    </w:p>
    <w:p w:rsidR="001E46F4" w:rsidRDefault="00ED5F6E">
      <w:pPr>
        <w:spacing w:before="20" w:after="2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Why Become Our Associate?</w:t>
      </w:r>
    </w:p>
    <w:p w:rsidR="001E46F4" w:rsidRDefault="00ED5F6E">
      <w:pPr>
        <w:pStyle w:val="Heading3"/>
        <w:keepNext w:val="0"/>
        <w:keepLines w:val="0"/>
        <w:spacing w:before="20" w:after="2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2" w:name="_vo2ihauj530r" w:colFirst="0" w:colLast="0"/>
      <w:bookmarkEnd w:id="12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0" w:after="2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Get exclusive client leads, guide them to their dream properties, and earn attractive commissions!</w:t>
      </w:r>
    </w:p>
    <w:p w:rsidR="001E46F4" w:rsidRDefault="00ED5F6E">
      <w:pPr>
        <w:numPr>
          <w:ilvl w:val="0"/>
          <w:numId w:val="4"/>
        </w:numPr>
        <w:spacing w:before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Get Client Leads</w:t>
      </w:r>
      <w:r>
        <w:rPr>
          <w:rFonts w:ascii="Quicksand" w:eastAsia="Quicksand" w:hAnsi="Quicksand" w:cs="Quicksand"/>
        </w:rPr>
        <w:br/>
        <w:t>Receive valuable client leads directly through your dashboard.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4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Instant Client Match</w:t>
      </w:r>
      <w:r>
        <w:rPr>
          <w:rFonts w:ascii="Quicksand" w:eastAsia="Quicksand" w:hAnsi="Quicksand" w:cs="Quicksand"/>
        </w:rPr>
        <w:br/>
        <w:t xml:space="preserve">Get matched with a potential client as soon as you log </w:t>
      </w:r>
      <w:r>
        <w:rPr>
          <w:rFonts w:ascii="Quicksand" w:eastAsia="Quicksand" w:hAnsi="Quicksand" w:cs="Quicksand"/>
        </w:rPr>
        <w:t>in.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4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Guide Clients</w:t>
      </w:r>
      <w:r>
        <w:rPr>
          <w:rFonts w:ascii="Quicksand" w:eastAsia="Quicksand" w:hAnsi="Quicksand" w:cs="Quicksand"/>
        </w:rPr>
        <w:br/>
        <w:t>Help clients choose the perfect property and accompany them on site visits.</w:t>
      </w:r>
      <w:r>
        <w:rPr>
          <w:rFonts w:ascii="Quicksand" w:eastAsia="Quicksand" w:hAnsi="Quicksand" w:cs="Quicksand"/>
        </w:rPr>
        <w:br/>
      </w:r>
    </w:p>
    <w:p w:rsidR="001E46F4" w:rsidRDefault="00ED5F6E">
      <w:pPr>
        <w:numPr>
          <w:ilvl w:val="0"/>
          <w:numId w:val="4"/>
        </w:numPr>
        <w:spacing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  <w:b/>
        </w:rPr>
        <w:t>Earn Attractive Brokerage</w:t>
      </w:r>
      <w:r>
        <w:rPr>
          <w:rFonts w:ascii="Quicksand" w:eastAsia="Quicksand" w:hAnsi="Quicksand" w:cs="Quicksand"/>
        </w:rPr>
        <w:br/>
        <w:t>Enjoy a rewarding brokerage once the deal is successfully closed</w:t>
      </w:r>
    </w:p>
    <w:p w:rsidR="001E46F4" w:rsidRDefault="001E46F4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</w:p>
    <w:p w:rsidR="001E46F4" w:rsidRDefault="00ED5F6E">
      <w:pPr>
        <w:spacing w:before="20" w:after="20"/>
        <w:rPr>
          <w:rFonts w:ascii="Quicksand" w:eastAsia="Quicksand" w:hAnsi="Quicksand" w:cs="Quicksand"/>
          <w:b/>
        </w:rPr>
      </w:pPr>
      <w:commentRangeStart w:id="13"/>
      <w:r>
        <w:rPr>
          <w:rFonts w:ascii="Quicksand" w:eastAsia="Quicksand" w:hAnsi="Quicksand" w:cs="Quicksand"/>
          <w:b/>
          <w:sz w:val="26"/>
          <w:szCs w:val="26"/>
        </w:rPr>
        <w:t xml:space="preserve">Section 5: </w:t>
      </w:r>
      <w:r>
        <w:rPr>
          <w:rFonts w:ascii="Quicksand" w:eastAsia="Quicksand" w:hAnsi="Quicksand" w:cs="Quicksand"/>
          <w:b/>
        </w:rPr>
        <w:t>Heading:</w:t>
      </w:r>
    </w:p>
    <w:p w:rsidR="001E46F4" w:rsidRDefault="00ED5F6E">
      <w:pPr>
        <w:spacing w:before="20" w:after="2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Featured Properties</w:t>
      </w:r>
    </w:p>
    <w:p w:rsidR="001E46F4" w:rsidRDefault="00ED5F6E">
      <w:pPr>
        <w:pStyle w:val="Heading3"/>
        <w:keepNext w:val="0"/>
        <w:keepLines w:val="0"/>
        <w:spacing w:before="20" w:after="20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4" w:name="_eydyqy8mnhd3" w:colFirst="0" w:colLast="0"/>
      <w:bookmarkEnd w:id="14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0" w:after="2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lastRenderedPageBreak/>
        <w:t>Explore a curate</w:t>
      </w:r>
      <w:r>
        <w:rPr>
          <w:rFonts w:ascii="Quicksand" w:eastAsia="Quicksand" w:hAnsi="Quicksand" w:cs="Quicksand"/>
        </w:rPr>
        <w:t>d selection of top properties, handpicked just for you!</w:t>
      </w:r>
      <w:commentRangeEnd w:id="13"/>
      <w:r>
        <w:commentReference w:id="13"/>
      </w:r>
    </w:p>
    <w:p w:rsidR="001E46F4" w:rsidRDefault="001E46F4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  <w:b/>
          <w:sz w:val="26"/>
          <w:szCs w:val="26"/>
        </w:rPr>
        <w:t>Section 6: Testimonials</w:t>
      </w:r>
    </w:p>
    <w:p w:rsidR="001E46F4" w:rsidRDefault="00ED5F6E">
      <w:pPr>
        <w:pStyle w:val="Heading3"/>
        <w:keepNext w:val="0"/>
        <w:keepLines w:val="0"/>
        <w:spacing w:before="20" w:after="20" w:line="240" w:lineRule="auto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5" w:name="_vabm54wyagjg" w:colFirst="0" w:colLast="0"/>
      <w:bookmarkEnd w:id="15"/>
      <w:r>
        <w:rPr>
          <w:rFonts w:ascii="Quicksand" w:eastAsia="Quicksand" w:hAnsi="Quicksand" w:cs="Quicksand"/>
          <w:b/>
          <w:color w:val="000000"/>
          <w:sz w:val="22"/>
          <w:szCs w:val="22"/>
        </w:rPr>
        <w:t>Heading:</w:t>
      </w:r>
    </w:p>
    <w:p w:rsidR="001E46F4" w:rsidRDefault="00ED5F6E">
      <w:pPr>
        <w:spacing w:before="20" w:after="20"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Voices of Trust</w:t>
      </w:r>
    </w:p>
    <w:p w:rsidR="001E46F4" w:rsidRDefault="00ED5F6E">
      <w:pPr>
        <w:pStyle w:val="Heading3"/>
        <w:keepNext w:val="0"/>
        <w:keepLines w:val="0"/>
        <w:spacing w:before="20" w:after="20" w:line="240" w:lineRule="auto"/>
        <w:rPr>
          <w:rFonts w:ascii="Quicksand" w:eastAsia="Quicksand" w:hAnsi="Quicksand" w:cs="Quicksand"/>
          <w:b/>
          <w:color w:val="000000"/>
          <w:sz w:val="22"/>
          <w:szCs w:val="22"/>
        </w:rPr>
      </w:pPr>
      <w:bookmarkStart w:id="16" w:name="_h8v2lskuopk1" w:colFirst="0" w:colLast="0"/>
      <w:bookmarkEnd w:id="16"/>
      <w:r>
        <w:rPr>
          <w:rFonts w:ascii="Quicksand" w:eastAsia="Quicksand" w:hAnsi="Quicksand" w:cs="Quicksand"/>
          <w:b/>
          <w:color w:val="000000"/>
          <w:sz w:val="22"/>
          <w:szCs w:val="22"/>
        </w:rPr>
        <w:t>Subheading:</w:t>
      </w:r>
    </w:p>
    <w:p w:rsidR="001E46F4" w:rsidRDefault="00ED5F6E">
      <w:pPr>
        <w:spacing w:before="20" w:after="20"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Hear firsthand from our clients and associates about their seamless experiences with us!</w:t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Rahul Sharma | Home Buyer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"</w:t>
      </w:r>
      <w:r>
        <w:rPr>
          <w:rFonts w:ascii="Quicksand" w:eastAsia="Quicksand" w:hAnsi="Quicksand" w:cs="Quicksand"/>
        </w:rPr>
        <w:t>The process was seamless. The team helped me find the perfect property within my budget and preferences."</w:t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 xml:space="preserve">Anjali </w:t>
      </w:r>
      <w:proofErr w:type="spellStart"/>
      <w:r>
        <w:rPr>
          <w:rFonts w:ascii="Quicksand" w:eastAsia="Quicksand" w:hAnsi="Quicksand" w:cs="Quicksand"/>
          <w:b/>
        </w:rPr>
        <w:t>Verma</w:t>
      </w:r>
      <w:proofErr w:type="spellEnd"/>
      <w:r>
        <w:rPr>
          <w:rFonts w:ascii="Quicksand" w:eastAsia="Quicksand" w:hAnsi="Quicksand" w:cs="Quicksand"/>
          <w:b/>
        </w:rPr>
        <w:t xml:space="preserve"> | Investor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</w:rPr>
        <w:t>"Highly professional and transparent service.</w:t>
      </w:r>
      <w:proofErr w:type="gramEnd"/>
      <w:r>
        <w:rPr>
          <w:rFonts w:ascii="Quicksand" w:eastAsia="Quicksand" w:hAnsi="Quicksand" w:cs="Quicksand"/>
        </w:rPr>
        <w:t xml:space="preserve"> I got great ROI from my commercial property."</w:t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</w:rPr>
      </w:pPr>
      <w:proofErr w:type="spellStart"/>
      <w:r>
        <w:rPr>
          <w:rFonts w:ascii="Quicksand" w:eastAsia="Quicksand" w:hAnsi="Quicksand" w:cs="Quicksand"/>
          <w:b/>
        </w:rPr>
        <w:t>Vikram</w:t>
      </w:r>
      <w:proofErr w:type="spellEnd"/>
      <w:r>
        <w:rPr>
          <w:rFonts w:ascii="Quicksand" w:eastAsia="Quicksand" w:hAnsi="Quicksand" w:cs="Quicksand"/>
          <w:b/>
        </w:rPr>
        <w:t xml:space="preserve"> Singh | Seller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"</w:t>
      </w:r>
      <w:r>
        <w:rPr>
          <w:rFonts w:ascii="Quicksand" w:eastAsia="Quicksand" w:hAnsi="Quicksand" w:cs="Quicksand"/>
        </w:rPr>
        <w:t>They sold my house in just 10 days! Super impressed by their marketing and dedication."</w:t>
      </w:r>
    </w:p>
    <w:p w:rsidR="001E46F4" w:rsidRDefault="00ED5F6E">
      <w:pPr>
        <w:spacing w:before="240" w:after="240"/>
        <w:rPr>
          <w:rFonts w:ascii="Quicksand" w:eastAsia="Quicksand" w:hAnsi="Quicksand" w:cs="Quicksand"/>
        </w:rPr>
      </w:pPr>
      <w:commentRangeStart w:id="17"/>
      <w:r>
        <w:rPr>
          <w:rFonts w:ascii="Quicksand" w:eastAsia="Quicksand" w:hAnsi="Quicksand" w:cs="Quicksand"/>
          <w:b/>
          <w:sz w:val="26"/>
          <w:szCs w:val="26"/>
        </w:rPr>
        <w:t>Section 7: Blogs</w:t>
      </w:r>
      <w:r>
        <w:rPr>
          <w:rFonts w:ascii="Quicksand" w:eastAsia="Quicksand" w:hAnsi="Quicksand" w:cs="Quicksand"/>
          <w:b/>
          <w:sz w:val="26"/>
          <w:szCs w:val="26"/>
        </w:rPr>
        <w:br/>
      </w:r>
      <w:r>
        <w:rPr>
          <w:rFonts w:ascii="Quicksand" w:eastAsia="Quicksand" w:hAnsi="Quicksand" w:cs="Quicksand"/>
          <w:b/>
        </w:rPr>
        <w:t>Subheadings:</w:t>
      </w:r>
      <w:r>
        <w:rPr>
          <w:rFonts w:ascii="Quicksand" w:eastAsia="Quicksand" w:hAnsi="Quicksand" w:cs="Quicksand"/>
        </w:rPr>
        <w:t xml:space="preserve"> Stay updated with the latest trends, tips, and news in the property world.</w:t>
      </w:r>
      <w:commentRangeEnd w:id="17"/>
      <w:r>
        <w:commentReference w:id="17"/>
      </w:r>
    </w:p>
    <w:p w:rsidR="001E46F4" w:rsidRDefault="001E46F4">
      <w:pPr>
        <w:spacing w:before="240" w:after="240"/>
        <w:rPr>
          <w:rFonts w:ascii="Quicksand" w:eastAsia="Quicksand" w:hAnsi="Quicksand" w:cs="Quicksand"/>
        </w:rPr>
      </w:pP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  <w:b/>
          <w:sz w:val="26"/>
          <w:szCs w:val="26"/>
        </w:rPr>
        <w:t>Section 8: Footer</w:t>
      </w:r>
    </w:p>
    <w:p w:rsidR="001E46F4" w:rsidRDefault="00ED5F6E">
      <w:pPr>
        <w:spacing w:before="240" w:after="240"/>
        <w:rPr>
          <w:rFonts w:ascii="Quicksand" w:eastAsia="Quicksand" w:hAnsi="Quicksand" w:cs="Quicksand"/>
          <w:b/>
          <w:sz w:val="26"/>
          <w:szCs w:val="26"/>
        </w:rPr>
      </w:pPr>
      <w:r>
        <w:rPr>
          <w:rFonts w:ascii="Quicksand" w:eastAsia="Quicksand" w:hAnsi="Quicksand" w:cs="Quicksand"/>
          <w:b/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2133600" cy="4905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Sourima Banerjee" w:date="2025-06-05T11:30:00Z" w:initials="">
    <w:p w:rsidR="001E46F4" w:rsidRDefault="00ED5F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key stats</w:t>
      </w:r>
    </w:p>
  </w:comment>
  <w:comment w:id="13" w:author="Sourima Banerjee" w:date="2025-06-05T13:23:00Z" w:initials="">
    <w:p w:rsidR="001E46F4" w:rsidRDefault="00ED5F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deta</w:t>
      </w:r>
      <w:r>
        <w:rPr>
          <w:color w:val="000000"/>
        </w:rPr>
        <w:t>ils of featured properties and their amenities</w:t>
      </w:r>
    </w:p>
  </w:comment>
  <w:comment w:id="17" w:author="Sourima Banerjee" w:date="2025-06-05T13:32:00Z" w:initials="">
    <w:p w:rsidR="001E46F4" w:rsidRDefault="00ED5F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content for this section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7638E"/>
    <w:multiLevelType w:val="multilevel"/>
    <w:tmpl w:val="3A3EC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414B8A"/>
    <w:multiLevelType w:val="multilevel"/>
    <w:tmpl w:val="50EA9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E3C5174"/>
    <w:multiLevelType w:val="multilevel"/>
    <w:tmpl w:val="2374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0BA6EDB"/>
    <w:multiLevelType w:val="multilevel"/>
    <w:tmpl w:val="1728B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46F4"/>
    <w:rsid w:val="001E46F4"/>
    <w:rsid w:val="00E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2025-06-09T05:34:00Z</dcterms:created>
  <dcterms:modified xsi:type="dcterms:W3CDTF">2025-06-09T05:34:00Z</dcterms:modified>
</cp:coreProperties>
</file>