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0AFE8" w14:textId="321846C8" w:rsidR="006B2480" w:rsidRPr="007C26E6" w:rsidRDefault="006B2480" w:rsidP="006B2480">
      <w:pPr>
        <w:pBdr>
          <w:bottom w:val="dotted" w:sz="6" w:space="4" w:color="CCCCCC"/>
        </w:pBd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</w:pPr>
      <w:r w:rsidRPr="007C26E6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>Real</w:t>
      </w:r>
      <w:r w:rsidR="00D74F41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>-</w:t>
      </w:r>
      <w:r w:rsidRPr="007C26E6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>time Chat Application</w:t>
      </w:r>
      <w:r w:rsidR="00EE3408" w:rsidRPr="00EE3408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 xml:space="preserve"> </w:t>
      </w:r>
      <w:r w:rsidR="00EE3408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 xml:space="preserve">with </w:t>
      </w:r>
      <w:r w:rsidR="00EE3408" w:rsidRPr="007C26E6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>Node</w:t>
      </w:r>
      <w:r w:rsidR="00EE3408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en-IN"/>
        </w:rPr>
        <w:t>.js</w:t>
      </w:r>
    </w:p>
    <w:p w14:paraId="53790DAE" w14:textId="77777777" w:rsidR="006B2480" w:rsidRPr="007C26E6" w:rsidRDefault="006B2480" w:rsidP="00007895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Arial"/>
          <w:color w:val="333333"/>
          <w:kern w:val="36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333333"/>
          <w:kern w:val="36"/>
          <w:sz w:val="24"/>
          <w:szCs w:val="24"/>
          <w:lang w:val="en-US" w:eastAsia="en-IN"/>
        </w:rPr>
        <w:t>Traditional approach</w:t>
      </w:r>
    </w:p>
    <w:p w14:paraId="660EA11A" w14:textId="77777777" w:rsidR="006B2480" w:rsidRPr="007C26E6" w:rsidRDefault="00B63443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W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eb applications running inside a web browser </w:t>
      </w:r>
      <w:r w:rsidR="006B2480"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are designed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in such a way that the client (browser) initiates communication with the server. For instance, the browser:</w:t>
      </w:r>
    </w:p>
    <w:p w14:paraId="5A475AEE" w14:textId="77777777" w:rsidR="006B248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</w:p>
    <w:p w14:paraId="7E78394B" w14:textId="6B7FBC38" w:rsidR="006B2480" w:rsidRPr="007C26E6" w:rsidRDefault="006D05C8" w:rsidP="006B24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ndicates to the server that it is interested in accessing </w:t>
      </w:r>
      <w:r w:rsidR="006B2480"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certain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service (say get</w:t>
      </w:r>
      <w:r w:rsidR="00E05A5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ting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stock quotes)</w:t>
      </w:r>
    </w:p>
    <w:p w14:paraId="653AF478" w14:textId="134F107C" w:rsidR="006B2480" w:rsidRPr="007C26E6" w:rsidRDefault="006D05C8" w:rsidP="006B24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F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urther tells the server what stock symbols it is interested in (say IBM</w:t>
      </w:r>
      <w:r w:rsidR="00D74F41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or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B2480" w:rsidRPr="00D74F41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MSFT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)</w:t>
      </w:r>
    </w:p>
    <w:p w14:paraId="21C1941C" w14:textId="48592A8D" w:rsidR="006B2480" w:rsidRPr="007C26E6" w:rsidRDefault="006D05C8" w:rsidP="006B24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R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eceives the stock details from the server (such as price</w:t>
      </w:r>
      <w:r w:rsid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or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percent</w:t>
      </w:r>
      <w:r w:rsidR="00366633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age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change)</w:t>
      </w:r>
    </w:p>
    <w:p w14:paraId="1A5BBAF5" w14:textId="4CF67812" w:rsidR="006B2480" w:rsidRPr="007C26E6" w:rsidRDefault="006D05C8" w:rsidP="006B248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R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ecursively polls the server for </w:t>
      </w:r>
      <w:r w:rsidR="007F5414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information such as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updated prices</w:t>
      </w:r>
    </w:p>
    <w:p w14:paraId="4C20191A" w14:textId="77777777" w:rsidR="006B2480" w:rsidRPr="007C26E6" w:rsidRDefault="006B2480" w:rsidP="006B2480">
      <w:p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</w:p>
    <w:p w14:paraId="066FDAF5" w14:textId="78EFA904" w:rsidR="00925F4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So, there is a piece of code (such as </w:t>
      </w:r>
      <w:r w:rsidR="007C26E6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JavaScript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) running in the browser </w:t>
      </w:r>
      <w:r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constantly</w:t>
      </w:r>
      <w:r w:rsid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,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polling for further data from the server. </w:t>
      </w:r>
      <w:r w:rsidR="00925F4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br/>
      </w:r>
    </w:p>
    <w:p w14:paraId="0C2F9AAF" w14:textId="3937330A" w:rsidR="006B248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Several improvements were made to streamline this approach with the introduction of AJAX, GWT</w:t>
      </w:r>
      <w:r w:rsidR="002E27F9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,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etc. But</w:t>
      </w:r>
      <w:r w:rsidR="00976DC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the basic idea is still the same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—</w:t>
      </w:r>
      <w:r w:rsidR="00366633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a 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client making requests to which the server responds.</w:t>
      </w:r>
    </w:p>
    <w:p w14:paraId="194DEF76" w14:textId="77777777" w:rsidR="006B2480" w:rsidRPr="007C26E6" w:rsidRDefault="006B2480" w:rsidP="006B2480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Arial"/>
          <w:color w:val="333333"/>
          <w:kern w:val="36"/>
          <w:sz w:val="24"/>
          <w:szCs w:val="24"/>
          <w:lang w:val="en-US" w:eastAsia="en-IN"/>
        </w:rPr>
      </w:pPr>
    </w:p>
    <w:p w14:paraId="5DE84B12" w14:textId="77777777" w:rsidR="006B2480" w:rsidRPr="007C26E6" w:rsidRDefault="00094EF5" w:rsidP="006B2480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="Arial"/>
          <w:color w:val="333333"/>
          <w:kern w:val="36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333333"/>
          <w:kern w:val="36"/>
          <w:sz w:val="24"/>
          <w:szCs w:val="24"/>
          <w:lang w:val="en-US" w:eastAsia="en-IN"/>
        </w:rPr>
        <w:t>New Approach</w:t>
      </w:r>
    </w:p>
    <w:p w14:paraId="3394DD23" w14:textId="0826201E" w:rsidR="006B248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 different approach to address</w:t>
      </w:r>
      <w:r w:rsidR="00925F4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such requirements is to let the server push any data to the clients rather than having the clients “pulling” it. A few frameworks emerged lately to support this approach, one of which is Web</w:t>
      </w:r>
      <w:bookmarkStart w:id="0" w:name="_GoBack"/>
      <w:bookmarkEnd w:id="0"/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Sockets</w:t>
      </w:r>
      <w:r w:rsidR="005E50E9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.</w:t>
      </w:r>
    </w:p>
    <w:p w14:paraId="70F45B42" w14:textId="77777777" w:rsidR="005E50E9" w:rsidRPr="007C26E6" w:rsidRDefault="005E50E9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</w:p>
    <w:p w14:paraId="695DE11E" w14:textId="3DCF6708" w:rsidR="005E50E9" w:rsidRPr="007C26E6" w:rsidRDefault="00094EF5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You </w:t>
      </w:r>
      <w:r w:rsidR="00366633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can</w:t>
      </w:r>
      <w:r w:rsidR="005E50E9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use Node</w:t>
      </w:r>
      <w:r w:rsidR="006E4E99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.js</w:t>
      </w:r>
      <w:r w:rsidR="005E50E9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and Socket IO to develop this project</w:t>
      </w:r>
      <w:r w:rsidR="006E4E99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.</w:t>
      </w:r>
    </w:p>
    <w:p w14:paraId="51923CB3" w14:textId="77777777" w:rsidR="006B248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33333"/>
          <w:sz w:val="24"/>
          <w:szCs w:val="24"/>
          <w:lang w:val="en-US" w:eastAsia="en-IN"/>
        </w:rPr>
      </w:pPr>
    </w:p>
    <w:p w14:paraId="722F8214" w14:textId="15ADC67A" w:rsidR="006B2480" w:rsidRPr="007C26E6" w:rsidRDefault="00262D9F" w:rsidP="006B2480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1"/>
        <w:rPr>
          <w:rFonts w:asciiTheme="majorHAnsi" w:eastAsia="Times New Roman" w:hAnsiTheme="majorHAnsi" w:cs="Arial"/>
          <w:color w:val="333333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333333"/>
          <w:sz w:val="24"/>
          <w:szCs w:val="24"/>
          <w:lang w:val="en-US" w:eastAsia="en-IN"/>
        </w:rPr>
        <w:t>R</w:t>
      </w:r>
      <w:r w:rsidR="006B2480" w:rsidRPr="007C26E6">
        <w:rPr>
          <w:rFonts w:asciiTheme="majorHAnsi" w:eastAsia="Times New Roman" w:hAnsiTheme="majorHAnsi" w:cs="Arial"/>
          <w:color w:val="333333"/>
          <w:sz w:val="24"/>
          <w:szCs w:val="24"/>
          <w:lang w:val="en-US" w:eastAsia="en-IN"/>
        </w:rPr>
        <w:t>equirement</w:t>
      </w:r>
      <w:r w:rsidR="0029005F">
        <w:rPr>
          <w:rFonts w:asciiTheme="majorHAnsi" w:eastAsia="Times New Roman" w:hAnsiTheme="majorHAnsi" w:cs="Arial"/>
          <w:color w:val="333333"/>
          <w:sz w:val="24"/>
          <w:szCs w:val="24"/>
          <w:lang w:val="en-US" w:eastAsia="en-IN"/>
        </w:rPr>
        <w:t>s</w:t>
      </w:r>
    </w:p>
    <w:p w14:paraId="239E3E6A" w14:textId="17E898D2" w:rsidR="006B2480" w:rsidRPr="007C26E6" w:rsidRDefault="00094EF5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You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366633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can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develop a chat application with the following:</w:t>
      </w:r>
    </w:p>
    <w:p w14:paraId="08CD39CF" w14:textId="77777777" w:rsidR="006B2480" w:rsidRPr="007C26E6" w:rsidRDefault="006B2480" w:rsidP="006B248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</w:p>
    <w:p w14:paraId="442F70BF" w14:textId="513B6F9A" w:rsidR="006B2480" w:rsidRPr="007C26E6" w:rsidRDefault="008947D6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Allow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u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sers 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to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pick a name before they start </w:t>
      </w:r>
      <w:r w:rsidR="006B2480"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chatting</w:t>
      </w:r>
    </w:p>
    <w:p w14:paraId="6B053237" w14:textId="48CEF07D" w:rsidR="006B2480" w:rsidRPr="007C26E6" w:rsidRDefault="004568DF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Allow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the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user 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to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send a message to the whole room or </w:t>
      </w:r>
      <w:r w:rsidR="006B2480"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a specific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user</w:t>
      </w:r>
    </w:p>
    <w:p w14:paraId="41645839" w14:textId="78A13F75" w:rsidR="006B2480" w:rsidRPr="007C26E6" w:rsidRDefault="006B2480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Develop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UI using RWD Library (Bootstrap)</w:t>
      </w:r>
    </w:p>
    <w:p w14:paraId="41996071" w14:textId="45ECCE8A" w:rsidR="006B2480" w:rsidRPr="007C26E6" w:rsidRDefault="006B2480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Us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Moment API to capture </w:t>
      </w:r>
      <w:r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message</w:t>
      </w:r>
      <w:r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time</w:t>
      </w:r>
    </w:p>
    <w:p w14:paraId="3415B1CF" w14:textId="28BC69E3" w:rsidR="006B2480" w:rsidRPr="007C26E6" w:rsidRDefault="006E4E99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</w:t>
      </w:r>
      <w:r w:rsidR="004568DF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llow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 the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u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ser </w:t>
      </w:r>
      <w:r w:rsidR="004568DF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to</w:t>
      </w:r>
      <w:r w:rsidR="004568DF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use multiple rooms to join friends</w:t>
      </w:r>
    </w:p>
    <w:p w14:paraId="3F53151C" w14:textId="258647D2" w:rsidR="006B2480" w:rsidRPr="007C26E6" w:rsidRDefault="006478E8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Notifying p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eople</w:t>
      </w:r>
      <w:r w:rsidR="004568DF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if </w:t>
      </w:r>
      <w:r w:rsidR="00BC01FC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a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new </w:t>
      </w:r>
      <w:r w:rsidR="00BC01FC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user</w:t>
      </w:r>
      <w:r w:rsidR="00BC01FC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B2480" w:rsidRPr="00366633">
        <w:rPr>
          <w:rFonts w:asciiTheme="majorHAnsi" w:eastAsia="Times New Roman" w:hAnsiTheme="majorHAnsi" w:cs="Arial"/>
          <w:noProof/>
          <w:color w:val="555555"/>
          <w:sz w:val="24"/>
          <w:szCs w:val="24"/>
          <w:lang w:val="en-US" w:eastAsia="en-IN"/>
        </w:rPr>
        <w:t>joins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the room</w:t>
      </w:r>
    </w:p>
    <w:p w14:paraId="715DB4E0" w14:textId="2B7E0707" w:rsidR="006B2480" w:rsidRPr="007C26E6" w:rsidRDefault="006E4E99" w:rsidP="006B248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</w:pP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A</w:t>
      </w:r>
      <w:r w:rsidR="004568DF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llow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ing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 </w:t>
      </w:r>
      <w:r w:rsidR="006478E8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the </w:t>
      </w:r>
      <w:r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u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ser </w:t>
      </w:r>
      <w:r w:rsidR="007F5414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 xml:space="preserve">to </w:t>
      </w:r>
      <w:r w:rsidR="006B2480" w:rsidRPr="007C26E6">
        <w:rPr>
          <w:rFonts w:asciiTheme="majorHAnsi" w:eastAsia="Times New Roman" w:hAnsiTheme="majorHAnsi" w:cs="Arial"/>
          <w:color w:val="555555"/>
          <w:sz w:val="24"/>
          <w:szCs w:val="24"/>
          <w:lang w:val="en-US" w:eastAsia="en-IN"/>
        </w:rPr>
        <w:t>leave the chat room anytime</w:t>
      </w:r>
    </w:p>
    <w:p w14:paraId="32F0F02F" w14:textId="77777777" w:rsidR="00F458A6" w:rsidRPr="007C26E6" w:rsidRDefault="00F458A6">
      <w:pPr>
        <w:rPr>
          <w:rFonts w:asciiTheme="majorHAnsi" w:hAnsiTheme="majorHAnsi"/>
          <w:sz w:val="24"/>
          <w:szCs w:val="24"/>
          <w:lang w:val="en-US"/>
        </w:rPr>
      </w:pPr>
    </w:p>
    <w:sectPr w:rsidR="00F458A6" w:rsidRPr="007C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10D"/>
    <w:multiLevelType w:val="multilevel"/>
    <w:tmpl w:val="B62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1D88"/>
    <w:multiLevelType w:val="multilevel"/>
    <w:tmpl w:val="585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NTQ1tDQxMbI0sLBQ0lEKTi0uzszPAykwrwUA1Hu6lCwAAAA="/>
  </w:docVars>
  <w:rsids>
    <w:rsidRoot w:val="006B2480"/>
    <w:rsid w:val="00007895"/>
    <w:rsid w:val="00051902"/>
    <w:rsid w:val="00094EF5"/>
    <w:rsid w:val="0011144A"/>
    <w:rsid w:val="00154F5C"/>
    <w:rsid w:val="0016692C"/>
    <w:rsid w:val="00177C09"/>
    <w:rsid w:val="00262D9F"/>
    <w:rsid w:val="0029005F"/>
    <w:rsid w:val="002E27F9"/>
    <w:rsid w:val="00366633"/>
    <w:rsid w:val="003A3BB5"/>
    <w:rsid w:val="003B7728"/>
    <w:rsid w:val="00434A35"/>
    <w:rsid w:val="004568DF"/>
    <w:rsid w:val="0046147E"/>
    <w:rsid w:val="00521E71"/>
    <w:rsid w:val="005A4A7C"/>
    <w:rsid w:val="005E50E9"/>
    <w:rsid w:val="005F39EB"/>
    <w:rsid w:val="006478E8"/>
    <w:rsid w:val="00681FA0"/>
    <w:rsid w:val="006B2480"/>
    <w:rsid w:val="006D05C8"/>
    <w:rsid w:val="006E4E99"/>
    <w:rsid w:val="007203E9"/>
    <w:rsid w:val="00774699"/>
    <w:rsid w:val="007C26E6"/>
    <w:rsid w:val="007F5414"/>
    <w:rsid w:val="00887003"/>
    <w:rsid w:val="008947D6"/>
    <w:rsid w:val="00925F40"/>
    <w:rsid w:val="00976DC0"/>
    <w:rsid w:val="00A16066"/>
    <w:rsid w:val="00B63443"/>
    <w:rsid w:val="00BC01FC"/>
    <w:rsid w:val="00CA7ADA"/>
    <w:rsid w:val="00CC20A0"/>
    <w:rsid w:val="00D303CA"/>
    <w:rsid w:val="00D74F41"/>
    <w:rsid w:val="00E05A58"/>
    <w:rsid w:val="00E064D4"/>
    <w:rsid w:val="00ED1FB1"/>
    <w:rsid w:val="00EE3408"/>
    <w:rsid w:val="00F32A2A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A51"/>
  <w15:chartTrackingRefBased/>
  <w15:docId w15:val="{102B9828-9BC4-4EC5-B1F1-6C3532C0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2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24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6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Priya Anish</cp:lastModifiedBy>
  <cp:revision>20</cp:revision>
  <dcterms:created xsi:type="dcterms:W3CDTF">2017-08-03T06:52:00Z</dcterms:created>
  <dcterms:modified xsi:type="dcterms:W3CDTF">2017-08-09T08:52:00Z</dcterms:modified>
</cp:coreProperties>
</file>