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691" w:rsidRDefault="00D07AF5">
      <w:pPr>
        <w:jc w:val="center"/>
        <w:rPr>
          <w:rFonts w:ascii="Bahnschrift" w:eastAsia="Bahnschrift" w:hAnsi="Bahnschrift" w:cs="Bahnschrift"/>
          <w:b/>
          <w:sz w:val="40"/>
          <w:szCs w:val="40"/>
        </w:rPr>
      </w:pPr>
      <w:r>
        <w:rPr>
          <w:rFonts w:ascii="Bahnschrift" w:eastAsia="Bahnschrift" w:hAnsi="Bahnschrift" w:cs="Bahnschrift"/>
          <w:b/>
          <w:sz w:val="40"/>
          <w:szCs w:val="40"/>
        </w:rPr>
        <w:t xml:space="preserve">Xtreme </w:t>
      </w:r>
      <w:proofErr w:type="spellStart"/>
      <w:r>
        <w:rPr>
          <w:rFonts w:ascii="Bahnschrift" w:eastAsia="Bahnschrift" w:hAnsi="Bahnschrift" w:cs="Bahnschrift"/>
          <w:b/>
          <w:sz w:val="40"/>
          <w:szCs w:val="40"/>
        </w:rPr>
        <w:t>Carz</w:t>
      </w:r>
      <w:proofErr w:type="spellEnd"/>
      <w:r w:rsidR="00000000">
        <w:rPr>
          <w:rFonts w:ascii="Bahnschrift" w:eastAsia="Bahnschrift" w:hAnsi="Bahnschrift" w:cs="Bahnschrift"/>
          <w:b/>
          <w:sz w:val="40"/>
          <w:szCs w:val="40"/>
        </w:rPr>
        <w:t>!</w:t>
      </w:r>
    </w:p>
    <w:p w:rsidR="00BB3691" w:rsidRDefault="00BB3691">
      <w:pPr>
        <w:jc w:val="center"/>
        <w:rPr>
          <w:rFonts w:ascii="Bahnschrift" w:eastAsia="Bahnschrift" w:hAnsi="Bahnschrift" w:cs="Bahnschrift"/>
          <w:b/>
          <w:sz w:val="40"/>
          <w:szCs w:val="40"/>
        </w:rPr>
      </w:pPr>
    </w:p>
    <w:p w:rsidR="00BB3691" w:rsidRDefault="00000000">
      <w:pPr>
        <w:jc w:val="center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21CSS101J – Programming for Problem Solving</w:t>
      </w:r>
    </w:p>
    <w:p w:rsidR="00BB3691" w:rsidRDefault="00000000">
      <w:pPr>
        <w:jc w:val="center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Mini Project Report</w:t>
      </w:r>
    </w:p>
    <w:p w:rsidR="00BB3691" w:rsidRDefault="00BB3691">
      <w:pPr>
        <w:jc w:val="center"/>
      </w:pP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by</w:t>
      </w:r>
    </w:p>
    <w:p w:rsidR="00BB3691" w:rsidRDefault="00D07AF5">
      <w:pPr>
        <w:jc w:val="center"/>
        <w:rPr>
          <w:sz w:val="24"/>
          <w:szCs w:val="24"/>
        </w:rPr>
      </w:pPr>
      <w:r>
        <w:rPr>
          <w:sz w:val="24"/>
          <w:szCs w:val="24"/>
        </w:rPr>
        <w:t>Shubham Sahu RA2211003010533</w:t>
      </w:r>
    </w:p>
    <w:p w:rsidR="00D07AF5" w:rsidRDefault="00D07AF5" w:rsidP="00D07AF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Nishce</w:t>
      </w:r>
      <w:proofErr w:type="spellEnd"/>
      <w:r>
        <w:rPr>
          <w:sz w:val="24"/>
          <w:szCs w:val="24"/>
        </w:rPr>
        <w:t xml:space="preserve"> RA2211003010533</w:t>
      </w:r>
    </w:p>
    <w:p w:rsidR="00BB3691" w:rsidRDefault="00BB3691">
      <w:pPr>
        <w:jc w:val="center"/>
        <w:rPr>
          <w:sz w:val="24"/>
          <w:szCs w:val="24"/>
        </w:rPr>
      </w:pPr>
    </w:p>
    <w:p w:rsidR="00BB3691" w:rsidRDefault="00000000">
      <w:pPr>
        <w:jc w:val="center"/>
      </w:pPr>
      <w:r>
        <w:rPr>
          <w:noProof/>
        </w:rPr>
        <w:drawing>
          <wp:inline distT="0" distB="0" distL="0" distR="0">
            <wp:extent cx="2867025" cy="15906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School Of Computing</w:t>
      </w: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College of Engineering and Technology</w:t>
      </w: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SRM Institute of Science and Technology</w:t>
      </w: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(Under Section 3 of UGC Act, 1956)</w:t>
      </w: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S.R.M. Nagar, Kattankulathur – 603 203</w:t>
      </w:r>
    </w:p>
    <w:p w:rsidR="00BB3691" w:rsidRDefault="00BB3691">
      <w:pPr>
        <w:rPr>
          <w:sz w:val="24"/>
          <w:szCs w:val="24"/>
        </w:rPr>
      </w:pP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Kancheepuram District</w:t>
      </w:r>
    </w:p>
    <w:p w:rsidR="00BB3691" w:rsidRDefault="00BB3691">
      <w:pPr>
        <w:jc w:val="center"/>
        <w:rPr>
          <w:sz w:val="24"/>
          <w:szCs w:val="24"/>
        </w:rPr>
      </w:pPr>
    </w:p>
    <w:p w:rsidR="00BB369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December 2022</w:t>
      </w: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:rsidR="00BB3691" w:rsidRDefault="00BB36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"/>
        <w:tblW w:w="9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4"/>
        <w:gridCol w:w="6231"/>
        <w:gridCol w:w="1543"/>
      </w:tblGrid>
      <w:tr w:rsidR="00BB3691">
        <w:trPr>
          <w:trHeight w:val="854"/>
        </w:trPr>
        <w:tc>
          <w:tcPr>
            <w:tcW w:w="1444" w:type="dxa"/>
            <w:shd w:val="clear" w:color="auto" w:fill="D0CECE"/>
          </w:tcPr>
          <w:p w:rsidR="00BB3691" w:rsidRDefault="00BB3691">
            <w:pPr>
              <w:jc w:val="center"/>
              <w:rPr>
                <w:b/>
              </w:rPr>
            </w:pPr>
          </w:p>
          <w:p w:rsidR="00BB36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Chapter No.</w:t>
            </w:r>
          </w:p>
        </w:tc>
        <w:tc>
          <w:tcPr>
            <w:tcW w:w="6231" w:type="dxa"/>
            <w:shd w:val="clear" w:color="auto" w:fill="D0CECE"/>
          </w:tcPr>
          <w:p w:rsidR="00BB3691" w:rsidRDefault="00BB3691">
            <w:pPr>
              <w:jc w:val="center"/>
              <w:rPr>
                <w:b/>
              </w:rPr>
            </w:pPr>
          </w:p>
          <w:p w:rsidR="00BB36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43" w:type="dxa"/>
            <w:shd w:val="clear" w:color="auto" w:fill="D0CECE"/>
          </w:tcPr>
          <w:p w:rsidR="00BB3691" w:rsidRDefault="00BB3691">
            <w:pPr>
              <w:jc w:val="center"/>
              <w:rPr>
                <w:b/>
              </w:rPr>
            </w:pPr>
          </w:p>
          <w:p w:rsidR="00BB369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 w:rsidR="00BB3691">
        <w:trPr>
          <w:trHeight w:val="854"/>
        </w:trPr>
        <w:tc>
          <w:tcPr>
            <w:tcW w:w="1444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1.</w:t>
            </w:r>
          </w:p>
        </w:tc>
        <w:tc>
          <w:tcPr>
            <w:tcW w:w="6231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Problem Statement</w:t>
            </w:r>
          </w:p>
        </w:tc>
        <w:tc>
          <w:tcPr>
            <w:tcW w:w="1543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3</w:t>
            </w:r>
          </w:p>
        </w:tc>
      </w:tr>
      <w:tr w:rsidR="00BB3691">
        <w:trPr>
          <w:trHeight w:val="893"/>
        </w:trPr>
        <w:tc>
          <w:tcPr>
            <w:tcW w:w="1444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2.</w:t>
            </w:r>
          </w:p>
        </w:tc>
        <w:tc>
          <w:tcPr>
            <w:tcW w:w="6231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Methodology/Procedure</w:t>
            </w:r>
          </w:p>
        </w:tc>
        <w:tc>
          <w:tcPr>
            <w:tcW w:w="1543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3</w:t>
            </w:r>
          </w:p>
        </w:tc>
      </w:tr>
      <w:tr w:rsidR="00BB3691">
        <w:trPr>
          <w:trHeight w:val="854"/>
        </w:trPr>
        <w:tc>
          <w:tcPr>
            <w:tcW w:w="1444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3.</w:t>
            </w:r>
          </w:p>
        </w:tc>
        <w:tc>
          <w:tcPr>
            <w:tcW w:w="6231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Coding (Python)</w:t>
            </w:r>
          </w:p>
        </w:tc>
        <w:tc>
          <w:tcPr>
            <w:tcW w:w="1543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3 - 8</w:t>
            </w:r>
          </w:p>
        </w:tc>
      </w:tr>
      <w:tr w:rsidR="00BB3691">
        <w:trPr>
          <w:trHeight w:val="854"/>
        </w:trPr>
        <w:tc>
          <w:tcPr>
            <w:tcW w:w="1444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4.</w:t>
            </w:r>
          </w:p>
        </w:tc>
        <w:tc>
          <w:tcPr>
            <w:tcW w:w="6231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Results</w:t>
            </w:r>
          </w:p>
        </w:tc>
        <w:tc>
          <w:tcPr>
            <w:tcW w:w="1543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8</w:t>
            </w:r>
          </w:p>
        </w:tc>
      </w:tr>
      <w:tr w:rsidR="00BB3691">
        <w:trPr>
          <w:trHeight w:val="854"/>
        </w:trPr>
        <w:tc>
          <w:tcPr>
            <w:tcW w:w="1444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5.</w:t>
            </w:r>
          </w:p>
        </w:tc>
        <w:tc>
          <w:tcPr>
            <w:tcW w:w="6231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Conclusion</w:t>
            </w:r>
          </w:p>
        </w:tc>
        <w:tc>
          <w:tcPr>
            <w:tcW w:w="1543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9</w:t>
            </w:r>
          </w:p>
        </w:tc>
      </w:tr>
      <w:tr w:rsidR="00BB3691">
        <w:trPr>
          <w:trHeight w:val="854"/>
        </w:trPr>
        <w:tc>
          <w:tcPr>
            <w:tcW w:w="1444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6.</w:t>
            </w:r>
          </w:p>
        </w:tc>
        <w:tc>
          <w:tcPr>
            <w:tcW w:w="6231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Bibliography</w:t>
            </w:r>
          </w:p>
        </w:tc>
        <w:tc>
          <w:tcPr>
            <w:tcW w:w="1543" w:type="dxa"/>
          </w:tcPr>
          <w:p w:rsidR="00BB3691" w:rsidRDefault="00BB3691">
            <w:pPr>
              <w:jc w:val="center"/>
            </w:pPr>
          </w:p>
          <w:p w:rsidR="00BB3691" w:rsidRDefault="00000000">
            <w:pPr>
              <w:jc w:val="center"/>
            </w:pPr>
            <w:r>
              <w:t>9</w:t>
            </w:r>
          </w:p>
        </w:tc>
      </w:tr>
    </w:tbl>
    <w:p w:rsidR="00BB3691" w:rsidRDefault="00BB3691">
      <w:pPr>
        <w:jc w:val="center"/>
      </w:pPr>
    </w:p>
    <w:p w:rsidR="00BB3691" w:rsidRDefault="00BB3691">
      <w:pPr>
        <w:jc w:val="center"/>
      </w:pPr>
      <w:bookmarkStart w:id="0" w:name="_gjdgxs" w:colFirst="0" w:colLast="0"/>
      <w:bookmarkEnd w:id="0"/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BB3691" w:rsidRDefault="00BB3691">
      <w:pPr>
        <w:jc w:val="center"/>
      </w:pPr>
    </w:p>
    <w:p w:rsidR="00D07AF5" w:rsidRDefault="00D07AF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Problem Statement</w:t>
      </w:r>
    </w:p>
    <w:p w:rsidR="00363B8C" w:rsidRPr="00363B8C" w:rsidRDefault="00D07AF5" w:rsidP="00363B8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6"/>
          <w:szCs w:val="26"/>
        </w:rPr>
      </w:pPr>
      <w:r>
        <w:rPr>
          <w:sz w:val="26"/>
          <w:szCs w:val="26"/>
        </w:rPr>
        <w:t>The goal is to make a retro looking car game like old Nokia games</w:t>
      </w:r>
      <w:r w:rsidR="00000000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It should have a working “Main menu” and “pause menu</w:t>
      </w:r>
      <w:proofErr w:type="gramStart"/>
      <w:r>
        <w:rPr>
          <w:color w:val="000000"/>
          <w:sz w:val="26"/>
          <w:szCs w:val="26"/>
        </w:rPr>
        <w:t>”,</w:t>
      </w:r>
      <w:proofErr w:type="gramEnd"/>
      <w:r>
        <w:rPr>
          <w:color w:val="000000"/>
          <w:sz w:val="26"/>
          <w:szCs w:val="26"/>
        </w:rPr>
        <w:t xml:space="preserve"> include music and keyboard inputs and different screens to show the </w:t>
      </w:r>
      <w:r w:rsidR="00363B8C">
        <w:rPr>
          <w:color w:val="000000"/>
          <w:sz w:val="26"/>
          <w:szCs w:val="26"/>
        </w:rPr>
        <w:t xml:space="preserve">crashing of the car. Add a functioning score monitoring system. Make sure the car is within bounds of the screen. Detect the crashing of the car. Increase the speed of the oncoming cars </w:t>
      </w:r>
      <w:r w:rsidR="0016661C">
        <w:rPr>
          <w:color w:val="000000"/>
          <w:sz w:val="26"/>
          <w:szCs w:val="26"/>
        </w:rPr>
        <w:t>to</w:t>
      </w:r>
      <w:r w:rsidR="00363B8C">
        <w:rPr>
          <w:color w:val="000000"/>
          <w:sz w:val="26"/>
          <w:szCs w:val="26"/>
        </w:rPr>
        <w:t xml:space="preserve"> keep the game challenging.</w:t>
      </w:r>
    </w:p>
    <w:p w:rsidR="00BB3691" w:rsidRDefault="00BB3691">
      <w:pPr>
        <w:jc w:val="center"/>
        <w:rPr>
          <w:sz w:val="24"/>
          <w:szCs w:val="24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Methodology/Procedure</w:t>
      </w:r>
    </w:p>
    <w:p w:rsidR="00BB3691" w:rsidRDefault="00BB369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</w:pPr>
      <w:r>
        <w:t xml:space="preserve">1.   the user </w:t>
      </w:r>
      <w:r w:rsidR="00D07AF5">
        <w:t>executes the</w:t>
      </w:r>
      <w:r>
        <w:t xml:space="preserve"> program.</w:t>
      </w:r>
    </w:p>
    <w:p w:rsidR="00BB3691" w:rsidRDefault="00000000">
      <w:pPr>
        <w:jc w:val="center"/>
      </w:pPr>
      <w:r>
        <w:t xml:space="preserve">2. the user </w:t>
      </w:r>
      <w:r w:rsidR="00363B8C">
        <w:t>either clicks on the rules button to read the rules or start button to start the game</w:t>
      </w:r>
      <w:r>
        <w:t>.</w:t>
      </w:r>
    </w:p>
    <w:p w:rsidR="0016661C" w:rsidRDefault="00000000">
      <w:pPr>
        <w:jc w:val="center"/>
      </w:pPr>
      <w:r>
        <w:t>3.the goal of the</w:t>
      </w:r>
      <w:r w:rsidR="00363B8C">
        <w:t xml:space="preserve"> game</w:t>
      </w:r>
      <w:r>
        <w:t xml:space="preserve"> is </w:t>
      </w:r>
      <w:r w:rsidR="00D07AF5">
        <w:t xml:space="preserve">to </w:t>
      </w:r>
      <w:r w:rsidR="00363B8C">
        <w:t>av</w:t>
      </w:r>
      <w:r w:rsidR="0016661C">
        <w:t>oid as many oncoming cars and get a higher score each time.</w:t>
      </w:r>
    </w:p>
    <w:p w:rsidR="00BB3691" w:rsidRDefault="00000000">
      <w:pPr>
        <w:jc w:val="center"/>
      </w:pPr>
      <w:r>
        <w:t xml:space="preserve">4. The score is equivalent to the number of the number of </w:t>
      </w:r>
      <w:r w:rsidR="0016661C">
        <w:t>cars dodged</w:t>
      </w:r>
      <w:r>
        <w:t>.</w:t>
      </w:r>
    </w:p>
    <w:p w:rsidR="00BB3691" w:rsidRDefault="00000000">
      <w:pPr>
        <w:jc w:val="center"/>
      </w:pPr>
      <w:r>
        <w:t xml:space="preserve">5. The game ends when the user presses ‘esc’ </w:t>
      </w:r>
      <w:r w:rsidR="00D07AF5">
        <w:t xml:space="preserve">or </w:t>
      </w:r>
      <w:r w:rsidR="0016661C">
        <w:t xml:space="preserve">when </w:t>
      </w:r>
      <w:r w:rsidR="00D07AF5">
        <w:t>the</w:t>
      </w:r>
      <w:r w:rsidR="0016661C">
        <w:t xml:space="preserve"> user clicks on the pause3 button and clicks exit</w:t>
      </w:r>
      <w:r>
        <w:t>.</w:t>
      </w:r>
    </w:p>
    <w:p w:rsidR="00BB3691" w:rsidRDefault="00000000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The game can be restarted using the ‘space’ key.</w:t>
      </w:r>
    </w:p>
    <w:p w:rsidR="00BB3691" w:rsidRDefault="00BB3691">
      <w:pPr>
        <w:jc w:val="center"/>
        <w:rPr>
          <w:rFonts w:ascii="Times New Roman" w:eastAsia="Times New Roman" w:hAnsi="Times New Roman" w:cs="Times New Roman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Coding (Python)</w:t>
      </w:r>
    </w:p>
    <w:p w:rsidR="00BB369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Basic Structure of the Project</w:t>
      </w:r>
    </w:p>
    <w:p w:rsidR="00BB3691" w:rsidRDefault="00BB3691">
      <w:pPr>
        <w:jc w:val="center"/>
        <w:rPr>
          <w:sz w:val="24"/>
          <w:szCs w:val="24"/>
        </w:rPr>
      </w:pPr>
    </w:p>
    <w:p w:rsidR="00BB3691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-221614</wp:posOffset>
            </wp:positionH>
            <wp:positionV relativeFrom="paragraph">
              <wp:posOffset>24765</wp:posOffset>
            </wp:positionV>
            <wp:extent cx="6144895" cy="3275330"/>
            <wp:effectExtent l="0" t="0" r="0" b="0"/>
            <wp:wrapSquare wrapText="bothSides" distT="0" distB="0" distL="0" distR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27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691" w:rsidRDefault="00BB3691">
      <w:pPr>
        <w:jc w:val="center"/>
        <w:rPr>
          <w:sz w:val="24"/>
          <w:szCs w:val="24"/>
        </w:rPr>
      </w:pPr>
    </w:p>
    <w:p w:rsidR="00BB3691" w:rsidRDefault="0000000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-325754</wp:posOffset>
            </wp:positionH>
            <wp:positionV relativeFrom="paragraph">
              <wp:posOffset>394335</wp:posOffset>
            </wp:positionV>
            <wp:extent cx="6337300" cy="3388995"/>
            <wp:effectExtent l="0" t="0" r="0" b="0"/>
            <wp:wrapSquare wrapText="bothSides" distT="0" distB="0" distL="0" distR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38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-408304</wp:posOffset>
            </wp:positionH>
            <wp:positionV relativeFrom="paragraph">
              <wp:posOffset>-114299</wp:posOffset>
            </wp:positionV>
            <wp:extent cx="6507480" cy="346710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03950" cy="33020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-323214</wp:posOffset>
            </wp:positionH>
            <wp:positionV relativeFrom="paragraph">
              <wp:posOffset>120015</wp:posOffset>
            </wp:positionV>
            <wp:extent cx="6377940" cy="3401060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40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536950"/>
            <wp:effectExtent l="0" t="0" r="0" b="0"/>
            <wp:wrapSquare wrapText="bothSides" distT="0" distB="0" distL="0" distR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Results</w:t>
      </w:r>
    </w:p>
    <w:p w:rsidR="00BB3691" w:rsidRDefault="00BB369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Conclusion</w:t>
      </w:r>
    </w:p>
    <w:p w:rsidR="00BB3691" w:rsidRDefault="00000000">
      <w:pPr>
        <w:jc w:val="center"/>
      </w:pPr>
      <w:r>
        <w:rPr>
          <w:sz w:val="24"/>
          <w:szCs w:val="24"/>
        </w:rPr>
        <w:t xml:space="preserve">A program of </w:t>
      </w:r>
      <w:proofErr w:type="spellStart"/>
      <w:r>
        <w:rPr>
          <w:sz w:val="24"/>
          <w:szCs w:val="24"/>
        </w:rPr>
        <w:t>sneec</w:t>
      </w:r>
      <w:proofErr w:type="spellEnd"/>
      <w:r>
        <w:rPr>
          <w:sz w:val="24"/>
          <w:szCs w:val="24"/>
        </w:rPr>
        <w:t xml:space="preserve"> game was successfully written (in Python) and executed. </w:t>
      </w:r>
    </w:p>
    <w:p w:rsidR="00BB3691" w:rsidRDefault="00BB3691">
      <w:pPr>
        <w:rPr>
          <w:sz w:val="24"/>
          <w:szCs w:val="24"/>
        </w:rPr>
      </w:pPr>
    </w:p>
    <w:p w:rsidR="00BB369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Bibliography</w:t>
      </w:r>
    </w:p>
    <w:p w:rsidR="00BB36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3">
        <w:r>
          <w:rPr>
            <w:color w:val="0563C1"/>
            <w:sz w:val="24"/>
            <w:szCs w:val="24"/>
            <w:u w:val="single"/>
          </w:rPr>
          <w:t>www.python.org</w:t>
        </w:r>
      </w:hyperlink>
    </w:p>
    <w:p w:rsidR="00BB36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4">
        <w:r>
          <w:rPr>
            <w:color w:val="0563C1"/>
            <w:sz w:val="24"/>
            <w:szCs w:val="24"/>
            <w:u w:val="single"/>
          </w:rPr>
          <w:t>www.geeksforgeeks.org/</w:t>
        </w:r>
      </w:hyperlink>
    </w:p>
    <w:p w:rsidR="00BB36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5">
        <w:r>
          <w:rPr>
            <w:color w:val="0563C1"/>
            <w:sz w:val="24"/>
            <w:szCs w:val="24"/>
            <w:u w:val="single"/>
          </w:rPr>
          <w:t>www.w3schools.com</w:t>
        </w:r>
      </w:hyperlink>
    </w:p>
    <w:p w:rsidR="00BB36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6">
        <w:r>
          <w:rPr>
            <w:color w:val="0563C1"/>
            <w:sz w:val="24"/>
            <w:szCs w:val="24"/>
            <w:u w:val="single"/>
          </w:rPr>
          <w:t>www.github.com</w:t>
        </w:r>
      </w:hyperlink>
    </w:p>
    <w:p w:rsidR="00BB36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hyperlink r:id="rId17">
        <w:r>
          <w:rPr>
            <w:color w:val="0563C1"/>
            <w:sz w:val="24"/>
            <w:szCs w:val="24"/>
            <w:u w:val="single"/>
          </w:rPr>
          <w:t>www.programiz.com</w:t>
        </w:r>
      </w:hyperlink>
    </w:p>
    <w:p w:rsidR="00BB3691" w:rsidRDefault="00BB369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BB3691" w:rsidRDefault="00BB3691">
      <w:pPr>
        <w:jc w:val="center"/>
        <w:rPr>
          <w:sz w:val="24"/>
          <w:szCs w:val="24"/>
        </w:rPr>
      </w:pPr>
    </w:p>
    <w:sectPr w:rsidR="00BB36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76F89"/>
    <w:multiLevelType w:val="multilevel"/>
    <w:tmpl w:val="41746C7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91"/>
    <w:rsid w:val="0016661C"/>
    <w:rsid w:val="00363B8C"/>
    <w:rsid w:val="00BB3691"/>
    <w:rsid w:val="00D07AF5"/>
    <w:rsid w:val="00D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B5D2"/>
  <w15:docId w15:val="{5602749A-FAB2-4418-BA48-432FB26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ython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programiz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3schools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Sahu</cp:lastModifiedBy>
  <cp:revision>2</cp:revision>
  <dcterms:created xsi:type="dcterms:W3CDTF">2022-12-11T17:32:00Z</dcterms:created>
  <dcterms:modified xsi:type="dcterms:W3CDTF">2022-12-11T18:15:00Z</dcterms:modified>
</cp:coreProperties>
</file>