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EADF" w14:textId="151B4A8F" w:rsidR="00AF2A55" w:rsidRPr="004A3607" w:rsidRDefault="006E6686">
      <w:pPr>
        <w:rPr>
          <w:sz w:val="28"/>
          <w:szCs w:val="28"/>
        </w:rPr>
      </w:pPr>
      <w:r w:rsidRPr="004A3607">
        <w:rPr>
          <w:sz w:val="28"/>
          <w:szCs w:val="28"/>
        </w:rPr>
        <w:t>3</w:t>
      </w:r>
    </w:p>
    <w:p w14:paraId="5C2F6A09" w14:textId="3003400E" w:rsidR="006E6686" w:rsidRPr="004A3607" w:rsidRDefault="006E6686">
      <w:pPr>
        <w:rPr>
          <w:sz w:val="28"/>
          <w:szCs w:val="28"/>
        </w:rPr>
      </w:pPr>
      <w:r w:rsidRPr="004A3607">
        <w:rPr>
          <w:sz w:val="28"/>
          <w:szCs w:val="28"/>
        </w:rPr>
        <w:t>Data leakage is nothing but getting access to essential data of a person or an organization by unauthorized users.</w:t>
      </w:r>
    </w:p>
    <w:p w14:paraId="07BD225F" w14:textId="77777777" w:rsidR="006E6686" w:rsidRPr="004A3607" w:rsidRDefault="006E6686">
      <w:pPr>
        <w:rPr>
          <w:sz w:val="28"/>
          <w:szCs w:val="28"/>
        </w:rPr>
      </w:pPr>
    </w:p>
    <w:p w14:paraId="03D49E83" w14:textId="392A0D6C" w:rsidR="006E6686" w:rsidRPr="004A3607" w:rsidRDefault="006E6686">
      <w:pPr>
        <w:rPr>
          <w:sz w:val="28"/>
          <w:szCs w:val="28"/>
        </w:rPr>
      </w:pPr>
      <w:r w:rsidRPr="004A3607">
        <w:rPr>
          <w:sz w:val="28"/>
          <w:szCs w:val="28"/>
        </w:rPr>
        <w:t>many organizations, and companies outsource their data to other companies or organizations or agents, all these agents got recognized as trusted third-party agents</w:t>
      </w:r>
    </w:p>
    <w:p w14:paraId="05041820" w14:textId="77777777" w:rsidR="006E6686" w:rsidRPr="004A3607" w:rsidRDefault="006E6686">
      <w:pPr>
        <w:rPr>
          <w:sz w:val="28"/>
          <w:szCs w:val="28"/>
        </w:rPr>
      </w:pPr>
    </w:p>
    <w:p w14:paraId="1D51CD9D" w14:textId="091E256C" w:rsidR="006E6686" w:rsidRPr="004A3607" w:rsidRDefault="006E6686">
      <w:pPr>
        <w:rPr>
          <w:sz w:val="28"/>
          <w:szCs w:val="28"/>
        </w:rPr>
      </w:pPr>
      <w:r w:rsidRPr="004A3607">
        <w:rPr>
          <w:sz w:val="28"/>
          <w:szCs w:val="28"/>
        </w:rPr>
        <w:t xml:space="preserve">IF any trusted third-party agents </w:t>
      </w:r>
      <w:proofErr w:type="gramStart"/>
      <w:r w:rsidRPr="004A3607">
        <w:rPr>
          <w:sz w:val="28"/>
          <w:szCs w:val="28"/>
        </w:rPr>
        <w:t>leaks</w:t>
      </w:r>
      <w:proofErr w:type="gramEnd"/>
      <w:r w:rsidRPr="004A3607">
        <w:rPr>
          <w:sz w:val="28"/>
          <w:szCs w:val="28"/>
        </w:rPr>
        <w:t xml:space="preserve"> data to any unauthorize person the they are called as faulty/untrusted/guilty agents.</w:t>
      </w:r>
    </w:p>
    <w:p w14:paraId="648E50A3" w14:textId="42B86417" w:rsidR="006E6686" w:rsidRPr="004A3607" w:rsidRDefault="006E6686">
      <w:pPr>
        <w:rPr>
          <w:sz w:val="28"/>
          <w:szCs w:val="28"/>
        </w:rPr>
      </w:pPr>
    </w:p>
    <w:p w14:paraId="36E4AF42" w14:textId="4E326228" w:rsidR="006E6686" w:rsidRPr="004A3607" w:rsidRDefault="006E6686">
      <w:pPr>
        <w:rPr>
          <w:sz w:val="28"/>
          <w:szCs w:val="28"/>
        </w:rPr>
      </w:pPr>
      <w:r w:rsidRPr="004A3607">
        <w:rPr>
          <w:sz w:val="28"/>
          <w:szCs w:val="28"/>
        </w:rPr>
        <w:t>4</w:t>
      </w:r>
    </w:p>
    <w:p w14:paraId="7DEC657B" w14:textId="69E00C43" w:rsidR="006E6686" w:rsidRPr="004A3607" w:rsidRDefault="006E6686">
      <w:pPr>
        <w:rPr>
          <w:sz w:val="28"/>
          <w:szCs w:val="28"/>
        </w:rPr>
      </w:pPr>
      <w:r w:rsidRPr="004A3607">
        <w:rPr>
          <w:sz w:val="28"/>
          <w:szCs w:val="28"/>
        </w:rPr>
        <w:t>The problem of data leakage is much more relevant and crucial nowadays as much of our information is available online</w:t>
      </w:r>
    </w:p>
    <w:p w14:paraId="53435442" w14:textId="6E123284" w:rsidR="006E6686" w:rsidRPr="004A3607" w:rsidRDefault="006E6686">
      <w:pPr>
        <w:rPr>
          <w:sz w:val="28"/>
          <w:szCs w:val="28"/>
        </w:rPr>
      </w:pPr>
    </w:p>
    <w:p w14:paraId="47F11AD8" w14:textId="31D85AD6" w:rsidR="006F062F" w:rsidRPr="004A3607" w:rsidRDefault="006F062F">
      <w:pPr>
        <w:rPr>
          <w:sz w:val="28"/>
          <w:szCs w:val="28"/>
        </w:rPr>
      </w:pPr>
      <w:r w:rsidRPr="004A3607">
        <w:rPr>
          <w:sz w:val="28"/>
          <w:szCs w:val="28"/>
        </w:rPr>
        <w:t>5</w:t>
      </w:r>
    </w:p>
    <w:p w14:paraId="123E96EB" w14:textId="44DC3B57" w:rsidR="006F062F" w:rsidRPr="004A3607" w:rsidRDefault="006F062F">
      <w:pPr>
        <w:rPr>
          <w:sz w:val="28"/>
          <w:szCs w:val="28"/>
        </w:rPr>
      </w:pPr>
      <w:r w:rsidRPr="004A3607">
        <w:rPr>
          <w:sz w:val="28"/>
          <w:szCs w:val="28"/>
        </w:rPr>
        <w:t>MAC - Media Access Control AES - Advanced Encryption standard</w:t>
      </w:r>
    </w:p>
    <w:p w14:paraId="4FDD4003" w14:textId="75ED90E6" w:rsidR="006F062F" w:rsidRPr="004A3607" w:rsidRDefault="006F062F">
      <w:pPr>
        <w:rPr>
          <w:sz w:val="28"/>
          <w:szCs w:val="28"/>
        </w:rPr>
      </w:pPr>
    </w:p>
    <w:p w14:paraId="35DCB148" w14:textId="5BAEF9CF" w:rsidR="006F062F" w:rsidRDefault="0001587C">
      <w:pPr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7FC1EF8B" w14:textId="3054CEB6" w:rsidR="0001587C" w:rsidRPr="00371B32" w:rsidRDefault="0001587C">
      <w:pPr>
        <w:rPr>
          <w:sz w:val="28"/>
          <w:szCs w:val="28"/>
        </w:rPr>
      </w:pPr>
      <w:r w:rsidRPr="00371B32">
        <w:rPr>
          <w:sz w:val="28"/>
          <w:szCs w:val="28"/>
        </w:rPr>
        <w:t>In this Algorithm, the distributor first creates a list of data objects that have been allocated to the least number of agents, and then an object is randomly selected from this subset.</w:t>
      </w:r>
    </w:p>
    <w:p w14:paraId="5D7C576B" w14:textId="77777777" w:rsidR="006E6686" w:rsidRPr="004A3607" w:rsidRDefault="006E6686">
      <w:pPr>
        <w:rPr>
          <w:sz w:val="28"/>
          <w:szCs w:val="28"/>
        </w:rPr>
      </w:pPr>
    </w:p>
    <w:sectPr w:rsidR="006E6686" w:rsidRPr="004A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86"/>
    <w:rsid w:val="0001587C"/>
    <w:rsid w:val="00371B32"/>
    <w:rsid w:val="004A3607"/>
    <w:rsid w:val="006E6686"/>
    <w:rsid w:val="006F062F"/>
    <w:rsid w:val="00A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EBE8"/>
  <w15:chartTrackingRefBased/>
  <w15:docId w15:val="{C6957B07-3BAC-4A3D-AD3A-B64E2BC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dcterms:created xsi:type="dcterms:W3CDTF">2021-10-18T03:55:00Z</dcterms:created>
  <dcterms:modified xsi:type="dcterms:W3CDTF">2021-10-18T05:57:00Z</dcterms:modified>
</cp:coreProperties>
</file>