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A0F31" w14:textId="77777777" w:rsidR="00F15151" w:rsidRPr="008976CF" w:rsidRDefault="00F15151" w:rsidP="00F151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outlineLvl w:val="0"/>
        <w:rPr>
          <w:rFonts w:ascii="Calibri" w:hAnsi="Calibri" w:cs="Verdana"/>
          <w:b/>
          <w:bCs/>
          <w:sz w:val="28"/>
          <w:szCs w:val="28"/>
        </w:rPr>
      </w:pPr>
      <w:r w:rsidRPr="008976CF">
        <w:rPr>
          <w:rFonts w:ascii="Calibri" w:hAnsi="Calibri" w:cs="Verdana"/>
          <w:b/>
          <w:bCs/>
          <w:sz w:val="28"/>
          <w:szCs w:val="28"/>
        </w:rPr>
        <w:t xml:space="preserve">Kevin Morris – </w:t>
      </w:r>
      <w:r>
        <w:rPr>
          <w:rFonts w:ascii="Calibri" w:hAnsi="Calibri" w:cs="Verdana"/>
          <w:b/>
          <w:bCs/>
          <w:i/>
          <w:sz w:val="28"/>
          <w:szCs w:val="28"/>
        </w:rPr>
        <w:t>CV</w:t>
      </w:r>
      <w:r w:rsidRPr="008976CF">
        <w:rPr>
          <w:rFonts w:ascii="Calibri" w:hAnsi="Calibri" w:cs="Verdana"/>
          <w:b/>
          <w:bCs/>
          <w:sz w:val="28"/>
          <w:szCs w:val="28"/>
        </w:rPr>
        <w:t xml:space="preserve"> </w:t>
      </w:r>
    </w:p>
    <w:p w14:paraId="4B95A89C" w14:textId="77777777" w:rsidR="00F15151" w:rsidRPr="00656B95" w:rsidRDefault="00F15151" w:rsidP="00F15151">
      <w:pPr>
        <w:rPr>
          <w:rFonts w:ascii="Calibri" w:hAnsi="Calibri" w:cs="Verdana"/>
          <w:sz w:val="8"/>
          <w:szCs w:val="8"/>
        </w:rPr>
      </w:pPr>
    </w:p>
    <w:p w14:paraId="07CFD1D9" w14:textId="587174BB" w:rsidR="00F15151" w:rsidRPr="00C33137" w:rsidRDefault="00F15151" w:rsidP="003F21CE">
      <w:pPr>
        <w:pStyle w:val="NoSpacing"/>
        <w:shd w:val="clear" w:color="auto" w:fill="F2F2F2" w:themeFill="background1" w:themeFillShade="F2"/>
        <w:jc w:val="center"/>
        <w:rPr>
          <w:b/>
          <w:i/>
          <w:sz w:val="28"/>
          <w:szCs w:val="28"/>
        </w:rPr>
      </w:pPr>
      <w:r w:rsidRPr="00C33137">
        <w:rPr>
          <w:b/>
          <w:i/>
          <w:sz w:val="28"/>
          <w:szCs w:val="28"/>
        </w:rPr>
        <w:t>“To improve is to change; to be perfect is to change often.”</w:t>
      </w:r>
    </w:p>
    <w:p w14:paraId="4AB22D8D" w14:textId="77777777" w:rsidR="00F15151" w:rsidRPr="00C33137" w:rsidRDefault="00F15151" w:rsidP="00F15151">
      <w:pPr>
        <w:pStyle w:val="NoSpacing"/>
        <w:shd w:val="clear" w:color="auto" w:fill="F2F2F2" w:themeFill="background1" w:themeFillShade="F2"/>
        <w:jc w:val="center"/>
        <w:rPr>
          <w:sz w:val="16"/>
          <w:szCs w:val="16"/>
        </w:rPr>
      </w:pPr>
      <w:r>
        <w:rPr>
          <w:sz w:val="16"/>
          <w:szCs w:val="16"/>
        </w:rPr>
        <w:t>Quote: Winston Churchill</w:t>
      </w:r>
    </w:p>
    <w:p w14:paraId="308A4B25" w14:textId="77777777" w:rsidR="00F15151" w:rsidRPr="00800D04" w:rsidRDefault="00F15151" w:rsidP="00F15151">
      <w:pPr>
        <w:pStyle w:val="NoSpacing"/>
        <w:rPr>
          <w:sz w:val="8"/>
          <w:szCs w:val="8"/>
        </w:rPr>
      </w:pPr>
    </w:p>
    <w:p w14:paraId="4471AAE0" w14:textId="77777777" w:rsidR="007E7B82" w:rsidRPr="00656B95" w:rsidRDefault="007E7B82" w:rsidP="007E7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 w:rsidRPr="00656B95">
        <w:rPr>
          <w:rFonts w:ascii="Calibri" w:hAnsi="Calibri" w:cs="Verdana"/>
          <w:b/>
          <w:bCs/>
        </w:rPr>
        <w:t>Personal Details</w:t>
      </w:r>
    </w:p>
    <w:p w14:paraId="57B52472" w14:textId="77777777" w:rsidR="00FD64AB" w:rsidRPr="00656B95" w:rsidRDefault="00FD64AB" w:rsidP="00FD64AB">
      <w:pPr>
        <w:rPr>
          <w:rFonts w:ascii="Calibri" w:hAnsi="Calibri" w:cs="Verdana"/>
          <w:sz w:val="8"/>
          <w:szCs w:val="8"/>
        </w:rPr>
      </w:pPr>
    </w:p>
    <w:p w14:paraId="5B4417C8" w14:textId="77777777" w:rsidR="00FD64AB" w:rsidRPr="00DB1839" w:rsidRDefault="00FD64AB" w:rsidP="00546FF3">
      <w:pPr>
        <w:outlineLvl w:val="0"/>
        <w:rPr>
          <w:rFonts w:ascii="Calibri" w:hAnsi="Calibri" w:cs="Verdana"/>
          <w:b/>
          <w:bCs/>
          <w:sz w:val="22"/>
          <w:szCs w:val="22"/>
        </w:rPr>
      </w:pPr>
      <w:r w:rsidRPr="00DB1839">
        <w:rPr>
          <w:rFonts w:ascii="Calibri" w:hAnsi="Calibri" w:cs="Verdana"/>
          <w:b/>
          <w:bCs/>
          <w:sz w:val="22"/>
          <w:szCs w:val="22"/>
        </w:rPr>
        <w:t>Name:</w:t>
      </w:r>
      <w:r w:rsidRPr="00DB1839">
        <w:rPr>
          <w:rFonts w:ascii="Calibri" w:hAnsi="Calibri" w:cs="Verdana"/>
          <w:b/>
          <w:bCs/>
          <w:sz w:val="22"/>
          <w:szCs w:val="22"/>
        </w:rPr>
        <w:tab/>
      </w:r>
      <w:r w:rsidRPr="00DB1839">
        <w:rPr>
          <w:rFonts w:ascii="Calibri" w:hAnsi="Calibri" w:cs="Verdana"/>
          <w:b/>
          <w:bCs/>
          <w:sz w:val="22"/>
          <w:szCs w:val="22"/>
        </w:rPr>
        <w:tab/>
        <w:t xml:space="preserve">            </w:t>
      </w:r>
      <w:r>
        <w:rPr>
          <w:rFonts w:ascii="Calibri" w:hAnsi="Calibri" w:cs="Verdana"/>
          <w:b/>
          <w:bCs/>
          <w:sz w:val="22"/>
          <w:szCs w:val="22"/>
        </w:rPr>
        <w:t xml:space="preserve"> </w:t>
      </w:r>
      <w:r w:rsidR="004E02D1">
        <w:rPr>
          <w:rFonts w:ascii="Calibri" w:hAnsi="Calibri" w:cs="Verdana"/>
          <w:b/>
          <w:bCs/>
          <w:sz w:val="22"/>
          <w:szCs w:val="22"/>
        </w:rPr>
        <w:t xml:space="preserve"> </w:t>
      </w:r>
      <w:r w:rsidRPr="00DB1839">
        <w:rPr>
          <w:rFonts w:ascii="Calibri" w:hAnsi="Calibri" w:cs="Verdana"/>
          <w:bCs/>
          <w:sz w:val="22"/>
          <w:szCs w:val="22"/>
        </w:rPr>
        <w:t>Kevin Morris</w:t>
      </w:r>
    </w:p>
    <w:p w14:paraId="5E5142D9" w14:textId="77777777" w:rsidR="00FD64AB" w:rsidRDefault="00FD64AB" w:rsidP="00FD64AB">
      <w:pPr>
        <w:rPr>
          <w:rFonts w:ascii="Calibri" w:hAnsi="Calibri" w:cs="Verdana"/>
          <w:bCs/>
          <w:sz w:val="22"/>
          <w:szCs w:val="22"/>
        </w:rPr>
      </w:pPr>
      <w:r w:rsidRPr="00DB1839">
        <w:rPr>
          <w:rFonts w:ascii="Calibri" w:hAnsi="Calibri" w:cs="Verdana"/>
          <w:b/>
          <w:bCs/>
          <w:sz w:val="22"/>
          <w:szCs w:val="22"/>
        </w:rPr>
        <w:t>Address:</w:t>
      </w:r>
      <w:r w:rsidRPr="00DB1839">
        <w:rPr>
          <w:rFonts w:ascii="Calibri" w:hAnsi="Calibri" w:cs="Verdana"/>
          <w:b/>
          <w:bCs/>
          <w:sz w:val="22"/>
          <w:szCs w:val="22"/>
        </w:rPr>
        <w:tab/>
      </w:r>
      <w:r w:rsidRPr="00DB1839">
        <w:rPr>
          <w:rFonts w:ascii="Calibri" w:hAnsi="Calibri" w:cs="Verdana"/>
          <w:b/>
          <w:bCs/>
          <w:sz w:val="22"/>
          <w:szCs w:val="22"/>
        </w:rPr>
        <w:tab/>
      </w:r>
      <w:r w:rsidR="00FF78CE" w:rsidRPr="00FF78CE">
        <w:rPr>
          <w:rFonts w:ascii="Calibri" w:hAnsi="Calibri" w:cs="Verdana"/>
          <w:bCs/>
          <w:sz w:val="22"/>
          <w:szCs w:val="22"/>
        </w:rPr>
        <w:t>Erin Port House,</w:t>
      </w:r>
      <w:r w:rsidR="00FF78CE">
        <w:rPr>
          <w:rFonts w:ascii="Calibri" w:hAnsi="Calibri" w:cs="Verdana"/>
          <w:b/>
          <w:bCs/>
          <w:sz w:val="22"/>
          <w:szCs w:val="22"/>
        </w:rPr>
        <w:t xml:space="preserve"> </w:t>
      </w:r>
      <w:r w:rsidR="00FF78CE">
        <w:rPr>
          <w:rFonts w:ascii="Calibri" w:hAnsi="Calibri" w:cs="Verdana"/>
          <w:bCs/>
          <w:sz w:val="22"/>
          <w:szCs w:val="22"/>
        </w:rPr>
        <w:t xml:space="preserve">93 </w:t>
      </w:r>
      <w:proofErr w:type="spellStart"/>
      <w:r w:rsidR="00FF78CE">
        <w:rPr>
          <w:rFonts w:ascii="Calibri" w:hAnsi="Calibri" w:cs="Verdana"/>
          <w:bCs/>
          <w:sz w:val="22"/>
          <w:szCs w:val="22"/>
        </w:rPr>
        <w:t>Seabank</w:t>
      </w:r>
      <w:proofErr w:type="spellEnd"/>
      <w:r w:rsidR="00FF78CE">
        <w:rPr>
          <w:rFonts w:ascii="Calibri" w:hAnsi="Calibri" w:cs="Verdana"/>
          <w:bCs/>
          <w:sz w:val="22"/>
          <w:szCs w:val="22"/>
        </w:rPr>
        <w:t xml:space="preserve"> Road, </w:t>
      </w:r>
      <w:proofErr w:type="spellStart"/>
      <w:r w:rsidR="008004D4">
        <w:rPr>
          <w:rFonts w:ascii="Calibri" w:hAnsi="Calibri" w:cs="Verdana"/>
          <w:bCs/>
          <w:sz w:val="22"/>
          <w:szCs w:val="22"/>
        </w:rPr>
        <w:t>Wallasey</w:t>
      </w:r>
      <w:proofErr w:type="spellEnd"/>
      <w:r w:rsidR="00FF78CE">
        <w:rPr>
          <w:rFonts w:ascii="Calibri" w:hAnsi="Calibri" w:cs="Verdana"/>
          <w:bCs/>
          <w:sz w:val="22"/>
          <w:szCs w:val="22"/>
        </w:rPr>
        <w:t>, Wirral CH45 7PB</w:t>
      </w:r>
    </w:p>
    <w:p w14:paraId="6E7E6DF3" w14:textId="401AAA78" w:rsidR="00FD64AB" w:rsidRPr="00DB1839" w:rsidRDefault="00FD64AB" w:rsidP="00FD64AB">
      <w:pPr>
        <w:rPr>
          <w:rFonts w:ascii="Calibri" w:hAnsi="Calibri" w:cs="Verdana"/>
          <w:b/>
          <w:bCs/>
          <w:sz w:val="22"/>
          <w:szCs w:val="22"/>
        </w:rPr>
      </w:pPr>
      <w:r w:rsidRPr="7B8D7B29">
        <w:rPr>
          <w:rFonts w:ascii="Calibri" w:hAnsi="Calibri" w:cs="Verdana"/>
          <w:b/>
          <w:bCs/>
          <w:sz w:val="22"/>
          <w:szCs w:val="22"/>
        </w:rPr>
        <w:t>Contact Number(s):</w:t>
      </w:r>
      <w:r>
        <w:tab/>
      </w:r>
      <w:r w:rsidR="00166DAB" w:rsidRPr="7B8D7B29">
        <w:rPr>
          <w:rFonts w:ascii="Calibri" w:hAnsi="Calibri" w:cs="Verdana"/>
          <w:sz w:val="22"/>
          <w:szCs w:val="22"/>
        </w:rPr>
        <w:t>(M)</w:t>
      </w:r>
      <w:r w:rsidRPr="7B8D7B29">
        <w:rPr>
          <w:rFonts w:ascii="Calibri" w:hAnsi="Calibri" w:cs="Verdana"/>
          <w:sz w:val="22"/>
          <w:szCs w:val="22"/>
        </w:rPr>
        <w:t>: 07532 243280</w:t>
      </w:r>
    </w:p>
    <w:p w14:paraId="034CEB6F" w14:textId="77777777" w:rsidR="00FD64AB" w:rsidRPr="00DB1839" w:rsidRDefault="00FD64AB" w:rsidP="00FD64AB">
      <w:pPr>
        <w:rPr>
          <w:rFonts w:ascii="Calibri" w:hAnsi="Calibri" w:cs="Verdana"/>
          <w:b/>
          <w:bCs/>
          <w:sz w:val="22"/>
          <w:szCs w:val="22"/>
        </w:rPr>
      </w:pPr>
      <w:r w:rsidRPr="00DB1839">
        <w:rPr>
          <w:rFonts w:ascii="Calibri" w:hAnsi="Calibri" w:cs="Verdana"/>
          <w:b/>
          <w:bCs/>
          <w:sz w:val="22"/>
          <w:szCs w:val="22"/>
        </w:rPr>
        <w:t xml:space="preserve">Email Address:          </w:t>
      </w:r>
      <w:r>
        <w:rPr>
          <w:rFonts w:ascii="Calibri" w:hAnsi="Calibri" w:cs="Verdana"/>
          <w:b/>
          <w:bCs/>
          <w:sz w:val="22"/>
          <w:szCs w:val="22"/>
        </w:rPr>
        <w:t xml:space="preserve">    </w:t>
      </w:r>
      <w:r w:rsidRPr="00DB1839">
        <w:rPr>
          <w:rFonts w:ascii="Calibri" w:hAnsi="Calibri" w:cs="Verdana"/>
          <w:b/>
          <w:bCs/>
          <w:sz w:val="22"/>
          <w:szCs w:val="22"/>
        </w:rPr>
        <w:t xml:space="preserve">  </w:t>
      </w:r>
      <w:r w:rsidRPr="00DB1839">
        <w:rPr>
          <w:rFonts w:ascii="Calibri" w:hAnsi="Calibri" w:cs="Verdana"/>
          <w:bCs/>
          <w:sz w:val="22"/>
          <w:szCs w:val="22"/>
        </w:rPr>
        <w:t>kevinm55@hotmail.co.uk</w:t>
      </w:r>
    </w:p>
    <w:p w14:paraId="38F0A105" w14:textId="77777777" w:rsidR="00CD4FB2" w:rsidRPr="00A21281" w:rsidRDefault="00CD4FB2" w:rsidP="00FD64AB">
      <w:pPr>
        <w:rPr>
          <w:sz w:val="8"/>
          <w:szCs w:val="8"/>
        </w:rPr>
      </w:pPr>
    </w:p>
    <w:p w14:paraId="025E104B" w14:textId="77777777" w:rsidR="00FD64AB" w:rsidRPr="00656B95" w:rsidRDefault="00FD64AB" w:rsidP="00AD2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>
        <w:rPr>
          <w:rFonts w:ascii="Calibri" w:hAnsi="Calibri" w:cs="Verdana"/>
          <w:b/>
          <w:bCs/>
        </w:rPr>
        <w:t>Key Expertise</w:t>
      </w:r>
    </w:p>
    <w:p w14:paraId="6DA3BEB2" w14:textId="77777777" w:rsidR="00FD64AB" w:rsidRPr="00656B95" w:rsidRDefault="00FD64AB" w:rsidP="00FD64AB">
      <w:pPr>
        <w:ind w:left="360"/>
        <w:rPr>
          <w:rFonts w:ascii="Calibri" w:hAnsi="Calibri" w:cs="Calibri"/>
          <w:b/>
          <w:sz w:val="8"/>
          <w:szCs w:val="8"/>
        </w:rPr>
      </w:pPr>
    </w:p>
    <w:p w14:paraId="43ADB43E" w14:textId="5AA9FD7D" w:rsidR="00D608E3" w:rsidRPr="00721219" w:rsidRDefault="000976FF" w:rsidP="00D608E3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Learning &amp; Development</w:t>
      </w:r>
      <w:r w:rsidR="00D608E3">
        <w:rPr>
          <w:rFonts w:ascii="Calibri" w:hAnsi="Calibri" w:cs="Calibri"/>
          <w:b/>
          <w:sz w:val="22"/>
          <w:szCs w:val="22"/>
        </w:rPr>
        <w:t xml:space="preserve"> Design, Delivery &amp; Oversight</w:t>
      </w:r>
      <w:r w:rsidR="00D608E3">
        <w:rPr>
          <w:rFonts w:ascii="Calibri" w:hAnsi="Calibri"/>
          <w:sz w:val="22"/>
          <w:szCs w:val="22"/>
        </w:rPr>
        <w:t xml:space="preserve">. </w:t>
      </w:r>
    </w:p>
    <w:p w14:paraId="79E88703" w14:textId="77777777" w:rsidR="00D608E3" w:rsidRPr="00721219" w:rsidRDefault="00D608E3" w:rsidP="00D608E3">
      <w:pPr>
        <w:widowControl/>
        <w:autoSpaceDE/>
        <w:autoSpaceDN/>
        <w:adjustRightInd/>
        <w:contextualSpacing/>
        <w:rPr>
          <w:rFonts w:ascii="Calibri" w:hAnsi="Calibri"/>
          <w:b/>
          <w:sz w:val="4"/>
          <w:szCs w:val="4"/>
        </w:rPr>
      </w:pPr>
    </w:p>
    <w:p w14:paraId="3DD7AE60" w14:textId="466E9CBF" w:rsidR="006243E7" w:rsidRPr="00E867F7" w:rsidRDefault="006243E7" w:rsidP="006243E7">
      <w:pPr>
        <w:widowControl/>
        <w:numPr>
          <w:ilvl w:val="0"/>
          <w:numId w:val="17"/>
        </w:numPr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  <w:r w:rsidRPr="00196EBD">
        <w:rPr>
          <w:rFonts w:ascii="Calibri" w:hAnsi="Calibri"/>
          <w:b/>
          <w:sz w:val="22"/>
          <w:szCs w:val="22"/>
        </w:rPr>
        <w:t>Leadership &amp; People Management</w:t>
      </w:r>
      <w:r w:rsidRPr="00196EBD">
        <w:rPr>
          <w:rFonts w:ascii="Calibri" w:hAnsi="Calibri"/>
          <w:sz w:val="22"/>
          <w:szCs w:val="22"/>
        </w:rPr>
        <w:t xml:space="preserve">.  </w:t>
      </w:r>
    </w:p>
    <w:p w14:paraId="16495F16" w14:textId="77777777" w:rsidR="00E867F7" w:rsidRPr="00E867F7" w:rsidRDefault="00E867F7" w:rsidP="00E867F7">
      <w:pPr>
        <w:widowControl/>
        <w:autoSpaceDE/>
        <w:autoSpaceDN/>
        <w:adjustRightInd/>
        <w:rPr>
          <w:rFonts w:ascii="Calibri" w:hAnsi="Calibri" w:cs="Calibri"/>
          <w:b/>
          <w:sz w:val="4"/>
          <w:szCs w:val="4"/>
        </w:rPr>
      </w:pPr>
    </w:p>
    <w:p w14:paraId="17D18A0A" w14:textId="1C801A4A" w:rsidR="006243E7" w:rsidRPr="00E867F7" w:rsidRDefault="006243E7" w:rsidP="006243E7">
      <w:pPr>
        <w:widowControl/>
        <w:numPr>
          <w:ilvl w:val="0"/>
          <w:numId w:val="17"/>
        </w:numPr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  <w:r w:rsidRPr="00196EBD">
        <w:rPr>
          <w:rFonts w:ascii="Calibri" w:hAnsi="Calibri" w:cs="Calibri"/>
          <w:b/>
          <w:sz w:val="22"/>
          <w:szCs w:val="22"/>
        </w:rPr>
        <w:t>Operation</w:t>
      </w:r>
      <w:r>
        <w:rPr>
          <w:rFonts w:ascii="Calibri" w:hAnsi="Calibri" w:cs="Calibri"/>
          <w:b/>
          <w:sz w:val="22"/>
          <w:szCs w:val="22"/>
        </w:rPr>
        <w:t>al</w:t>
      </w:r>
      <w:r w:rsidRPr="00196EBD">
        <w:rPr>
          <w:rFonts w:ascii="Calibri" w:hAnsi="Calibri" w:cs="Calibri"/>
          <w:b/>
          <w:sz w:val="22"/>
          <w:szCs w:val="22"/>
        </w:rPr>
        <w:t xml:space="preserve"> &amp; </w:t>
      </w:r>
      <w:r w:rsidR="002B7DA7">
        <w:rPr>
          <w:rFonts w:ascii="Calibri" w:hAnsi="Calibri" w:cs="Calibri"/>
          <w:b/>
          <w:sz w:val="22"/>
          <w:szCs w:val="22"/>
        </w:rPr>
        <w:t>Resource Management</w:t>
      </w:r>
      <w:r w:rsidR="002B7DA7">
        <w:rPr>
          <w:rFonts w:ascii="Calibri" w:hAnsi="Calibri" w:cs="Calibri"/>
          <w:sz w:val="22"/>
          <w:szCs w:val="22"/>
        </w:rPr>
        <w:t xml:space="preserve">. </w:t>
      </w:r>
    </w:p>
    <w:p w14:paraId="5CA95A34" w14:textId="77777777" w:rsidR="00E867F7" w:rsidRPr="00E867F7" w:rsidRDefault="00E867F7" w:rsidP="00E867F7">
      <w:pPr>
        <w:widowControl/>
        <w:autoSpaceDE/>
        <w:autoSpaceDN/>
        <w:adjustRightInd/>
        <w:ind w:left="360"/>
        <w:rPr>
          <w:rFonts w:ascii="Calibri" w:hAnsi="Calibri" w:cs="Calibri"/>
          <w:b/>
          <w:sz w:val="4"/>
          <w:szCs w:val="4"/>
        </w:rPr>
      </w:pPr>
    </w:p>
    <w:p w14:paraId="67F65C0C" w14:textId="797D469F" w:rsidR="002E64EB" w:rsidRPr="00E867F7" w:rsidRDefault="00FD64AB" w:rsidP="00666B53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 w:rsidRPr="002E64EB">
        <w:rPr>
          <w:rFonts w:ascii="Calibri" w:hAnsi="Calibri" w:cs="Calibri"/>
          <w:b/>
          <w:sz w:val="22"/>
          <w:szCs w:val="22"/>
        </w:rPr>
        <w:t>Oversight, Guidance, Support</w:t>
      </w:r>
      <w:r w:rsidR="00CD4325" w:rsidRPr="002E64EB">
        <w:rPr>
          <w:rFonts w:ascii="Calibri" w:hAnsi="Calibri" w:cs="Calibri"/>
          <w:b/>
          <w:sz w:val="22"/>
          <w:szCs w:val="22"/>
        </w:rPr>
        <w:t>, Mentoring</w:t>
      </w:r>
      <w:r w:rsidRPr="002E64EB">
        <w:rPr>
          <w:rFonts w:ascii="Calibri" w:hAnsi="Calibri" w:cs="Calibri"/>
          <w:b/>
          <w:sz w:val="22"/>
          <w:szCs w:val="22"/>
        </w:rPr>
        <w:t xml:space="preserve"> &amp; Monitoring</w:t>
      </w:r>
      <w:r w:rsidR="00B32A8D" w:rsidRPr="002E64EB">
        <w:rPr>
          <w:rFonts w:ascii="Calibri" w:hAnsi="Calibri" w:cs="Calibri"/>
          <w:sz w:val="22"/>
          <w:szCs w:val="22"/>
        </w:rPr>
        <w:t xml:space="preserve">.  </w:t>
      </w:r>
    </w:p>
    <w:p w14:paraId="71362C6C" w14:textId="77777777" w:rsidR="00E867F7" w:rsidRPr="00E867F7" w:rsidRDefault="00E867F7" w:rsidP="00E867F7">
      <w:pPr>
        <w:widowControl/>
        <w:autoSpaceDE/>
        <w:autoSpaceDN/>
        <w:adjustRightInd/>
        <w:ind w:left="360"/>
        <w:contextualSpacing/>
        <w:rPr>
          <w:rFonts w:ascii="Calibri" w:hAnsi="Calibri"/>
          <w:b/>
          <w:sz w:val="4"/>
          <w:szCs w:val="4"/>
        </w:rPr>
      </w:pPr>
    </w:p>
    <w:p w14:paraId="465312EF" w14:textId="63E191BE" w:rsidR="00FD64AB" w:rsidRPr="00E867F7" w:rsidRDefault="002E64EB" w:rsidP="00666B53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‘Best-Practice’</w:t>
      </w:r>
      <w:r w:rsidR="00E44C42" w:rsidRPr="002E64EB">
        <w:rPr>
          <w:rFonts w:ascii="Calibri" w:hAnsi="Calibri" w:cs="Calibri"/>
          <w:b/>
          <w:sz w:val="22"/>
          <w:szCs w:val="22"/>
        </w:rPr>
        <w:t xml:space="preserve"> Champion</w:t>
      </w:r>
      <w:r w:rsidR="00FD64AB" w:rsidRPr="002E64EB">
        <w:rPr>
          <w:rFonts w:ascii="Calibri" w:hAnsi="Calibri" w:cs="Calibri"/>
          <w:sz w:val="22"/>
          <w:szCs w:val="22"/>
        </w:rPr>
        <w:t>.</w:t>
      </w:r>
    </w:p>
    <w:p w14:paraId="7C0A43A5" w14:textId="77777777" w:rsidR="00E867F7" w:rsidRPr="00E867F7" w:rsidRDefault="00E867F7" w:rsidP="00E867F7">
      <w:pPr>
        <w:widowControl/>
        <w:autoSpaceDE/>
        <w:autoSpaceDN/>
        <w:adjustRightInd/>
        <w:ind w:left="360"/>
        <w:contextualSpacing/>
        <w:rPr>
          <w:rFonts w:ascii="Calibri" w:hAnsi="Calibri"/>
          <w:b/>
          <w:sz w:val="4"/>
          <w:szCs w:val="4"/>
        </w:rPr>
      </w:pPr>
    </w:p>
    <w:p w14:paraId="30D21591" w14:textId="2A1B1AEA" w:rsidR="00FD64AB" w:rsidRPr="00EE4601" w:rsidRDefault="00FD64AB" w:rsidP="00FE00FC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 w:rsidRPr="00196EBD">
        <w:rPr>
          <w:rFonts w:ascii="Calibri" w:hAnsi="Calibri" w:cs="Calibri"/>
          <w:b/>
          <w:sz w:val="22"/>
          <w:szCs w:val="22"/>
        </w:rPr>
        <w:t xml:space="preserve">Training &amp; </w:t>
      </w:r>
      <w:r w:rsidR="00425625">
        <w:rPr>
          <w:rFonts w:ascii="Calibri" w:hAnsi="Calibri" w:cs="Calibri"/>
          <w:b/>
          <w:sz w:val="22"/>
          <w:szCs w:val="22"/>
        </w:rPr>
        <w:t>Competence</w:t>
      </w:r>
      <w:r w:rsidR="00032572">
        <w:rPr>
          <w:rFonts w:ascii="Calibri" w:hAnsi="Calibri" w:cs="Calibri"/>
          <w:b/>
          <w:sz w:val="22"/>
          <w:szCs w:val="22"/>
        </w:rPr>
        <w:t xml:space="preserve"> </w:t>
      </w:r>
      <w:r w:rsidR="003E7DF7">
        <w:rPr>
          <w:rFonts w:ascii="Calibri" w:hAnsi="Calibri" w:cs="Calibri"/>
          <w:b/>
          <w:sz w:val="22"/>
          <w:szCs w:val="22"/>
        </w:rPr>
        <w:t>(</w:t>
      </w:r>
      <w:r w:rsidR="00425625">
        <w:rPr>
          <w:rFonts w:ascii="Calibri" w:hAnsi="Calibri" w:cs="Calibri"/>
          <w:b/>
          <w:sz w:val="22"/>
          <w:szCs w:val="22"/>
        </w:rPr>
        <w:t>T&amp;C</w:t>
      </w:r>
      <w:r w:rsidR="003E7DF7">
        <w:rPr>
          <w:rFonts w:ascii="Calibri" w:hAnsi="Calibri" w:cs="Calibri"/>
          <w:b/>
          <w:sz w:val="22"/>
          <w:szCs w:val="22"/>
        </w:rPr>
        <w:t>)</w:t>
      </w:r>
      <w:r w:rsidRPr="00196EBD">
        <w:rPr>
          <w:rFonts w:ascii="Calibri" w:hAnsi="Calibri" w:cs="Calibri"/>
          <w:sz w:val="22"/>
          <w:szCs w:val="22"/>
        </w:rPr>
        <w:t>.</w:t>
      </w:r>
    </w:p>
    <w:p w14:paraId="069222A3" w14:textId="77777777" w:rsidR="00EE4601" w:rsidRPr="00EE4601" w:rsidRDefault="00EE4601" w:rsidP="00EE4601">
      <w:pPr>
        <w:widowControl/>
        <w:autoSpaceDE/>
        <w:autoSpaceDN/>
        <w:adjustRightInd/>
        <w:ind w:left="360"/>
        <w:contextualSpacing/>
        <w:rPr>
          <w:rFonts w:ascii="Calibri" w:hAnsi="Calibri"/>
          <w:b/>
          <w:sz w:val="4"/>
          <w:szCs w:val="4"/>
        </w:rPr>
      </w:pPr>
    </w:p>
    <w:p w14:paraId="2F477B37" w14:textId="4089FBAE" w:rsidR="00032572" w:rsidRPr="00EE4601" w:rsidRDefault="001F62C4" w:rsidP="00032572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Horizon &amp;</w:t>
      </w:r>
      <w:r w:rsidR="00666B53">
        <w:rPr>
          <w:rFonts w:ascii="Calibri" w:hAnsi="Calibri" w:cs="Calibri"/>
          <w:b/>
          <w:sz w:val="22"/>
          <w:szCs w:val="22"/>
        </w:rPr>
        <w:t xml:space="preserve"> </w:t>
      </w:r>
      <w:r w:rsidR="00032572">
        <w:rPr>
          <w:rFonts w:ascii="Calibri" w:hAnsi="Calibri" w:cs="Calibri"/>
          <w:b/>
          <w:sz w:val="22"/>
          <w:szCs w:val="22"/>
        </w:rPr>
        <w:t xml:space="preserve">Conduct </w:t>
      </w:r>
      <w:r w:rsidR="00032572" w:rsidRPr="00196EBD">
        <w:rPr>
          <w:rFonts w:ascii="Calibri" w:hAnsi="Calibri" w:cs="Calibri"/>
          <w:b/>
          <w:sz w:val="22"/>
          <w:szCs w:val="22"/>
        </w:rPr>
        <w:t>Risk</w:t>
      </w:r>
      <w:r w:rsidR="00666B53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Oversight, TCF </w:t>
      </w:r>
      <w:r w:rsidR="00666B53">
        <w:rPr>
          <w:rFonts w:ascii="Calibri" w:hAnsi="Calibri" w:cs="Calibri"/>
          <w:b/>
          <w:sz w:val="22"/>
          <w:szCs w:val="22"/>
        </w:rPr>
        <w:t>&amp; Consumer Vulnerability</w:t>
      </w:r>
      <w:r w:rsidR="00032572" w:rsidRPr="00196EBD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Champion</w:t>
      </w:r>
      <w:r w:rsidR="00EF17F3">
        <w:rPr>
          <w:rFonts w:ascii="Calibri" w:hAnsi="Calibri" w:cs="Calibri"/>
          <w:sz w:val="22"/>
          <w:szCs w:val="22"/>
        </w:rPr>
        <w:t>.</w:t>
      </w:r>
    </w:p>
    <w:p w14:paraId="644EC911" w14:textId="77777777" w:rsidR="00EE4601" w:rsidRPr="00EE4601" w:rsidRDefault="00EE4601" w:rsidP="00EE4601">
      <w:pPr>
        <w:widowControl/>
        <w:autoSpaceDE/>
        <w:autoSpaceDN/>
        <w:adjustRightInd/>
        <w:ind w:left="360"/>
        <w:contextualSpacing/>
        <w:rPr>
          <w:rFonts w:ascii="Calibri" w:hAnsi="Calibri"/>
          <w:b/>
          <w:sz w:val="4"/>
          <w:szCs w:val="4"/>
        </w:rPr>
      </w:pPr>
    </w:p>
    <w:p w14:paraId="3D847415" w14:textId="44EE8B8B" w:rsidR="00E44C42" w:rsidRPr="00CA3E4A" w:rsidRDefault="00FD64AB" w:rsidP="00FE00FC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 w:rsidRPr="00E44C42">
        <w:rPr>
          <w:rFonts w:ascii="Calibri" w:hAnsi="Calibri" w:cs="Calibri"/>
          <w:b/>
          <w:sz w:val="22"/>
          <w:szCs w:val="22"/>
        </w:rPr>
        <w:t>Relationship</w:t>
      </w:r>
      <w:r w:rsidR="00EF17F3">
        <w:rPr>
          <w:rFonts w:ascii="Calibri" w:hAnsi="Calibri" w:cs="Calibri"/>
          <w:b/>
          <w:sz w:val="22"/>
          <w:szCs w:val="22"/>
        </w:rPr>
        <w:t xml:space="preserve"> &amp; Team</w:t>
      </w:r>
      <w:r w:rsidRPr="00E44C42">
        <w:rPr>
          <w:rFonts w:ascii="Calibri" w:hAnsi="Calibri" w:cs="Calibri"/>
          <w:b/>
          <w:sz w:val="22"/>
          <w:szCs w:val="22"/>
        </w:rPr>
        <w:t xml:space="preserve"> Management</w:t>
      </w:r>
      <w:r w:rsidR="00EF17F3">
        <w:rPr>
          <w:rFonts w:ascii="Calibri" w:hAnsi="Calibri" w:cs="Calibri"/>
          <w:sz w:val="22"/>
          <w:szCs w:val="22"/>
        </w:rPr>
        <w:t>.</w:t>
      </w:r>
    </w:p>
    <w:p w14:paraId="4A8866BD" w14:textId="77777777" w:rsidR="00CA3E4A" w:rsidRPr="00CA3E4A" w:rsidRDefault="00CA3E4A" w:rsidP="00CA3E4A">
      <w:pPr>
        <w:widowControl/>
        <w:autoSpaceDE/>
        <w:autoSpaceDN/>
        <w:adjustRightInd/>
        <w:contextualSpacing/>
        <w:rPr>
          <w:rFonts w:ascii="Calibri" w:hAnsi="Calibri"/>
          <w:b/>
          <w:sz w:val="4"/>
          <w:szCs w:val="4"/>
        </w:rPr>
      </w:pPr>
    </w:p>
    <w:p w14:paraId="62ED7402" w14:textId="0E6C2BC4" w:rsidR="00CA3E4A" w:rsidRPr="00CA3E4A" w:rsidRDefault="00F30300" w:rsidP="00FE00FC">
      <w:pPr>
        <w:widowControl/>
        <w:numPr>
          <w:ilvl w:val="0"/>
          <w:numId w:val="17"/>
        </w:numPr>
        <w:autoSpaceDE/>
        <w:autoSpaceDN/>
        <w:adjustRightInd/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Annual Compliance Plans, </w:t>
      </w:r>
      <w:r w:rsidR="00CA3E4A">
        <w:rPr>
          <w:rFonts w:ascii="Calibri" w:hAnsi="Calibri" w:cs="Calibri"/>
          <w:b/>
          <w:sz w:val="22"/>
          <w:szCs w:val="22"/>
        </w:rPr>
        <w:t>AML Reports</w:t>
      </w:r>
      <w:r w:rsidR="00781759">
        <w:rPr>
          <w:rFonts w:ascii="Calibri" w:hAnsi="Calibri" w:cs="Calibri"/>
          <w:b/>
          <w:sz w:val="22"/>
          <w:szCs w:val="22"/>
        </w:rPr>
        <w:t>, Data Protection &amp; P</w:t>
      </w:r>
      <w:r w:rsidR="00645D89">
        <w:rPr>
          <w:rFonts w:ascii="Calibri" w:hAnsi="Calibri" w:cs="Calibri"/>
          <w:b/>
          <w:sz w:val="22"/>
          <w:szCs w:val="22"/>
        </w:rPr>
        <w:t>CI</w:t>
      </w:r>
      <w:r w:rsidR="00781759">
        <w:rPr>
          <w:rFonts w:ascii="Calibri" w:hAnsi="Calibri" w:cs="Calibri"/>
          <w:b/>
          <w:sz w:val="22"/>
          <w:szCs w:val="22"/>
        </w:rPr>
        <w:t>-DSS</w:t>
      </w:r>
      <w:r w:rsidR="00645D89">
        <w:rPr>
          <w:rFonts w:ascii="Calibri" w:hAnsi="Calibri" w:cs="Calibri"/>
          <w:b/>
          <w:sz w:val="22"/>
          <w:szCs w:val="22"/>
        </w:rPr>
        <w:t xml:space="preserve"> Policies/Procedures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="00781759">
        <w:rPr>
          <w:rFonts w:ascii="Calibri" w:hAnsi="Calibri" w:cs="Calibri"/>
          <w:b/>
          <w:sz w:val="22"/>
          <w:szCs w:val="22"/>
        </w:rPr>
        <w:t>and</w:t>
      </w:r>
      <w:r>
        <w:rPr>
          <w:rFonts w:ascii="Calibri" w:hAnsi="Calibri" w:cs="Calibri"/>
          <w:b/>
          <w:sz w:val="22"/>
          <w:szCs w:val="22"/>
        </w:rPr>
        <w:t xml:space="preserve"> DR&amp;BC</w:t>
      </w:r>
      <w:r w:rsidR="001D1DB9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P</w:t>
      </w:r>
      <w:r w:rsidR="001D1DB9">
        <w:rPr>
          <w:rFonts w:ascii="Calibri" w:hAnsi="Calibri" w:cs="Calibri"/>
          <w:b/>
          <w:sz w:val="22"/>
          <w:szCs w:val="22"/>
        </w:rPr>
        <w:t>lan</w:t>
      </w:r>
      <w:r>
        <w:rPr>
          <w:rFonts w:ascii="Calibri" w:hAnsi="Calibri" w:cs="Calibri"/>
          <w:b/>
          <w:sz w:val="22"/>
          <w:szCs w:val="22"/>
        </w:rPr>
        <w:t>’s</w:t>
      </w:r>
      <w:r w:rsidR="00CA3E4A">
        <w:rPr>
          <w:rFonts w:ascii="Calibri" w:hAnsi="Calibri"/>
          <w:sz w:val="22"/>
          <w:szCs w:val="22"/>
        </w:rPr>
        <w:t xml:space="preserve">.  </w:t>
      </w:r>
    </w:p>
    <w:p w14:paraId="793B8393" w14:textId="77777777" w:rsidR="00CA3E4A" w:rsidRPr="003F21CE" w:rsidRDefault="00CA3E4A" w:rsidP="00CA3E4A">
      <w:pPr>
        <w:widowControl/>
        <w:autoSpaceDE/>
        <w:autoSpaceDN/>
        <w:adjustRightInd/>
        <w:contextualSpacing/>
        <w:rPr>
          <w:rFonts w:ascii="Calibri" w:hAnsi="Calibri"/>
          <w:b/>
          <w:sz w:val="4"/>
          <w:szCs w:val="4"/>
        </w:rPr>
      </w:pPr>
    </w:p>
    <w:p w14:paraId="1F72D071" w14:textId="41D8EC9B" w:rsidR="00126C8B" w:rsidRPr="004B3E01" w:rsidRDefault="00163A55" w:rsidP="00126C8B">
      <w:pPr>
        <w:widowControl/>
        <w:numPr>
          <w:ilvl w:val="0"/>
          <w:numId w:val="17"/>
        </w:numPr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Compliance Monitoring</w:t>
      </w:r>
      <w:r w:rsidR="0031223F">
        <w:rPr>
          <w:rFonts w:ascii="Calibri" w:hAnsi="Calibri"/>
          <w:b/>
          <w:sz w:val="22"/>
          <w:szCs w:val="22"/>
        </w:rPr>
        <w:t xml:space="preserve"> &amp; Risk Management</w:t>
      </w:r>
      <w:r w:rsidR="00126C8B">
        <w:rPr>
          <w:rFonts w:ascii="Calibri" w:hAnsi="Calibri"/>
          <w:sz w:val="22"/>
          <w:szCs w:val="22"/>
        </w:rPr>
        <w:t>.</w:t>
      </w:r>
    </w:p>
    <w:p w14:paraId="684989C8" w14:textId="77777777" w:rsidR="004B3E01" w:rsidRPr="004B3E01" w:rsidRDefault="004B3E01" w:rsidP="004B3E01">
      <w:pPr>
        <w:pStyle w:val="ListParagraph"/>
        <w:rPr>
          <w:rFonts w:ascii="Calibri" w:hAnsi="Calibri" w:cs="Calibri"/>
          <w:b/>
          <w:sz w:val="4"/>
          <w:szCs w:val="4"/>
        </w:rPr>
      </w:pPr>
    </w:p>
    <w:p w14:paraId="7DA2C416" w14:textId="0A6A2FF4" w:rsidR="004B3E01" w:rsidRPr="00126C8B" w:rsidRDefault="004B3E01" w:rsidP="00126C8B">
      <w:pPr>
        <w:widowControl/>
        <w:numPr>
          <w:ilvl w:val="0"/>
          <w:numId w:val="17"/>
        </w:numPr>
        <w:autoSpaceDE/>
        <w:autoSpaceDN/>
        <w:adjustRightInd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Embedment of Corporate Governance Protocols.</w:t>
      </w:r>
    </w:p>
    <w:p w14:paraId="12B337A0" w14:textId="77777777" w:rsidR="00126C8B" w:rsidRPr="00126C8B" w:rsidRDefault="00126C8B" w:rsidP="00126C8B">
      <w:pPr>
        <w:pStyle w:val="ListParagraph"/>
        <w:rPr>
          <w:b/>
          <w:sz w:val="4"/>
          <w:szCs w:val="4"/>
        </w:rPr>
      </w:pPr>
    </w:p>
    <w:p w14:paraId="4A55CDD2" w14:textId="3F3B827E" w:rsidR="000F4658" w:rsidRPr="00806BEE" w:rsidRDefault="00227551" w:rsidP="00126C8B">
      <w:pPr>
        <w:widowControl/>
        <w:numPr>
          <w:ilvl w:val="0"/>
          <w:numId w:val="17"/>
        </w:numPr>
        <w:autoSpaceDE/>
        <w:autoSpaceDN/>
        <w:adjustRightInd/>
        <w:rPr>
          <w:rFonts w:asciiTheme="minorHAnsi" w:hAnsiTheme="minorHAnsi" w:cs="Calibri"/>
          <w:b/>
          <w:sz w:val="22"/>
          <w:szCs w:val="22"/>
        </w:rPr>
      </w:pPr>
      <w:r w:rsidRPr="00126C8B">
        <w:rPr>
          <w:rFonts w:asciiTheme="minorHAnsi" w:hAnsiTheme="minorHAnsi"/>
          <w:b/>
          <w:sz w:val="22"/>
          <w:szCs w:val="22"/>
        </w:rPr>
        <w:t xml:space="preserve">A </w:t>
      </w:r>
      <w:r w:rsidR="00DA54A6" w:rsidRPr="00126C8B">
        <w:rPr>
          <w:rFonts w:asciiTheme="minorHAnsi" w:hAnsiTheme="minorHAnsi"/>
          <w:b/>
          <w:sz w:val="22"/>
          <w:szCs w:val="22"/>
        </w:rPr>
        <w:t xml:space="preserve">positive, </w:t>
      </w:r>
      <w:r w:rsidRPr="00126C8B">
        <w:rPr>
          <w:rFonts w:asciiTheme="minorHAnsi" w:hAnsiTheme="minorHAnsi"/>
          <w:b/>
          <w:sz w:val="22"/>
          <w:szCs w:val="22"/>
        </w:rPr>
        <w:t>pro-active</w:t>
      </w:r>
      <w:r w:rsidR="00DA54A6" w:rsidRPr="00126C8B">
        <w:rPr>
          <w:rFonts w:asciiTheme="minorHAnsi" w:hAnsiTheme="minorHAnsi"/>
          <w:b/>
          <w:sz w:val="22"/>
          <w:szCs w:val="22"/>
        </w:rPr>
        <w:t>, inclusive</w:t>
      </w:r>
      <w:r w:rsidRPr="00126C8B">
        <w:rPr>
          <w:rFonts w:asciiTheme="minorHAnsi" w:hAnsiTheme="minorHAnsi"/>
          <w:b/>
          <w:sz w:val="22"/>
          <w:szCs w:val="22"/>
        </w:rPr>
        <w:t xml:space="preserve"> manager, </w:t>
      </w:r>
      <w:r w:rsidR="00DA54A6" w:rsidRPr="00126C8B">
        <w:rPr>
          <w:rFonts w:asciiTheme="minorHAnsi" w:hAnsiTheme="minorHAnsi"/>
          <w:b/>
          <w:sz w:val="22"/>
          <w:szCs w:val="22"/>
        </w:rPr>
        <w:t>encouraging ownership via empowerment &amp; self-belief</w:t>
      </w:r>
      <w:r w:rsidRPr="00126C8B">
        <w:rPr>
          <w:rFonts w:asciiTheme="minorHAnsi" w:hAnsiTheme="minorHAnsi"/>
          <w:b/>
          <w:sz w:val="22"/>
          <w:szCs w:val="22"/>
        </w:rPr>
        <w:t>.</w:t>
      </w:r>
    </w:p>
    <w:p w14:paraId="3F84C9AC" w14:textId="77777777" w:rsidR="00806BEE" w:rsidRPr="002276FF" w:rsidRDefault="00806BEE" w:rsidP="00806BEE">
      <w:pPr>
        <w:pStyle w:val="ListParagraph"/>
        <w:rPr>
          <w:rFonts w:asciiTheme="minorHAnsi" w:hAnsiTheme="minorHAnsi" w:cs="Calibri"/>
          <w:b/>
          <w:sz w:val="8"/>
          <w:szCs w:val="8"/>
        </w:rPr>
      </w:pPr>
    </w:p>
    <w:p w14:paraId="64399895" w14:textId="77777777" w:rsidR="00806BEE" w:rsidRPr="00FD64AB" w:rsidRDefault="00806BEE" w:rsidP="00806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>
        <w:rPr>
          <w:rFonts w:ascii="Calibri" w:hAnsi="Calibri" w:cs="Verdana"/>
          <w:b/>
          <w:bCs/>
        </w:rPr>
        <w:t>KM’s 6 Point Competency Framework</w:t>
      </w:r>
    </w:p>
    <w:p w14:paraId="109F88D0" w14:textId="77777777" w:rsidR="00806BEE" w:rsidRPr="00FB4C73" w:rsidRDefault="00806BEE" w:rsidP="00806BEE">
      <w:pPr>
        <w:rPr>
          <w:rFonts w:ascii="Calibri" w:hAnsi="Calibri" w:cs="Calibri"/>
          <w:b/>
          <w:sz w:val="8"/>
          <w:szCs w:val="8"/>
        </w:rPr>
      </w:pPr>
    </w:p>
    <w:p w14:paraId="535050A1" w14:textId="1438E9AD" w:rsidR="00806BEE" w:rsidRPr="001D3DE1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Leadership – </w:t>
      </w:r>
      <w:r>
        <w:t xml:space="preserve">Presence, Positivity &amp; </w:t>
      </w:r>
      <w:r w:rsidR="00111831">
        <w:t>Purpose.</w:t>
      </w:r>
    </w:p>
    <w:p w14:paraId="4B320BC0" w14:textId="77777777" w:rsidR="00806BEE" w:rsidRPr="001D3DE1" w:rsidRDefault="00806BEE" w:rsidP="00806BEE">
      <w:pPr>
        <w:pStyle w:val="NoSpacing"/>
        <w:ind w:left="1080"/>
        <w:rPr>
          <w:b/>
          <w:sz w:val="4"/>
          <w:szCs w:val="4"/>
        </w:rPr>
      </w:pPr>
    </w:p>
    <w:p w14:paraId="59F9A7BB" w14:textId="71B77A40" w:rsidR="00806BEE" w:rsidRPr="001D3DE1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Teamwork – </w:t>
      </w:r>
      <w:r>
        <w:t xml:space="preserve">Communication, Connectivity &amp; </w:t>
      </w:r>
      <w:r w:rsidR="00111831">
        <w:t>Commitment.</w:t>
      </w:r>
    </w:p>
    <w:p w14:paraId="59A488C0" w14:textId="77777777" w:rsidR="00806BEE" w:rsidRPr="001D3DE1" w:rsidRDefault="00806BEE" w:rsidP="00806BEE">
      <w:pPr>
        <w:pStyle w:val="NoSpacing"/>
        <w:ind w:left="360"/>
        <w:rPr>
          <w:b/>
          <w:sz w:val="4"/>
          <w:szCs w:val="4"/>
        </w:rPr>
      </w:pPr>
    </w:p>
    <w:p w14:paraId="181F0319" w14:textId="0E70F4D3" w:rsidR="00806BEE" w:rsidRPr="001D3DE1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Customer Focus – </w:t>
      </w:r>
      <w:r>
        <w:t xml:space="preserve">Listening, Learning &amp; </w:t>
      </w:r>
      <w:r w:rsidR="00111831">
        <w:t>Liaising.</w:t>
      </w:r>
    </w:p>
    <w:p w14:paraId="78C68549" w14:textId="77777777" w:rsidR="00806BEE" w:rsidRPr="001D3DE1" w:rsidRDefault="00806BEE" w:rsidP="00806BEE">
      <w:pPr>
        <w:pStyle w:val="NoSpacing"/>
        <w:ind w:left="360"/>
        <w:rPr>
          <w:b/>
          <w:sz w:val="4"/>
          <w:szCs w:val="4"/>
        </w:rPr>
      </w:pPr>
    </w:p>
    <w:p w14:paraId="72F42BFD" w14:textId="575028F5" w:rsidR="00806BEE" w:rsidRPr="001D3DE1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Self-Management – </w:t>
      </w:r>
      <w:r>
        <w:t xml:space="preserve">Discipline, Decisiveness &amp; </w:t>
      </w:r>
      <w:r w:rsidR="00111831">
        <w:t>Determination.</w:t>
      </w:r>
    </w:p>
    <w:p w14:paraId="1C488D76" w14:textId="77777777" w:rsidR="00806BEE" w:rsidRPr="001D3DE1" w:rsidRDefault="00806BEE" w:rsidP="00806BEE">
      <w:pPr>
        <w:pStyle w:val="NoSpacing"/>
        <w:ind w:left="360"/>
        <w:rPr>
          <w:b/>
          <w:sz w:val="4"/>
          <w:szCs w:val="4"/>
        </w:rPr>
      </w:pPr>
    </w:p>
    <w:p w14:paraId="2667A7C8" w14:textId="6DBAA8F8" w:rsidR="00806BEE" w:rsidRPr="001D3DE1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Innovation – </w:t>
      </w:r>
      <w:r>
        <w:t>Imagination, Inclusivity &amp; Inspiration</w:t>
      </w:r>
      <w:r w:rsidR="00111831">
        <w:t>.</w:t>
      </w:r>
    </w:p>
    <w:p w14:paraId="719C7B2B" w14:textId="77777777" w:rsidR="00806BEE" w:rsidRPr="001D3DE1" w:rsidRDefault="00806BEE" w:rsidP="00806BEE">
      <w:pPr>
        <w:pStyle w:val="NoSpacing"/>
        <w:ind w:left="360"/>
        <w:rPr>
          <w:b/>
          <w:sz w:val="4"/>
          <w:szCs w:val="4"/>
        </w:rPr>
      </w:pPr>
    </w:p>
    <w:p w14:paraId="1B2E26D2" w14:textId="77777777" w:rsidR="00806BEE" w:rsidRPr="00E867F7" w:rsidRDefault="00806BEE" w:rsidP="00806BEE">
      <w:pPr>
        <w:pStyle w:val="NoSpacing"/>
        <w:numPr>
          <w:ilvl w:val="0"/>
          <w:numId w:val="41"/>
        </w:numPr>
        <w:ind w:left="1440"/>
        <w:rPr>
          <w:b/>
        </w:rPr>
      </w:pPr>
      <w:r>
        <w:rPr>
          <w:b/>
        </w:rPr>
        <w:t xml:space="preserve">Commercial Awareness – </w:t>
      </w:r>
      <w:r>
        <w:t>Monitors, Manages &amp; Motivates.</w:t>
      </w:r>
    </w:p>
    <w:p w14:paraId="25754AED" w14:textId="77777777" w:rsidR="00FD64AB" w:rsidRPr="006D2569" w:rsidRDefault="00FD64AB" w:rsidP="00084F3A">
      <w:pPr>
        <w:widowControl/>
        <w:autoSpaceDE/>
        <w:autoSpaceDN/>
        <w:adjustRightInd/>
        <w:rPr>
          <w:rFonts w:ascii="Calibri" w:hAnsi="Calibri" w:cs="Calibri"/>
          <w:b/>
          <w:sz w:val="8"/>
          <w:szCs w:val="8"/>
        </w:rPr>
      </w:pPr>
    </w:p>
    <w:p w14:paraId="1FC831C7" w14:textId="77777777" w:rsidR="00FD64AB" w:rsidRPr="00656B95" w:rsidRDefault="00FD64AB" w:rsidP="00AD2E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 w:rsidRPr="00656B95">
        <w:rPr>
          <w:rFonts w:ascii="Calibri" w:hAnsi="Calibri" w:cs="Verdana"/>
          <w:b/>
          <w:bCs/>
        </w:rPr>
        <w:t>Employment History</w:t>
      </w:r>
      <w:r w:rsidR="00162969">
        <w:rPr>
          <w:rFonts w:ascii="Calibri" w:hAnsi="Calibri" w:cs="Verdana"/>
          <w:b/>
          <w:bCs/>
        </w:rPr>
        <w:t xml:space="preserve">  </w:t>
      </w:r>
    </w:p>
    <w:p w14:paraId="5C4B3C96" w14:textId="00A658AE" w:rsidR="00F07F53" w:rsidRDefault="00F07F53" w:rsidP="00335E9B">
      <w:pPr>
        <w:pStyle w:val="NoSpacing"/>
        <w:ind w:left="360"/>
        <w:rPr>
          <w:sz w:val="8"/>
          <w:szCs w:val="8"/>
        </w:rPr>
      </w:pPr>
    </w:p>
    <w:p w14:paraId="789244FA" w14:textId="38CABAAB" w:rsidR="00E02F3D" w:rsidRPr="000D6571" w:rsidRDefault="00E02F3D" w:rsidP="00E02F3D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r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White Rose Finance Group (WRFG) – Compliance Officer </w:t>
      </w:r>
      <w:r>
        <w:rPr>
          <w:rFonts w:ascii="Calibri" w:hAnsi="Calibri" w:cs="Verdana"/>
          <w:b/>
          <w:i/>
          <w:color w:val="FFFFFF" w:themeColor="background1"/>
          <w:sz w:val="22"/>
          <w:szCs w:val="22"/>
        </w:rPr>
        <w:t>– Permanent</w:t>
      </w:r>
    </w:p>
    <w:p w14:paraId="1E6D21E2" w14:textId="77777777" w:rsidR="00E02F3D" w:rsidRPr="00557FFA" w:rsidRDefault="00E02F3D" w:rsidP="00E02F3D">
      <w:pPr>
        <w:rPr>
          <w:rFonts w:ascii="Calibri" w:hAnsi="Calibri" w:cs="Verdana"/>
          <w:b/>
          <w:i/>
          <w:sz w:val="4"/>
          <w:szCs w:val="4"/>
        </w:rPr>
      </w:pPr>
    </w:p>
    <w:p w14:paraId="5BB9A6B4" w14:textId="031F5B41" w:rsidR="00E02F3D" w:rsidRDefault="00E02F3D" w:rsidP="00E02F3D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 w:rsidR="00A30B63">
        <w:rPr>
          <w:rFonts w:ascii="Calibri" w:hAnsi="Calibri" w:cs="Calibri"/>
          <w:b/>
          <w:sz w:val="22"/>
          <w:szCs w:val="22"/>
        </w:rPr>
        <w:t>10</w:t>
      </w:r>
      <w:r w:rsidR="00A30B63" w:rsidRPr="00A30B63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A30B63">
        <w:rPr>
          <w:rFonts w:ascii="Calibri" w:hAnsi="Calibri" w:cs="Calibri"/>
          <w:b/>
          <w:sz w:val="22"/>
          <w:szCs w:val="22"/>
        </w:rPr>
        <w:t xml:space="preserve"> October 2022 to </w:t>
      </w:r>
      <w:r w:rsidR="00D91179">
        <w:rPr>
          <w:rFonts w:ascii="Calibri" w:hAnsi="Calibri" w:cs="Calibri"/>
          <w:b/>
          <w:sz w:val="22"/>
          <w:szCs w:val="22"/>
        </w:rPr>
        <w:t>7</w:t>
      </w:r>
      <w:r w:rsidR="00D91179" w:rsidRPr="00D91179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D91179">
        <w:rPr>
          <w:rFonts w:ascii="Calibri" w:hAnsi="Calibri" w:cs="Calibri"/>
          <w:b/>
          <w:sz w:val="22"/>
          <w:szCs w:val="22"/>
        </w:rPr>
        <w:t xml:space="preserve"> July 2023</w:t>
      </w:r>
    </w:p>
    <w:p w14:paraId="7C3D2BCB" w14:textId="77777777" w:rsidR="00E02F3D" w:rsidRPr="002276FF" w:rsidRDefault="00E02F3D" w:rsidP="00E02F3D">
      <w:pPr>
        <w:rPr>
          <w:rFonts w:ascii="Calibri" w:hAnsi="Calibri" w:cs="Verdana"/>
          <w:sz w:val="4"/>
          <w:szCs w:val="4"/>
        </w:rPr>
      </w:pPr>
    </w:p>
    <w:p w14:paraId="51C5F3DF" w14:textId="6CB2ECD2" w:rsidR="00E02F3D" w:rsidRDefault="00E02F3D" w:rsidP="00627EB1">
      <w:pPr>
        <w:pStyle w:val="NoSpacing"/>
        <w:ind w:left="360"/>
        <w:rPr>
          <w:b/>
          <w:i/>
        </w:rPr>
      </w:pPr>
      <w:r w:rsidRPr="00743A18">
        <w:rPr>
          <w:b/>
          <w:i/>
        </w:rPr>
        <w:t xml:space="preserve">Principal accountabilities include: </w:t>
      </w:r>
    </w:p>
    <w:p w14:paraId="3BA0F770" w14:textId="6E0084E9" w:rsidR="009E148E" w:rsidRPr="00FF2522" w:rsidRDefault="00E02F3D" w:rsidP="009E148E">
      <w:pPr>
        <w:pStyle w:val="NoSpacing"/>
        <w:ind w:left="360"/>
        <w:rPr>
          <w:rFonts w:cstheme="minorHAnsi"/>
        </w:rPr>
      </w:pPr>
      <w:r>
        <w:rPr>
          <w:rStyle w:val="contentpasted0"/>
        </w:rPr>
        <w:t>To take ownership of WRFG’s Compliance function and review all current practices and procedures</w:t>
      </w:r>
      <w:r w:rsidR="00F10FCA">
        <w:rPr>
          <w:rStyle w:val="contentpasted0"/>
        </w:rPr>
        <w:t>.</w:t>
      </w:r>
      <w:r>
        <w:rPr>
          <w:rStyle w:val="contentpasted0"/>
        </w:rPr>
        <w:t xml:space="preserve"> </w:t>
      </w:r>
      <w:r w:rsidRPr="00E02F3D">
        <w:rPr>
          <w:rStyle w:val="contentpasted0"/>
        </w:rPr>
        <w:t xml:space="preserve"> </w:t>
      </w:r>
      <w:r w:rsidR="00F10FCA">
        <w:rPr>
          <w:rStyle w:val="contentpasted0"/>
        </w:rPr>
        <w:t xml:space="preserve"> Specific attention to be paid to instilling </w:t>
      </w:r>
      <w:r w:rsidRPr="00E02F3D">
        <w:rPr>
          <w:rStyle w:val="contentpasted0"/>
        </w:rPr>
        <w:t>best practice</w:t>
      </w:r>
      <w:r w:rsidR="00F10FCA">
        <w:rPr>
          <w:rStyle w:val="contentpasted0"/>
        </w:rPr>
        <w:t xml:space="preserve"> for all areas of regulation including</w:t>
      </w:r>
      <w:r w:rsidRPr="00E02F3D">
        <w:rPr>
          <w:rStyle w:val="contentpasted0"/>
        </w:rPr>
        <w:t xml:space="preserve"> </w:t>
      </w:r>
      <w:r w:rsidR="00F10FCA">
        <w:rPr>
          <w:rStyle w:val="contentpasted0"/>
        </w:rPr>
        <w:t>Corporate Governance</w:t>
      </w:r>
      <w:r w:rsidRPr="00E02F3D">
        <w:rPr>
          <w:rStyle w:val="contentpasted0"/>
        </w:rPr>
        <w:t xml:space="preserve">, </w:t>
      </w:r>
      <w:r w:rsidR="00F10FCA">
        <w:rPr>
          <w:rStyle w:val="contentpasted0"/>
        </w:rPr>
        <w:t>R</w:t>
      </w:r>
      <w:r w:rsidRPr="00E02F3D">
        <w:rPr>
          <w:rStyle w:val="contentpasted0"/>
        </w:rPr>
        <w:t xml:space="preserve">isk </w:t>
      </w:r>
      <w:r w:rsidR="00F10FCA">
        <w:rPr>
          <w:rStyle w:val="contentpasted0"/>
        </w:rPr>
        <w:t>Management and I</w:t>
      </w:r>
      <w:r w:rsidRPr="00E02F3D">
        <w:rPr>
          <w:rStyle w:val="contentpasted0"/>
        </w:rPr>
        <w:t>dentification</w:t>
      </w:r>
      <w:r w:rsidR="00F10FCA">
        <w:rPr>
          <w:rStyle w:val="contentpasted0"/>
        </w:rPr>
        <w:t xml:space="preserve"> and overall S</w:t>
      </w:r>
      <w:r w:rsidRPr="00E02F3D">
        <w:rPr>
          <w:rStyle w:val="contentpasted0"/>
        </w:rPr>
        <w:t xml:space="preserve">ystems and </w:t>
      </w:r>
      <w:r w:rsidR="00F10FCA">
        <w:rPr>
          <w:rStyle w:val="contentpasted0"/>
        </w:rPr>
        <w:t>C</w:t>
      </w:r>
      <w:r w:rsidRPr="00E02F3D">
        <w:rPr>
          <w:rStyle w:val="contentpasted0"/>
        </w:rPr>
        <w:t>ontrol.</w:t>
      </w:r>
      <w:r w:rsidRPr="00E02F3D">
        <w:rPr>
          <w:rStyle w:val="white-space-pre"/>
        </w:rPr>
        <w:t xml:space="preserve"> </w:t>
      </w:r>
      <w:r w:rsidR="00F10FCA">
        <w:rPr>
          <w:rStyle w:val="white-space-pre"/>
        </w:rPr>
        <w:t xml:space="preserve">  WRFG’s Consumer Duty ‘Project Lead’ and supporting other projects including embedment of the new Appointed Representatives Regime, Potentially Vulnerable </w:t>
      </w:r>
      <w:r w:rsidR="0067526D">
        <w:rPr>
          <w:rStyle w:val="white-space-pre"/>
        </w:rPr>
        <w:t>Customers,</w:t>
      </w:r>
      <w:r w:rsidR="00F10FCA">
        <w:rPr>
          <w:rStyle w:val="white-space-pre"/>
        </w:rPr>
        <w:t xml:space="preserve"> and the delivery of regulatory training.</w:t>
      </w:r>
      <w:r w:rsidRPr="00E02F3D">
        <w:br/>
      </w:r>
      <w:r w:rsidRPr="009E148E">
        <w:rPr>
          <w:sz w:val="8"/>
          <w:szCs w:val="8"/>
        </w:rPr>
        <w:br/>
      </w:r>
      <w:r w:rsidR="0067526D">
        <w:rPr>
          <w:rFonts w:cstheme="minorHAnsi"/>
        </w:rPr>
        <w:t xml:space="preserve">Charged with shaping a tailored Compliance Monitoring Plan / Programme along with </w:t>
      </w:r>
      <w:r w:rsidR="009E148E">
        <w:rPr>
          <w:rFonts w:cstheme="minorHAnsi"/>
        </w:rPr>
        <w:t xml:space="preserve">undertaking </w:t>
      </w:r>
      <w:r w:rsidR="0067526D">
        <w:rPr>
          <w:rFonts w:cstheme="minorHAnsi"/>
        </w:rPr>
        <w:t xml:space="preserve">‘ad hoc’ </w:t>
      </w:r>
      <w:r w:rsidR="009E148E">
        <w:rPr>
          <w:rFonts w:cstheme="minorHAnsi"/>
        </w:rPr>
        <w:t xml:space="preserve">thematic reviews, ‘deep-dive’ assessments and undertaking regulatory driven initiatives </w:t>
      </w:r>
      <w:r w:rsidR="0067526D">
        <w:rPr>
          <w:rFonts w:cstheme="minorHAnsi"/>
        </w:rPr>
        <w:t>as and when required</w:t>
      </w:r>
      <w:r w:rsidR="009E148E">
        <w:rPr>
          <w:rFonts w:cstheme="minorHAnsi"/>
        </w:rPr>
        <w:t>.</w:t>
      </w:r>
    </w:p>
    <w:p w14:paraId="75A096D7" w14:textId="128FC7FB" w:rsidR="006A2F7C" w:rsidRPr="000D6571" w:rsidRDefault="004B5E15" w:rsidP="006A2F7C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proofErr w:type="spellStart"/>
      <w:r>
        <w:rPr>
          <w:rFonts w:ascii="Calibri" w:hAnsi="Calibri" w:cs="Verdana"/>
          <w:b/>
          <w:color w:val="FFFFFF" w:themeColor="background1"/>
          <w:sz w:val="22"/>
          <w:szCs w:val="22"/>
        </w:rPr>
        <w:lastRenderedPageBreak/>
        <w:t>Pensionhelp</w:t>
      </w:r>
      <w:proofErr w:type="spellEnd"/>
      <w:r w:rsidR="006A2F7C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 – Compliance </w:t>
      </w:r>
      <w:r>
        <w:rPr>
          <w:rFonts w:ascii="Calibri" w:hAnsi="Calibri" w:cs="Verdana"/>
          <w:b/>
          <w:color w:val="FFFFFF" w:themeColor="background1"/>
          <w:sz w:val="22"/>
          <w:szCs w:val="22"/>
        </w:rPr>
        <w:t>Manager</w:t>
      </w:r>
      <w:r w:rsidR="006A2F7C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 </w:t>
      </w:r>
      <w:r w:rsidR="006A2F7C">
        <w:rPr>
          <w:rFonts w:ascii="Calibri" w:hAnsi="Calibri" w:cs="Verdana"/>
          <w:b/>
          <w:i/>
          <w:color w:val="FFFFFF" w:themeColor="background1"/>
          <w:sz w:val="22"/>
          <w:szCs w:val="22"/>
        </w:rPr>
        <w:t>– Permanent</w:t>
      </w:r>
    </w:p>
    <w:p w14:paraId="2CC7AEE4" w14:textId="77777777" w:rsidR="006A2F7C" w:rsidRPr="00557FFA" w:rsidRDefault="006A2F7C" w:rsidP="006A2F7C">
      <w:pPr>
        <w:rPr>
          <w:rFonts w:ascii="Calibri" w:hAnsi="Calibri" w:cs="Verdana"/>
          <w:b/>
          <w:i/>
          <w:sz w:val="4"/>
          <w:szCs w:val="4"/>
        </w:rPr>
      </w:pPr>
    </w:p>
    <w:p w14:paraId="038D332E" w14:textId="10862424" w:rsidR="006A2F7C" w:rsidRDefault="006A2F7C" w:rsidP="006A2F7C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 w:rsidR="008E0684">
        <w:rPr>
          <w:rFonts w:ascii="Calibri" w:hAnsi="Calibri" w:cs="Calibri"/>
          <w:b/>
          <w:sz w:val="22"/>
          <w:szCs w:val="22"/>
        </w:rPr>
        <w:t>22</w:t>
      </w:r>
      <w:r w:rsidR="008E0684" w:rsidRPr="008E0684">
        <w:rPr>
          <w:rFonts w:ascii="Calibri" w:hAnsi="Calibri" w:cs="Calibri"/>
          <w:b/>
          <w:sz w:val="22"/>
          <w:szCs w:val="22"/>
          <w:vertAlign w:val="superscript"/>
        </w:rPr>
        <w:t>nd</w:t>
      </w:r>
      <w:r w:rsidR="008E0684">
        <w:rPr>
          <w:rFonts w:ascii="Calibri" w:hAnsi="Calibri" w:cs="Calibri"/>
          <w:b/>
          <w:sz w:val="22"/>
          <w:szCs w:val="22"/>
        </w:rPr>
        <w:t xml:space="preserve"> July 2020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E02F3D">
        <w:rPr>
          <w:rFonts w:ascii="Calibri" w:hAnsi="Calibri" w:cs="Calibri"/>
          <w:b/>
          <w:sz w:val="22"/>
          <w:szCs w:val="22"/>
        </w:rPr>
        <w:t>May 2022</w:t>
      </w:r>
    </w:p>
    <w:p w14:paraId="5AF110B9" w14:textId="77777777" w:rsidR="006A2F7C" w:rsidRPr="002276FF" w:rsidRDefault="006A2F7C" w:rsidP="006A2F7C">
      <w:pPr>
        <w:rPr>
          <w:rFonts w:ascii="Calibri" w:hAnsi="Calibri" w:cs="Verdana"/>
          <w:sz w:val="4"/>
          <w:szCs w:val="4"/>
        </w:rPr>
      </w:pPr>
    </w:p>
    <w:p w14:paraId="0991ADD4" w14:textId="05253D1E" w:rsidR="004161F9" w:rsidRDefault="004161F9" w:rsidP="004161F9">
      <w:pPr>
        <w:pStyle w:val="NoSpacing"/>
        <w:rPr>
          <w:b/>
          <w:i/>
        </w:rPr>
      </w:pPr>
      <w:r w:rsidRPr="00743A18">
        <w:rPr>
          <w:b/>
          <w:i/>
        </w:rPr>
        <w:t>Principal accountabilities include</w:t>
      </w:r>
      <w:r w:rsidR="00E02F3D">
        <w:rPr>
          <w:b/>
          <w:i/>
        </w:rPr>
        <w:t>d</w:t>
      </w:r>
      <w:r w:rsidRPr="00743A18">
        <w:rPr>
          <w:b/>
          <w:i/>
        </w:rPr>
        <w:t xml:space="preserve">: </w:t>
      </w:r>
    </w:p>
    <w:p w14:paraId="34C64A39" w14:textId="77777777" w:rsidR="004161F9" w:rsidRDefault="004161F9" w:rsidP="004161F9">
      <w:pPr>
        <w:pStyle w:val="NoSpacing"/>
        <w:numPr>
          <w:ilvl w:val="0"/>
          <w:numId w:val="48"/>
        </w:numPr>
      </w:pPr>
      <w:r>
        <w:t xml:space="preserve">Ensuring that the company identifies, manages, and mitigates all regulatory risks via the adoption of robust monitoring disciplines. </w:t>
      </w:r>
    </w:p>
    <w:p w14:paraId="361A4CFE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Providing advice and assistance to the relevant persons responsible for carrying out regulated activities in accordance with SM&amp;CR.</w:t>
      </w:r>
    </w:p>
    <w:p w14:paraId="2A086F69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Assisting the Compliance Director in the day-to-day management of the Compliance Function and undertaking the day-to-day supervision and line management of Compliance Function Staff.</w:t>
      </w:r>
    </w:p>
    <w:p w14:paraId="20A6DF65" w14:textId="77777777" w:rsidR="004161F9" w:rsidRDefault="004161F9" w:rsidP="004161F9">
      <w:pPr>
        <w:pStyle w:val="NoSpacing"/>
        <w:numPr>
          <w:ilvl w:val="0"/>
          <w:numId w:val="48"/>
        </w:numPr>
      </w:pPr>
      <w:r>
        <w:t xml:space="preserve">Acting as the Deputy Compliance Officer for </w:t>
      </w:r>
      <w:proofErr w:type="spellStart"/>
      <w:r>
        <w:t>Pensionhelp</w:t>
      </w:r>
      <w:proofErr w:type="spellEnd"/>
      <w:r>
        <w:t>, providing day-to-day support and assistance to the CF10/SMF16 and carrying out all of the aspects of that role in the absence of the Compliance Director.</w:t>
      </w:r>
    </w:p>
    <w:p w14:paraId="3CD4EDC6" w14:textId="47B0FBC3" w:rsidR="004161F9" w:rsidRDefault="004161F9" w:rsidP="004161F9">
      <w:pPr>
        <w:pStyle w:val="NoSpacing"/>
        <w:numPr>
          <w:ilvl w:val="0"/>
          <w:numId w:val="48"/>
        </w:numPr>
      </w:pPr>
      <w:r>
        <w:t xml:space="preserve">Responsible for training, </w:t>
      </w:r>
      <w:r w:rsidR="005C6F62">
        <w:t>development,</w:t>
      </w:r>
      <w:r>
        <w:t xml:space="preserve"> and mentoring key personnel.</w:t>
      </w:r>
    </w:p>
    <w:p w14:paraId="4FB294BA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Representing the Compliance Function at Executive Management Group Level.</w:t>
      </w:r>
    </w:p>
    <w:p w14:paraId="11008E92" w14:textId="77777777" w:rsidR="004161F9" w:rsidRDefault="004161F9" w:rsidP="004161F9">
      <w:pPr>
        <w:pStyle w:val="NoSpacing"/>
        <w:numPr>
          <w:ilvl w:val="0"/>
          <w:numId w:val="48"/>
        </w:numPr>
      </w:pPr>
      <w:r>
        <w:t xml:space="preserve">Overseeing and managing </w:t>
      </w:r>
      <w:proofErr w:type="spellStart"/>
      <w:r>
        <w:t>Pensionhelp’s</w:t>
      </w:r>
      <w:proofErr w:type="spellEnd"/>
      <w:r>
        <w:t xml:space="preserve"> Compliance Monitoring Plan/Programme.</w:t>
      </w:r>
    </w:p>
    <w:p w14:paraId="5D6A3933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Responsible for the delivery of the Company’s File Review Programme including, but not limited to, Client Onboarding, Communication, maintaining the highest standards customer experience.</w:t>
      </w:r>
    </w:p>
    <w:p w14:paraId="4F214247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Undertaking ‘Ad Hoc’ Compliance Reviews and Thematic Reviews in accordance with the Compliance Monitoring Programme.</w:t>
      </w:r>
    </w:p>
    <w:p w14:paraId="49F87516" w14:textId="77777777" w:rsidR="004161F9" w:rsidRDefault="004161F9" w:rsidP="004161F9">
      <w:pPr>
        <w:pStyle w:val="NoSpacing"/>
        <w:numPr>
          <w:ilvl w:val="0"/>
          <w:numId w:val="48"/>
        </w:numPr>
      </w:pPr>
      <w:r>
        <w:t xml:space="preserve">Undertaking research on regulatory developments applicable to </w:t>
      </w:r>
      <w:proofErr w:type="spellStart"/>
      <w:r>
        <w:t>Pensionhelp</w:t>
      </w:r>
      <w:proofErr w:type="spellEnd"/>
      <w:r>
        <w:t>, providing advice and assistance to the Directors, Managers, Committees, Other Groups and Staff in respect of the impact of those developments on the Company’s policies and procedures.</w:t>
      </w:r>
    </w:p>
    <w:p w14:paraId="5BB097EB" w14:textId="77777777" w:rsidR="004161F9" w:rsidRDefault="004161F9" w:rsidP="004161F9">
      <w:pPr>
        <w:pStyle w:val="NoSpacing"/>
        <w:numPr>
          <w:ilvl w:val="0"/>
          <w:numId w:val="48"/>
        </w:numPr>
      </w:pPr>
      <w:r>
        <w:t>Responsible for Complaints Handling.</w:t>
      </w:r>
    </w:p>
    <w:p w14:paraId="20C104CA" w14:textId="77777777" w:rsidR="004161F9" w:rsidRDefault="004161F9" w:rsidP="004161F9">
      <w:pPr>
        <w:pStyle w:val="NoSpacing"/>
        <w:numPr>
          <w:ilvl w:val="0"/>
          <w:numId w:val="48"/>
        </w:numPr>
      </w:pPr>
      <w:r>
        <w:t xml:space="preserve">Acting as the Deputy Money Laundering Reporting Officer for </w:t>
      </w:r>
      <w:proofErr w:type="spellStart"/>
      <w:r>
        <w:t>Pensionhelp</w:t>
      </w:r>
      <w:proofErr w:type="spellEnd"/>
      <w:r>
        <w:t>, providing day-to-day support and assistance to the CF11/SMF17 and carrying out all of the aspects of that role in the absence of the Money Laundering Reporting Officer.</w:t>
      </w:r>
    </w:p>
    <w:p w14:paraId="52E6A4AA" w14:textId="77777777" w:rsidR="006A2F7C" w:rsidRPr="00F07F53" w:rsidRDefault="006A2F7C" w:rsidP="006A2F7C">
      <w:pPr>
        <w:pStyle w:val="NoSpacing"/>
        <w:ind w:left="360"/>
        <w:rPr>
          <w:sz w:val="8"/>
          <w:szCs w:val="8"/>
        </w:rPr>
      </w:pPr>
    </w:p>
    <w:p w14:paraId="0A814F00" w14:textId="77777777" w:rsidR="006A2F7C" w:rsidRPr="000D6571" w:rsidRDefault="006A2F7C" w:rsidP="006A2F7C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r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Acorn Insurance &amp; Financial Services/The Granite Group – Compliance Officer </w:t>
      </w:r>
      <w:r>
        <w:rPr>
          <w:rFonts w:ascii="Calibri" w:hAnsi="Calibri" w:cs="Verdana"/>
          <w:b/>
          <w:i/>
          <w:color w:val="FFFFFF" w:themeColor="background1"/>
          <w:sz w:val="22"/>
          <w:szCs w:val="22"/>
        </w:rPr>
        <w:t>– Permanent</w:t>
      </w:r>
    </w:p>
    <w:p w14:paraId="1DC07324" w14:textId="77777777" w:rsidR="006A2F7C" w:rsidRPr="00557FFA" w:rsidRDefault="006A2F7C" w:rsidP="006A2F7C">
      <w:pPr>
        <w:rPr>
          <w:rFonts w:ascii="Calibri" w:hAnsi="Calibri" w:cs="Verdana"/>
          <w:b/>
          <w:i/>
          <w:sz w:val="4"/>
          <w:szCs w:val="4"/>
        </w:rPr>
      </w:pPr>
    </w:p>
    <w:p w14:paraId="7B0DF222" w14:textId="3171E9CC" w:rsidR="006A2F7C" w:rsidRDefault="006A2F7C" w:rsidP="006A2F7C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>
        <w:rPr>
          <w:rFonts w:ascii="Calibri" w:hAnsi="Calibri" w:cs="Calibri"/>
          <w:b/>
          <w:sz w:val="22"/>
          <w:szCs w:val="22"/>
        </w:rPr>
        <w:t>14</w:t>
      </w:r>
      <w:r w:rsidRPr="00790200">
        <w:rPr>
          <w:rFonts w:ascii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hAnsi="Calibri" w:cs="Calibri"/>
          <w:b/>
          <w:sz w:val="22"/>
          <w:szCs w:val="22"/>
        </w:rPr>
        <w:t xml:space="preserve"> January 2019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8E0684">
        <w:rPr>
          <w:rFonts w:ascii="Calibri" w:hAnsi="Calibri" w:cs="Calibri"/>
          <w:b/>
          <w:sz w:val="22"/>
          <w:szCs w:val="22"/>
        </w:rPr>
        <w:t>21</w:t>
      </w:r>
      <w:r w:rsidR="008E0684" w:rsidRPr="008E0684">
        <w:rPr>
          <w:rFonts w:ascii="Calibri" w:hAnsi="Calibri" w:cs="Calibri"/>
          <w:b/>
          <w:sz w:val="22"/>
          <w:szCs w:val="22"/>
          <w:vertAlign w:val="superscript"/>
        </w:rPr>
        <w:t>st</w:t>
      </w:r>
      <w:r w:rsidR="008E0684">
        <w:rPr>
          <w:rFonts w:ascii="Calibri" w:hAnsi="Calibri" w:cs="Calibri"/>
          <w:b/>
          <w:sz w:val="22"/>
          <w:szCs w:val="22"/>
        </w:rPr>
        <w:t xml:space="preserve"> July 2020</w:t>
      </w:r>
    </w:p>
    <w:p w14:paraId="610EFC2F" w14:textId="77777777" w:rsidR="006A2F7C" w:rsidRPr="002276FF" w:rsidRDefault="006A2F7C" w:rsidP="006A2F7C">
      <w:pPr>
        <w:rPr>
          <w:rFonts w:ascii="Calibri" w:hAnsi="Calibri" w:cs="Verdana"/>
          <w:sz w:val="4"/>
          <w:szCs w:val="4"/>
        </w:rPr>
      </w:pPr>
    </w:p>
    <w:p w14:paraId="16ED7E67" w14:textId="5DCD71BB" w:rsidR="006A2F7C" w:rsidRPr="00126C8B" w:rsidRDefault="006A2F7C" w:rsidP="006A2F7C">
      <w:pPr>
        <w:ind w:left="360"/>
        <w:rPr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</w:pPr>
      <w:r w:rsidRPr="00C52379"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>Primary responsibilities entail</w:t>
      </w:r>
      <w:r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 xml:space="preserve">/include </w:t>
      </w:r>
      <w:r w:rsidRPr="00C52379"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 xml:space="preserve">the design, implementation and oversight of the organizations </w:t>
      </w:r>
      <w:r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 xml:space="preserve">compliance function and </w:t>
      </w:r>
      <w:r w:rsidRPr="00C52379"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>Compliance Monitoring Plan</w:t>
      </w:r>
      <w:r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 xml:space="preserve"> (CMP)</w:t>
      </w:r>
      <w:r w:rsidRPr="00C52379">
        <w:rPr>
          <w:rStyle w:val="lt-line-clampraw-line"/>
          <w:rFonts w:asciiTheme="minorHAnsi" w:hAnsiTheme="minorHAnsi" w:cs="Segoe UI"/>
          <w:sz w:val="22"/>
          <w:szCs w:val="22"/>
          <w:bdr w:val="none" w:sz="0" w:space="0" w:color="auto" w:frame="1"/>
          <w:shd w:val="clear" w:color="auto" w:fill="FFFFFF"/>
        </w:rPr>
        <w:t>.</w:t>
      </w:r>
      <w:r w:rsidRPr="00C52379">
        <w:rPr>
          <w:rFonts w:asciiTheme="minorHAnsi" w:hAnsiTheme="minorHAnsi" w:cs="Segoe UI"/>
          <w:sz w:val="22"/>
          <w:szCs w:val="22"/>
          <w:shd w:val="clear" w:color="auto" w:fill="FFFFFF"/>
        </w:rPr>
        <w:t> </w:t>
      </w:r>
      <w:r>
        <w:rPr>
          <w:rFonts w:asciiTheme="minorHAnsi" w:hAnsiTheme="minorHAnsi" w:cs="Segoe UI"/>
          <w:sz w:val="22"/>
          <w:szCs w:val="22"/>
          <w:shd w:val="clear" w:color="auto" w:fill="FFFFFF"/>
        </w:rPr>
        <w:t xml:space="preserve">  As a specialist motor/taxi insurance intermediary, both as a broker and underwriter, the demands of the role were many and varied including the need to be responsive and dexterous to the ever-changing </w:t>
      </w:r>
      <w:r w:rsidR="00235949">
        <w:rPr>
          <w:rFonts w:asciiTheme="minorHAnsi" w:hAnsiTheme="minorHAnsi" w:cs="Segoe UI"/>
          <w:sz w:val="22"/>
          <w:szCs w:val="22"/>
          <w:shd w:val="clear" w:color="auto" w:fill="FFFFFF"/>
        </w:rPr>
        <w:t>marketplace</w:t>
      </w:r>
      <w:r>
        <w:rPr>
          <w:rFonts w:asciiTheme="minorHAnsi" w:hAnsiTheme="minorHAnsi" w:cs="Segoe UI"/>
          <w:sz w:val="22"/>
          <w:szCs w:val="22"/>
          <w:shd w:val="clear" w:color="auto" w:fill="FFFFFF"/>
        </w:rPr>
        <w:t>.  Responsibilities also included oversight, monitoring and responsibility for the business’s consumer finance business, namely Granite Finance.</w:t>
      </w:r>
    </w:p>
    <w:p w14:paraId="3016FB67" w14:textId="77777777" w:rsidR="006A2F7C" w:rsidRPr="00F07F53" w:rsidRDefault="006A2F7C" w:rsidP="006A2F7C">
      <w:pPr>
        <w:pStyle w:val="NoSpacing"/>
        <w:ind w:left="360"/>
        <w:rPr>
          <w:sz w:val="8"/>
          <w:szCs w:val="8"/>
        </w:rPr>
      </w:pPr>
    </w:p>
    <w:p w14:paraId="661264B0" w14:textId="0912695A" w:rsidR="00F07F53" w:rsidRPr="000D6571" w:rsidRDefault="00ED65B8" w:rsidP="00F07F53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r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Mansion Park Limited </w:t>
      </w:r>
      <w:r w:rsidR="00884B51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(MPL) </w:t>
      </w:r>
      <w:r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– Compliance Director </w:t>
      </w:r>
      <w:r w:rsidR="00EE7EF5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(CF10 &amp; CF11) </w:t>
      </w:r>
      <w:r w:rsidR="00EE7EF5">
        <w:rPr>
          <w:rFonts w:ascii="Calibri" w:hAnsi="Calibri" w:cs="Verdana"/>
          <w:b/>
          <w:i/>
          <w:color w:val="FFFFFF" w:themeColor="background1"/>
          <w:sz w:val="22"/>
          <w:szCs w:val="22"/>
        </w:rPr>
        <w:t>– Permanent</w:t>
      </w:r>
    </w:p>
    <w:p w14:paraId="6AAD9D82" w14:textId="77777777" w:rsidR="00F07F53" w:rsidRPr="00557FFA" w:rsidRDefault="00F07F53" w:rsidP="00F07F53">
      <w:pPr>
        <w:rPr>
          <w:rFonts w:ascii="Calibri" w:hAnsi="Calibri" w:cs="Verdana"/>
          <w:b/>
          <w:i/>
          <w:sz w:val="4"/>
          <w:szCs w:val="4"/>
        </w:rPr>
      </w:pPr>
    </w:p>
    <w:p w14:paraId="218081CF" w14:textId="1F268A6C" w:rsidR="00F07F53" w:rsidRDefault="00F07F53" w:rsidP="00F07F53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 w:rsidR="00EE7EF5">
        <w:rPr>
          <w:rFonts w:ascii="Calibri" w:hAnsi="Calibri" w:cs="Calibri"/>
          <w:b/>
          <w:sz w:val="22"/>
          <w:szCs w:val="22"/>
        </w:rPr>
        <w:t>30</w:t>
      </w:r>
      <w:r w:rsidR="00EE7EF5" w:rsidRPr="00EE7EF5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EE7EF5">
        <w:rPr>
          <w:rFonts w:ascii="Calibri" w:hAnsi="Calibri" w:cs="Calibri"/>
          <w:b/>
          <w:sz w:val="22"/>
          <w:szCs w:val="22"/>
        </w:rPr>
        <w:t xml:space="preserve"> April</w:t>
      </w:r>
      <w:r>
        <w:rPr>
          <w:rFonts w:ascii="Calibri" w:hAnsi="Calibri" w:cs="Calibri"/>
          <w:b/>
          <w:sz w:val="22"/>
          <w:szCs w:val="22"/>
        </w:rPr>
        <w:t xml:space="preserve"> 2018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8E2A16">
        <w:rPr>
          <w:rFonts w:ascii="Calibri" w:hAnsi="Calibri" w:cs="Calibri"/>
          <w:b/>
          <w:sz w:val="22"/>
          <w:szCs w:val="22"/>
        </w:rPr>
        <w:t>11</w:t>
      </w:r>
      <w:r w:rsidR="008E2A16" w:rsidRPr="008E2A16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8E2A16">
        <w:rPr>
          <w:rFonts w:ascii="Calibri" w:hAnsi="Calibri" w:cs="Calibri"/>
          <w:b/>
          <w:sz w:val="22"/>
          <w:szCs w:val="22"/>
        </w:rPr>
        <w:t xml:space="preserve"> January 2019</w:t>
      </w:r>
    </w:p>
    <w:p w14:paraId="5A00A628" w14:textId="77777777" w:rsidR="00F07F53" w:rsidRPr="002276FF" w:rsidRDefault="00F07F53" w:rsidP="00F07F53">
      <w:pPr>
        <w:rPr>
          <w:rFonts w:ascii="Calibri" w:hAnsi="Calibri" w:cs="Verdana"/>
          <w:sz w:val="4"/>
          <w:szCs w:val="4"/>
        </w:rPr>
      </w:pPr>
    </w:p>
    <w:p w14:paraId="65F34311" w14:textId="2D430998" w:rsidR="00F07F53" w:rsidRDefault="00126C8B" w:rsidP="00F07F53">
      <w:pPr>
        <w:pStyle w:val="NoSpacing"/>
        <w:ind w:left="360"/>
      </w:pPr>
      <w:r>
        <w:t>R</w:t>
      </w:r>
      <w:r w:rsidR="00884B51">
        <w:t xml:space="preserve">ecruited </w:t>
      </w:r>
      <w:r>
        <w:t xml:space="preserve">following FCA enforcement </w:t>
      </w:r>
      <w:r w:rsidR="00884B51">
        <w:t xml:space="preserve">to take ownership of a depleted compliance function and ensure that the business met with the FCA’s supervisory and </w:t>
      </w:r>
      <w:r>
        <w:t>operational</w:t>
      </w:r>
      <w:r w:rsidR="00884B51">
        <w:t xml:space="preserve"> expectations</w:t>
      </w:r>
      <w:r w:rsidR="00F07F53">
        <w:t>.</w:t>
      </w:r>
      <w:r w:rsidR="00884B51">
        <w:t xml:space="preserve">  This entailed an exhaustive review of </w:t>
      </w:r>
      <w:r>
        <w:t>work</w:t>
      </w:r>
      <w:r w:rsidR="00884B51">
        <w:t xml:space="preserve">ing practices, </w:t>
      </w:r>
      <w:r w:rsidR="005C6F62">
        <w:t>policies,</w:t>
      </w:r>
      <w:r w:rsidR="00884B51">
        <w:t xml:space="preserve"> and procedures together with liaison with external compliance consultants in the design and delivery of tailored training workshops, remediation projects ensuring a seamless transition into a </w:t>
      </w:r>
      <w:r w:rsidR="00F53CB5">
        <w:t>more focussed client centric proposition</w:t>
      </w:r>
      <w:r w:rsidR="00884B51">
        <w:t>.</w:t>
      </w:r>
      <w:r w:rsidR="00814199">
        <w:t xml:space="preserve"> </w:t>
      </w:r>
      <w:r w:rsidR="00F53CB5">
        <w:t xml:space="preserve">A robust compliance framework </w:t>
      </w:r>
      <w:r>
        <w:t>was duly</w:t>
      </w:r>
      <w:r w:rsidR="00F53CB5">
        <w:t xml:space="preserve"> adopted, </w:t>
      </w:r>
      <w:r w:rsidR="005C6F62">
        <w:t>implemented,</w:t>
      </w:r>
      <w:r w:rsidR="00F53CB5">
        <w:t xml:space="preserve"> and embedded which led to the FCA reinstating </w:t>
      </w:r>
      <w:r>
        <w:t>MPL’s</w:t>
      </w:r>
      <w:r w:rsidR="00F53CB5">
        <w:t xml:space="preserve"> Part IV Defined Benefit Permissions in late September 2018.  </w:t>
      </w:r>
    </w:p>
    <w:p w14:paraId="0315A7BC" w14:textId="77777777" w:rsidR="001E0CDE" w:rsidRPr="001E0CDE" w:rsidRDefault="001E0CDE" w:rsidP="00F07F53">
      <w:pPr>
        <w:pStyle w:val="NoSpacing"/>
        <w:ind w:left="360"/>
        <w:rPr>
          <w:sz w:val="8"/>
          <w:szCs w:val="8"/>
        </w:rPr>
      </w:pPr>
    </w:p>
    <w:p w14:paraId="2809BF75" w14:textId="2BC74F1B" w:rsidR="001E0CDE" w:rsidRPr="00F07F53" w:rsidRDefault="001E0CDE" w:rsidP="001E0CDE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r w:rsidRPr="00F07F53">
        <w:rPr>
          <w:rFonts w:ascii="Calibri" w:hAnsi="Calibri" w:cs="Verdana"/>
          <w:b/>
          <w:color w:val="FFFFFF" w:themeColor="background1"/>
          <w:sz w:val="22"/>
          <w:szCs w:val="22"/>
        </w:rPr>
        <w:t>Hilltop Finance – Head of Compliance</w:t>
      </w:r>
      <w:r w:rsidR="00EE7EF5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 </w:t>
      </w:r>
      <w:r w:rsidR="00EE7EF5">
        <w:rPr>
          <w:rFonts w:ascii="Calibri" w:hAnsi="Calibri" w:cs="Verdana"/>
          <w:b/>
          <w:i/>
          <w:color w:val="FFFFFF" w:themeColor="background1"/>
          <w:sz w:val="22"/>
          <w:szCs w:val="22"/>
        </w:rPr>
        <w:t>- Permanent</w:t>
      </w:r>
    </w:p>
    <w:p w14:paraId="1902A67A" w14:textId="77777777" w:rsidR="001E0CDE" w:rsidRPr="00557FFA" w:rsidRDefault="001E0CDE" w:rsidP="001E0CDE">
      <w:pPr>
        <w:rPr>
          <w:rFonts w:ascii="Calibri" w:hAnsi="Calibri" w:cs="Verdana"/>
          <w:b/>
          <w:i/>
          <w:sz w:val="4"/>
          <w:szCs w:val="4"/>
        </w:rPr>
      </w:pPr>
    </w:p>
    <w:p w14:paraId="15B947ED" w14:textId="03572F73" w:rsidR="001E0CDE" w:rsidRPr="00A17B89" w:rsidRDefault="001E0CDE" w:rsidP="001E0CDE">
      <w:pPr>
        <w:ind w:left="360"/>
        <w:outlineLvl w:val="0"/>
        <w:rPr>
          <w:rFonts w:ascii="Calibri" w:hAnsi="Calibri" w:cs="Calibri"/>
          <w:i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>
        <w:rPr>
          <w:rFonts w:ascii="Calibri" w:hAnsi="Calibri" w:cs="Calibri"/>
          <w:b/>
          <w:sz w:val="22"/>
          <w:szCs w:val="22"/>
        </w:rPr>
        <w:t>5</w:t>
      </w:r>
      <w:r w:rsidRPr="00335E9B">
        <w:rPr>
          <w:rFonts w:ascii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hAnsi="Calibri" w:cs="Calibri"/>
          <w:b/>
          <w:sz w:val="22"/>
          <w:szCs w:val="22"/>
        </w:rPr>
        <w:t xml:space="preserve"> March 2018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FE158C">
        <w:rPr>
          <w:rFonts w:ascii="Calibri" w:hAnsi="Calibri" w:cs="Calibri"/>
          <w:b/>
          <w:sz w:val="22"/>
          <w:szCs w:val="22"/>
        </w:rPr>
        <w:t>27</w:t>
      </w:r>
      <w:r w:rsidR="00FE158C" w:rsidRPr="00FE158C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FE158C">
        <w:rPr>
          <w:rFonts w:ascii="Calibri" w:hAnsi="Calibri" w:cs="Calibri"/>
          <w:b/>
          <w:sz w:val="22"/>
          <w:szCs w:val="22"/>
        </w:rPr>
        <w:t xml:space="preserve"> April 2018</w:t>
      </w:r>
      <w:r w:rsidR="00A17B89">
        <w:rPr>
          <w:rFonts w:ascii="Calibri" w:hAnsi="Calibri" w:cs="Calibri"/>
          <w:b/>
          <w:sz w:val="22"/>
          <w:szCs w:val="22"/>
        </w:rPr>
        <w:t xml:space="preserve"> </w:t>
      </w:r>
      <w:r w:rsidR="00A17B89">
        <w:rPr>
          <w:rFonts w:ascii="Calibri" w:hAnsi="Calibri" w:cs="Calibri"/>
          <w:i/>
          <w:sz w:val="22"/>
          <w:szCs w:val="22"/>
        </w:rPr>
        <w:t xml:space="preserve">(Interim from </w:t>
      </w:r>
      <w:r w:rsidR="00120679">
        <w:rPr>
          <w:rFonts w:ascii="Calibri" w:hAnsi="Calibri" w:cs="Calibri"/>
          <w:i/>
          <w:sz w:val="22"/>
          <w:szCs w:val="22"/>
        </w:rPr>
        <w:t>11/01/19)</w:t>
      </w:r>
    </w:p>
    <w:p w14:paraId="00090C05" w14:textId="77777777" w:rsidR="001E0CDE" w:rsidRPr="002276FF" w:rsidRDefault="001E0CDE" w:rsidP="001E0CDE">
      <w:pPr>
        <w:rPr>
          <w:rFonts w:ascii="Calibri" w:hAnsi="Calibri" w:cs="Verdana"/>
          <w:sz w:val="4"/>
          <w:szCs w:val="4"/>
        </w:rPr>
      </w:pPr>
    </w:p>
    <w:p w14:paraId="2B7AFB5C" w14:textId="2B21B24D" w:rsidR="001E0CDE" w:rsidRDefault="001E0CDE" w:rsidP="00CF3EFC">
      <w:pPr>
        <w:pStyle w:val="NoSpacing"/>
        <w:ind w:left="360"/>
      </w:pPr>
      <w:r>
        <w:t>Key responsibilities include</w:t>
      </w:r>
      <w:r w:rsidR="00FE158C">
        <w:t>d</w:t>
      </w:r>
      <w:r>
        <w:t xml:space="preserve"> the establishment of a stand-alone compliance function</w:t>
      </w:r>
      <w:r w:rsidR="00FE158C">
        <w:t xml:space="preserve"> for a specialist pension transfer advisory practice charged with providing bespoke advice to one of the UK’s largest trade union bodies, namely UNITE.  This also entailed providing</w:t>
      </w:r>
      <w:r>
        <w:t xml:space="preserve"> </w:t>
      </w:r>
      <w:r w:rsidR="00FE158C">
        <w:t>regulatory</w:t>
      </w:r>
      <w:r>
        <w:t xml:space="preserve"> </w:t>
      </w:r>
      <w:r>
        <w:lastRenderedPageBreak/>
        <w:t>leadership</w:t>
      </w:r>
      <w:r w:rsidR="00FE158C">
        <w:t xml:space="preserve">, </w:t>
      </w:r>
      <w:r w:rsidR="005C6F62">
        <w:t>insight,</w:t>
      </w:r>
      <w:r w:rsidR="00FE158C">
        <w:t xml:space="preserve"> and horizon scanning</w:t>
      </w:r>
      <w:r>
        <w:t xml:space="preserve">.  Specifically, I </w:t>
      </w:r>
      <w:r w:rsidR="00FE158C">
        <w:t>was</w:t>
      </w:r>
      <w:r>
        <w:t xml:space="preserve"> charged with the creation of tailored oversight arrangements, systems and controls encompassing the maintenance and enhancement of effective operating policies, corporate governance procedures and practices via the promotion of a forward-looking pro-active approach focused on embedding ‘best practice’.   </w:t>
      </w:r>
    </w:p>
    <w:p w14:paraId="5BB09297" w14:textId="77777777" w:rsidR="00CF3EFC" w:rsidRPr="00CF3EFC" w:rsidRDefault="00CF3EFC" w:rsidP="00CF3EFC">
      <w:pPr>
        <w:pStyle w:val="NoSpacing"/>
        <w:ind w:left="360"/>
        <w:rPr>
          <w:sz w:val="8"/>
          <w:szCs w:val="8"/>
        </w:rPr>
      </w:pPr>
    </w:p>
    <w:p w14:paraId="3894589F" w14:textId="71B826F2" w:rsidR="00557FFA" w:rsidRPr="001E0CDE" w:rsidRDefault="00557FFA" w:rsidP="001E0CDE">
      <w:pPr>
        <w:pStyle w:val="ListParagraph"/>
        <w:numPr>
          <w:ilvl w:val="0"/>
          <w:numId w:val="45"/>
        </w:numPr>
        <w:shd w:val="clear" w:color="auto" w:fill="7F7F7F" w:themeFill="text1" w:themeFillTint="80"/>
        <w:rPr>
          <w:rFonts w:ascii="Calibri" w:hAnsi="Calibri" w:cs="Verdana"/>
          <w:b/>
          <w:i/>
          <w:color w:val="FFFFFF" w:themeColor="background1"/>
          <w:sz w:val="22"/>
          <w:szCs w:val="22"/>
        </w:rPr>
      </w:pPr>
      <w:r w:rsidRPr="001E0CDE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Ascot Lloyd – </w:t>
      </w:r>
      <w:r w:rsidR="00F8411F" w:rsidRPr="001E0CDE">
        <w:rPr>
          <w:rFonts w:ascii="Calibri" w:hAnsi="Calibri" w:cs="Verdana"/>
          <w:b/>
          <w:color w:val="FFFFFF" w:themeColor="background1"/>
          <w:sz w:val="22"/>
          <w:szCs w:val="22"/>
        </w:rPr>
        <w:t>Regional Development Consultant</w:t>
      </w:r>
      <w:r w:rsidRPr="001E0CDE">
        <w:rPr>
          <w:rFonts w:ascii="Calibri" w:hAnsi="Calibri" w:cs="Verdana"/>
          <w:b/>
          <w:color w:val="FFFFFF" w:themeColor="background1"/>
          <w:sz w:val="22"/>
          <w:szCs w:val="22"/>
        </w:rPr>
        <w:t xml:space="preserve"> – </w:t>
      </w:r>
      <w:r w:rsidRPr="001E0CDE">
        <w:rPr>
          <w:rFonts w:ascii="Calibri" w:hAnsi="Calibri" w:cs="Verdana"/>
          <w:b/>
          <w:i/>
          <w:color w:val="FFFFFF" w:themeColor="background1"/>
          <w:sz w:val="22"/>
          <w:szCs w:val="22"/>
        </w:rPr>
        <w:t>Permanent</w:t>
      </w:r>
    </w:p>
    <w:p w14:paraId="09E08EBE" w14:textId="77777777" w:rsidR="00557FFA" w:rsidRPr="00557FFA" w:rsidRDefault="00557FFA" w:rsidP="00FD64AB">
      <w:pPr>
        <w:rPr>
          <w:rFonts w:ascii="Calibri" w:hAnsi="Calibri" w:cs="Verdana"/>
          <w:b/>
          <w:i/>
          <w:sz w:val="4"/>
          <w:szCs w:val="4"/>
        </w:rPr>
      </w:pPr>
    </w:p>
    <w:p w14:paraId="1DBEC40C" w14:textId="75D28B14" w:rsidR="00557FFA" w:rsidRDefault="00557FFA" w:rsidP="00557FFA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 xml:space="preserve">Period: </w:t>
      </w:r>
      <w:r>
        <w:rPr>
          <w:rFonts w:ascii="Calibri" w:hAnsi="Calibri" w:cs="Calibri"/>
          <w:b/>
          <w:sz w:val="22"/>
          <w:szCs w:val="22"/>
        </w:rPr>
        <w:t>21</w:t>
      </w:r>
      <w:r w:rsidRPr="00557FFA">
        <w:rPr>
          <w:rFonts w:ascii="Calibri" w:hAnsi="Calibri" w:cs="Calibri"/>
          <w:b/>
          <w:sz w:val="22"/>
          <w:szCs w:val="22"/>
          <w:vertAlign w:val="superscript"/>
        </w:rPr>
        <w:t>st</w:t>
      </w:r>
      <w:r>
        <w:rPr>
          <w:rFonts w:ascii="Calibri" w:hAnsi="Calibri" w:cs="Calibri"/>
          <w:b/>
          <w:sz w:val="22"/>
          <w:szCs w:val="22"/>
        </w:rPr>
        <w:t xml:space="preserve"> November 2016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876D66">
        <w:rPr>
          <w:rFonts w:ascii="Calibri" w:hAnsi="Calibri" w:cs="Calibri"/>
          <w:b/>
          <w:sz w:val="22"/>
          <w:szCs w:val="22"/>
        </w:rPr>
        <w:t>2</w:t>
      </w:r>
      <w:r w:rsidR="00876D66" w:rsidRPr="00876D66">
        <w:rPr>
          <w:rFonts w:ascii="Calibri" w:hAnsi="Calibri" w:cs="Calibri"/>
          <w:b/>
          <w:sz w:val="22"/>
          <w:szCs w:val="22"/>
          <w:vertAlign w:val="superscript"/>
        </w:rPr>
        <w:t>nd</w:t>
      </w:r>
      <w:r w:rsidR="00876D66">
        <w:rPr>
          <w:rFonts w:ascii="Calibri" w:hAnsi="Calibri" w:cs="Calibri"/>
          <w:b/>
          <w:sz w:val="22"/>
          <w:szCs w:val="22"/>
        </w:rPr>
        <w:t xml:space="preserve"> March 2018</w:t>
      </w:r>
    </w:p>
    <w:p w14:paraId="3266900C" w14:textId="77777777" w:rsidR="003D559A" w:rsidRPr="003D559A" w:rsidRDefault="003D559A" w:rsidP="00557FFA">
      <w:pPr>
        <w:ind w:left="360"/>
        <w:outlineLvl w:val="0"/>
        <w:rPr>
          <w:rFonts w:ascii="Calibri" w:hAnsi="Calibri" w:cs="Calibri"/>
          <w:b/>
          <w:sz w:val="4"/>
          <w:szCs w:val="4"/>
        </w:rPr>
      </w:pPr>
    </w:p>
    <w:p w14:paraId="6B69A2B2" w14:textId="2C28F875" w:rsidR="00FF59F4" w:rsidRPr="00793E72" w:rsidRDefault="00793E72" w:rsidP="00793E72">
      <w:pPr>
        <w:ind w:left="360"/>
        <w:rPr>
          <w:rFonts w:asciiTheme="minorHAnsi" w:hAnsiTheme="minorHAnsi" w:cs="Calibri"/>
          <w:i/>
          <w:sz w:val="4"/>
          <w:szCs w:val="4"/>
        </w:rPr>
      </w:pPr>
      <w:r w:rsidRPr="00793E72">
        <w:rPr>
          <w:rFonts w:asciiTheme="minorHAnsi" w:hAnsiTheme="minorHAnsi"/>
          <w:sz w:val="22"/>
          <w:szCs w:val="22"/>
        </w:rPr>
        <w:t>Principal responsibilities entail</w:t>
      </w:r>
      <w:r w:rsidR="006E3A20">
        <w:rPr>
          <w:rFonts w:asciiTheme="minorHAnsi" w:hAnsiTheme="minorHAnsi"/>
          <w:sz w:val="22"/>
          <w:szCs w:val="22"/>
        </w:rPr>
        <w:t>ed</w:t>
      </w:r>
      <w:r w:rsidRPr="00793E72">
        <w:rPr>
          <w:rFonts w:asciiTheme="minorHAnsi" w:hAnsiTheme="minorHAnsi"/>
          <w:sz w:val="22"/>
          <w:szCs w:val="22"/>
        </w:rPr>
        <w:t xml:space="preserve"> coaching, supervising and training the firms </w:t>
      </w:r>
      <w:r w:rsidR="003C2A15">
        <w:rPr>
          <w:rFonts w:asciiTheme="minorHAnsi" w:hAnsiTheme="minorHAnsi"/>
          <w:sz w:val="22"/>
          <w:szCs w:val="22"/>
        </w:rPr>
        <w:t>Wealth and Corporate</w:t>
      </w:r>
      <w:r w:rsidRPr="00793E72">
        <w:rPr>
          <w:rFonts w:asciiTheme="minorHAnsi" w:hAnsiTheme="minorHAnsi"/>
          <w:sz w:val="22"/>
          <w:szCs w:val="22"/>
        </w:rPr>
        <w:t xml:space="preserve"> IFA’s </w:t>
      </w:r>
      <w:r w:rsidR="00C3442F">
        <w:rPr>
          <w:rFonts w:asciiTheme="minorHAnsi" w:hAnsiTheme="minorHAnsi"/>
          <w:sz w:val="22"/>
          <w:szCs w:val="22"/>
        </w:rPr>
        <w:t>including the m</w:t>
      </w:r>
      <w:r w:rsidR="003C2A15">
        <w:rPr>
          <w:rFonts w:asciiTheme="minorHAnsi" w:hAnsiTheme="minorHAnsi"/>
          <w:sz w:val="22"/>
          <w:szCs w:val="22"/>
        </w:rPr>
        <w:t xml:space="preserve">onitoring of pre and </w:t>
      </w:r>
      <w:r w:rsidR="00C3442F">
        <w:rPr>
          <w:rFonts w:asciiTheme="minorHAnsi" w:hAnsiTheme="minorHAnsi"/>
          <w:sz w:val="22"/>
          <w:szCs w:val="22"/>
        </w:rPr>
        <w:t>post-sale</w:t>
      </w:r>
      <w:r w:rsidR="003C2A15">
        <w:rPr>
          <w:rFonts w:asciiTheme="minorHAnsi" w:hAnsiTheme="minorHAnsi"/>
          <w:sz w:val="22"/>
          <w:szCs w:val="22"/>
        </w:rPr>
        <w:t xml:space="preserve"> activity along with the production of thematic and focused assurance reports</w:t>
      </w:r>
      <w:r w:rsidRPr="00793E72">
        <w:rPr>
          <w:rFonts w:asciiTheme="minorHAnsi" w:hAnsiTheme="minorHAnsi"/>
          <w:sz w:val="22"/>
          <w:szCs w:val="22"/>
        </w:rPr>
        <w:t xml:space="preserve"> to </w:t>
      </w:r>
      <w:r w:rsidR="003C2A15">
        <w:rPr>
          <w:rFonts w:asciiTheme="minorHAnsi" w:hAnsiTheme="minorHAnsi"/>
          <w:sz w:val="22"/>
          <w:szCs w:val="22"/>
        </w:rPr>
        <w:t>senior management.  A key member of the firm’s c</w:t>
      </w:r>
      <w:r w:rsidRPr="00793E72">
        <w:rPr>
          <w:rFonts w:asciiTheme="minorHAnsi" w:hAnsiTheme="minorHAnsi"/>
          <w:sz w:val="22"/>
          <w:szCs w:val="22"/>
        </w:rPr>
        <w:t xml:space="preserve">ompliance </w:t>
      </w:r>
      <w:r w:rsidR="003C2A15">
        <w:rPr>
          <w:rFonts w:asciiTheme="minorHAnsi" w:hAnsiTheme="minorHAnsi"/>
          <w:sz w:val="22"/>
          <w:szCs w:val="22"/>
        </w:rPr>
        <w:t>team</w:t>
      </w:r>
      <w:r w:rsidR="00D15D62">
        <w:rPr>
          <w:rFonts w:asciiTheme="minorHAnsi" w:hAnsiTheme="minorHAnsi"/>
          <w:sz w:val="22"/>
          <w:szCs w:val="22"/>
        </w:rPr>
        <w:t xml:space="preserve">, including </w:t>
      </w:r>
      <w:r w:rsidR="008E7DA1">
        <w:rPr>
          <w:rFonts w:asciiTheme="minorHAnsi" w:hAnsiTheme="minorHAnsi"/>
          <w:sz w:val="22"/>
          <w:szCs w:val="22"/>
        </w:rPr>
        <w:t>attendance at monthly ‘</w:t>
      </w:r>
      <w:r w:rsidR="006E3A20">
        <w:rPr>
          <w:rFonts w:asciiTheme="minorHAnsi" w:hAnsiTheme="minorHAnsi"/>
          <w:color w:val="000000"/>
          <w:sz w:val="22"/>
          <w:szCs w:val="22"/>
        </w:rPr>
        <w:t>Compliance and Know Your A</w:t>
      </w:r>
      <w:r w:rsidR="00D15D62" w:rsidRPr="00793E72">
        <w:rPr>
          <w:rFonts w:asciiTheme="minorHAnsi" w:hAnsiTheme="minorHAnsi"/>
          <w:color w:val="000000"/>
          <w:sz w:val="22"/>
          <w:szCs w:val="22"/>
        </w:rPr>
        <w:t>dviser (KYA)</w:t>
      </w:r>
      <w:r w:rsidR="008E7DA1">
        <w:rPr>
          <w:rFonts w:asciiTheme="minorHAnsi" w:hAnsiTheme="minorHAnsi"/>
          <w:color w:val="000000"/>
          <w:sz w:val="22"/>
          <w:szCs w:val="22"/>
        </w:rPr>
        <w:t>’</w:t>
      </w:r>
      <w:r w:rsidR="00D15D62" w:rsidRPr="00793E72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8E7DA1">
        <w:rPr>
          <w:rFonts w:asciiTheme="minorHAnsi" w:hAnsiTheme="minorHAnsi"/>
          <w:color w:val="000000"/>
          <w:sz w:val="22"/>
          <w:szCs w:val="22"/>
        </w:rPr>
        <w:t>meetings as well as supporting</w:t>
      </w:r>
      <w:r w:rsidRPr="00793E72">
        <w:rPr>
          <w:rFonts w:asciiTheme="minorHAnsi" w:hAnsiTheme="minorHAnsi"/>
          <w:sz w:val="22"/>
          <w:szCs w:val="22"/>
        </w:rPr>
        <w:t xml:space="preserve"> </w:t>
      </w:r>
      <w:r w:rsidR="003C2A15">
        <w:rPr>
          <w:rFonts w:asciiTheme="minorHAnsi" w:hAnsiTheme="minorHAnsi"/>
          <w:sz w:val="22"/>
          <w:szCs w:val="22"/>
        </w:rPr>
        <w:t xml:space="preserve">the design, </w:t>
      </w:r>
      <w:r w:rsidR="005C6F62">
        <w:rPr>
          <w:rFonts w:asciiTheme="minorHAnsi" w:hAnsiTheme="minorHAnsi"/>
          <w:sz w:val="22"/>
          <w:szCs w:val="22"/>
        </w:rPr>
        <w:t>development,</w:t>
      </w:r>
      <w:r w:rsidRPr="00793E72">
        <w:rPr>
          <w:rFonts w:asciiTheme="minorHAnsi" w:hAnsiTheme="minorHAnsi"/>
          <w:sz w:val="22"/>
          <w:szCs w:val="22"/>
        </w:rPr>
        <w:t xml:space="preserve"> and embed</w:t>
      </w:r>
      <w:r w:rsidR="003C2A15">
        <w:rPr>
          <w:rFonts w:asciiTheme="minorHAnsi" w:hAnsiTheme="minorHAnsi"/>
          <w:sz w:val="22"/>
          <w:szCs w:val="22"/>
        </w:rPr>
        <w:t xml:space="preserve">ment of AL’s </w:t>
      </w:r>
      <w:r w:rsidRPr="00793E72">
        <w:rPr>
          <w:rFonts w:asciiTheme="minorHAnsi" w:hAnsiTheme="minorHAnsi"/>
          <w:sz w:val="22"/>
          <w:szCs w:val="22"/>
        </w:rPr>
        <w:t>strategic business</w:t>
      </w:r>
      <w:r w:rsidR="003C2A15">
        <w:rPr>
          <w:rFonts w:asciiTheme="minorHAnsi" w:hAnsiTheme="minorHAnsi"/>
          <w:sz w:val="22"/>
          <w:szCs w:val="22"/>
        </w:rPr>
        <w:t xml:space="preserve"> plan</w:t>
      </w:r>
      <w:r w:rsidRPr="00793E72">
        <w:rPr>
          <w:rFonts w:asciiTheme="minorHAnsi" w:hAnsiTheme="minorHAnsi"/>
          <w:sz w:val="22"/>
          <w:szCs w:val="22"/>
        </w:rPr>
        <w:t xml:space="preserve">. </w:t>
      </w:r>
    </w:p>
    <w:p w14:paraId="2E189DE2" w14:textId="77777777" w:rsidR="00557FFA" w:rsidRDefault="00557FFA" w:rsidP="00FD64AB">
      <w:pPr>
        <w:rPr>
          <w:rFonts w:ascii="Calibri" w:hAnsi="Calibri" w:cs="Verdana"/>
          <w:sz w:val="8"/>
          <w:szCs w:val="8"/>
        </w:rPr>
      </w:pPr>
    </w:p>
    <w:p w14:paraId="7D827BD4" w14:textId="77777777" w:rsidR="00E646FC" w:rsidRPr="00007F23" w:rsidRDefault="00E646FC" w:rsidP="00E646FC">
      <w:pPr>
        <w:numPr>
          <w:ilvl w:val="0"/>
          <w:numId w:val="18"/>
        </w:numPr>
        <w:shd w:val="clear" w:color="auto" w:fill="7F7F7F" w:themeFill="text1" w:themeFillTint="80"/>
        <w:rPr>
          <w:rFonts w:ascii="Calibri" w:hAnsi="Calibri" w:cs="Calibri"/>
          <w:b/>
          <w:color w:val="FFFFFF" w:themeColor="background1"/>
          <w:sz w:val="22"/>
          <w:szCs w:val="22"/>
        </w:rPr>
      </w:pPr>
      <w:r w:rsidRPr="00007F23">
        <w:rPr>
          <w:rFonts w:ascii="Calibri" w:hAnsi="Calibri" w:cs="Calibri"/>
          <w:b/>
          <w:color w:val="FFFFFF" w:themeColor="background1"/>
          <w:sz w:val="22"/>
          <w:szCs w:val="22"/>
        </w:rPr>
        <w:t xml:space="preserve">Key Group – Monitoring Manager </w:t>
      </w:r>
      <w:r w:rsidRPr="00007F23">
        <w:rPr>
          <w:rFonts w:ascii="Calibri" w:hAnsi="Calibri" w:cs="Calibri"/>
          <w:b/>
          <w:i/>
          <w:color w:val="FFFFFF" w:themeColor="background1"/>
          <w:sz w:val="22"/>
          <w:szCs w:val="22"/>
        </w:rPr>
        <w:t>– Permanent</w:t>
      </w:r>
    </w:p>
    <w:p w14:paraId="11D58275" w14:textId="77777777" w:rsidR="00E646FC" w:rsidRPr="00635BC8" w:rsidRDefault="00E646FC" w:rsidP="00E646FC">
      <w:pPr>
        <w:rPr>
          <w:rFonts w:ascii="Calibri" w:hAnsi="Calibri" w:cs="Calibri"/>
          <w:b/>
          <w:sz w:val="4"/>
          <w:szCs w:val="4"/>
        </w:rPr>
      </w:pPr>
    </w:p>
    <w:p w14:paraId="46FA8185" w14:textId="77777777" w:rsidR="00E646FC" w:rsidRDefault="00E646FC" w:rsidP="00E646FC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>Period: 1</w:t>
      </w:r>
      <w:r>
        <w:rPr>
          <w:rFonts w:ascii="Calibri" w:hAnsi="Calibri" w:cs="Calibri"/>
          <w:b/>
          <w:sz w:val="22"/>
          <w:szCs w:val="22"/>
        </w:rPr>
        <w:t>2</w:t>
      </w:r>
      <w:r w:rsidRPr="00C80BAA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C80BA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January 2015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>
        <w:rPr>
          <w:rFonts w:ascii="Calibri" w:hAnsi="Calibri" w:cs="Calibri"/>
          <w:b/>
          <w:sz w:val="22"/>
          <w:szCs w:val="22"/>
        </w:rPr>
        <w:t>18</w:t>
      </w:r>
      <w:r w:rsidRPr="00E646FC">
        <w:rPr>
          <w:rFonts w:ascii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hAnsi="Calibri" w:cs="Calibri"/>
          <w:b/>
          <w:sz w:val="22"/>
          <w:szCs w:val="22"/>
        </w:rPr>
        <w:t xml:space="preserve"> November 2016                                                                                       </w:t>
      </w:r>
    </w:p>
    <w:p w14:paraId="7407158A" w14:textId="1E0E931D" w:rsidR="00E646FC" w:rsidRPr="00635BC8" w:rsidRDefault="00E646FC" w:rsidP="00E646FC">
      <w:pPr>
        <w:ind w:left="360"/>
        <w:rPr>
          <w:rFonts w:ascii="Calibri" w:hAnsi="Calibri" w:cs="Calibri"/>
          <w:i/>
          <w:sz w:val="4"/>
          <w:szCs w:val="4"/>
        </w:rPr>
      </w:pPr>
      <w:r>
        <w:rPr>
          <w:rFonts w:ascii="Calibri" w:hAnsi="Calibri" w:cs="Calibri"/>
          <w:i/>
          <w:sz w:val="4"/>
          <w:szCs w:val="4"/>
        </w:rPr>
        <w:t xml:space="preserve">  </w:t>
      </w:r>
    </w:p>
    <w:p w14:paraId="6855232E" w14:textId="3C5511A4" w:rsidR="00571178" w:rsidRPr="00FF2522" w:rsidRDefault="00E646FC" w:rsidP="00FF2522">
      <w:pPr>
        <w:pStyle w:val="NoSpacing"/>
        <w:ind w:left="360"/>
        <w:rPr>
          <w:rFonts w:cstheme="minorHAnsi"/>
        </w:rPr>
      </w:pPr>
      <w:r>
        <w:rPr>
          <w:rFonts w:cstheme="minorHAnsi"/>
        </w:rPr>
        <w:t xml:space="preserve">Recruited to </w:t>
      </w:r>
      <w:r w:rsidR="003612EC">
        <w:rPr>
          <w:rFonts w:cstheme="minorHAnsi"/>
        </w:rPr>
        <w:t>establish</w:t>
      </w:r>
      <w:r>
        <w:rPr>
          <w:rFonts w:cstheme="minorHAnsi"/>
        </w:rPr>
        <w:t xml:space="preserve"> and lead </w:t>
      </w:r>
      <w:r w:rsidR="002A12BE">
        <w:rPr>
          <w:rFonts w:cstheme="minorHAnsi"/>
        </w:rPr>
        <w:t xml:space="preserve">a </w:t>
      </w:r>
      <w:r w:rsidR="00165B8B">
        <w:rPr>
          <w:rFonts w:cstheme="minorHAnsi"/>
        </w:rPr>
        <w:t>brand-new</w:t>
      </w:r>
      <w:r w:rsidR="00597AA2">
        <w:rPr>
          <w:rFonts w:cstheme="minorHAnsi"/>
        </w:rPr>
        <w:t xml:space="preserve"> </w:t>
      </w:r>
      <w:r w:rsidR="00185D5C">
        <w:rPr>
          <w:rFonts w:cstheme="minorHAnsi"/>
        </w:rPr>
        <w:t xml:space="preserve">Equity Release </w:t>
      </w:r>
      <w:r w:rsidR="00597AA2">
        <w:rPr>
          <w:rFonts w:cstheme="minorHAnsi"/>
        </w:rPr>
        <w:t xml:space="preserve">monitoring function </w:t>
      </w:r>
      <w:r w:rsidR="00AC0AAD">
        <w:rPr>
          <w:rFonts w:cstheme="minorHAnsi"/>
        </w:rPr>
        <w:t>including the</w:t>
      </w:r>
      <w:r w:rsidR="00597AA2">
        <w:rPr>
          <w:rFonts w:cstheme="minorHAnsi"/>
        </w:rPr>
        <w:t xml:space="preserve"> creation of bespoke operating procedures and implementation of a tailored oversight framework.  Working closely with both the business and key new funders </w:t>
      </w:r>
      <w:r w:rsidR="001D3849">
        <w:rPr>
          <w:rFonts w:cstheme="minorHAnsi"/>
        </w:rPr>
        <w:t>the monitoring</w:t>
      </w:r>
      <w:r w:rsidR="00597AA2">
        <w:rPr>
          <w:rFonts w:cstheme="minorHAnsi"/>
        </w:rPr>
        <w:t xml:space="preserve"> function </w:t>
      </w:r>
      <w:r w:rsidR="000B4505">
        <w:rPr>
          <w:rFonts w:cstheme="minorHAnsi"/>
        </w:rPr>
        <w:t>was</w:t>
      </w:r>
      <w:r w:rsidR="00597AA2">
        <w:rPr>
          <w:rFonts w:cstheme="minorHAnsi"/>
        </w:rPr>
        <w:t xml:space="preserve"> established to </w:t>
      </w:r>
      <w:r w:rsidR="00597AA2" w:rsidRPr="00DC2F18">
        <w:rPr>
          <w:rFonts w:cstheme="minorHAnsi"/>
        </w:rPr>
        <w:t xml:space="preserve">provide independent and objective </w:t>
      </w:r>
      <w:r w:rsidR="000B4505">
        <w:rPr>
          <w:rFonts w:cstheme="minorHAnsi"/>
        </w:rPr>
        <w:t>2</w:t>
      </w:r>
      <w:r w:rsidR="000B4505" w:rsidRPr="000B4505">
        <w:rPr>
          <w:rFonts w:cstheme="minorHAnsi"/>
          <w:vertAlign w:val="superscript"/>
        </w:rPr>
        <w:t>nd</w:t>
      </w:r>
      <w:r w:rsidR="000B4505">
        <w:rPr>
          <w:rFonts w:cstheme="minorHAnsi"/>
        </w:rPr>
        <w:t xml:space="preserve"> line </w:t>
      </w:r>
      <w:r w:rsidR="00597AA2" w:rsidRPr="00DC2F18">
        <w:rPr>
          <w:rFonts w:cstheme="minorHAnsi"/>
        </w:rPr>
        <w:t xml:space="preserve">assurance </w:t>
      </w:r>
      <w:r w:rsidR="000B4505">
        <w:rPr>
          <w:rFonts w:cstheme="minorHAnsi"/>
        </w:rPr>
        <w:t xml:space="preserve">to </w:t>
      </w:r>
      <w:r w:rsidR="001D3849">
        <w:rPr>
          <w:rFonts w:cstheme="minorHAnsi"/>
        </w:rPr>
        <w:t>the wider KR Group</w:t>
      </w:r>
      <w:r w:rsidR="00597AA2">
        <w:rPr>
          <w:rFonts w:cstheme="minorHAnsi"/>
        </w:rPr>
        <w:t xml:space="preserve">.  </w:t>
      </w:r>
      <w:r w:rsidR="00553FDE">
        <w:rPr>
          <w:rFonts w:cstheme="minorHAnsi"/>
        </w:rPr>
        <w:t xml:space="preserve">Appointed KR’s Consumer Vulnerability SME </w:t>
      </w:r>
      <w:r w:rsidR="000B4505">
        <w:rPr>
          <w:rFonts w:cstheme="minorHAnsi"/>
        </w:rPr>
        <w:t>and le</w:t>
      </w:r>
      <w:r w:rsidR="00DC6404">
        <w:rPr>
          <w:rFonts w:cstheme="minorHAnsi"/>
        </w:rPr>
        <w:t>a</w:t>
      </w:r>
      <w:r w:rsidR="000B4505">
        <w:rPr>
          <w:rFonts w:cstheme="minorHAnsi"/>
        </w:rPr>
        <w:t>d</w:t>
      </w:r>
      <w:r w:rsidR="00DC6404">
        <w:rPr>
          <w:rFonts w:cstheme="minorHAnsi"/>
        </w:rPr>
        <w:t>ing</w:t>
      </w:r>
      <w:r w:rsidR="00553FDE">
        <w:rPr>
          <w:rFonts w:cstheme="minorHAnsi"/>
        </w:rPr>
        <w:t xml:space="preserve"> </w:t>
      </w:r>
      <w:r w:rsidR="00DC6404">
        <w:rPr>
          <w:rFonts w:cstheme="minorHAnsi"/>
        </w:rPr>
        <w:t>the inaugural</w:t>
      </w:r>
      <w:r w:rsidR="00553FDE">
        <w:rPr>
          <w:rFonts w:cstheme="minorHAnsi"/>
        </w:rPr>
        <w:t xml:space="preserve"> project team</w:t>
      </w:r>
      <w:r w:rsidR="00597AA2" w:rsidRPr="00DC2F18">
        <w:rPr>
          <w:rFonts w:cstheme="minorHAnsi"/>
        </w:rPr>
        <w:t xml:space="preserve">. </w:t>
      </w:r>
      <w:r w:rsidR="00553FDE">
        <w:rPr>
          <w:rFonts w:cstheme="minorHAnsi"/>
        </w:rPr>
        <w:t xml:space="preserve"> Seconded to provide ‘ad hoc’ support to the Wealth Management division and assist across the wider business in providing broad regulatory advice and guidance</w:t>
      </w:r>
      <w:r w:rsidR="00937714">
        <w:rPr>
          <w:rFonts w:cstheme="minorHAnsi"/>
        </w:rPr>
        <w:t xml:space="preserve"> including leading Quality Assurance </w:t>
      </w:r>
      <w:r w:rsidR="009E148E">
        <w:rPr>
          <w:rFonts w:cstheme="minorHAnsi"/>
        </w:rPr>
        <w:t>(</w:t>
      </w:r>
      <w:r w:rsidR="00937714">
        <w:rPr>
          <w:rFonts w:cstheme="minorHAnsi"/>
        </w:rPr>
        <w:t>QA</w:t>
      </w:r>
      <w:r w:rsidR="009E148E">
        <w:rPr>
          <w:rFonts w:cstheme="minorHAnsi"/>
        </w:rPr>
        <w:t>)</w:t>
      </w:r>
      <w:r w:rsidR="00937714">
        <w:rPr>
          <w:rFonts w:cstheme="minorHAnsi"/>
        </w:rPr>
        <w:t xml:space="preserve"> review teams</w:t>
      </w:r>
      <w:r w:rsidR="00553FDE">
        <w:rPr>
          <w:rFonts w:cstheme="minorHAnsi"/>
        </w:rPr>
        <w:t>.</w:t>
      </w:r>
      <w:r w:rsidR="00937714">
        <w:rPr>
          <w:rFonts w:cstheme="minorHAnsi"/>
        </w:rPr>
        <w:t xml:space="preserve">  </w:t>
      </w:r>
      <w:r w:rsidR="0076158A">
        <w:rPr>
          <w:rFonts w:cstheme="minorHAnsi"/>
        </w:rPr>
        <w:t xml:space="preserve">Role </w:t>
      </w:r>
      <w:r w:rsidR="000B4505">
        <w:rPr>
          <w:rFonts w:cstheme="minorHAnsi"/>
        </w:rPr>
        <w:t>entailed</w:t>
      </w:r>
      <w:r w:rsidR="0076158A">
        <w:rPr>
          <w:rFonts w:cstheme="minorHAnsi"/>
        </w:rPr>
        <w:t xml:space="preserve"> undertaking thematic reviews, ‘deep-dive’ assessments and undertaking regulat</w:t>
      </w:r>
      <w:r w:rsidR="009109C2">
        <w:rPr>
          <w:rFonts w:cstheme="minorHAnsi"/>
        </w:rPr>
        <w:t>ory driven initiatives including responding to consultation papers and providing commentary to the wider business.</w:t>
      </w:r>
    </w:p>
    <w:p w14:paraId="72A64A11" w14:textId="77777777" w:rsidR="00642CBC" w:rsidRPr="001B5F4C" w:rsidRDefault="00642CBC" w:rsidP="00597AA2">
      <w:pPr>
        <w:pStyle w:val="NoSpacing"/>
        <w:ind w:left="360"/>
        <w:rPr>
          <w:rFonts w:cstheme="minorHAnsi"/>
          <w:b/>
          <w:sz w:val="8"/>
          <w:szCs w:val="8"/>
        </w:rPr>
      </w:pPr>
    </w:p>
    <w:p w14:paraId="42E61703" w14:textId="77777777" w:rsidR="00FD64AB" w:rsidRPr="00C80BAA" w:rsidRDefault="00FD64AB" w:rsidP="00AD2ED7">
      <w:pPr>
        <w:numPr>
          <w:ilvl w:val="0"/>
          <w:numId w:val="18"/>
        </w:numPr>
        <w:shd w:val="clear" w:color="auto" w:fill="D9D9D9" w:themeFill="background1" w:themeFillShade="D9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Standard Financial Group Plc</w:t>
      </w:r>
      <w:r w:rsidRPr="00C80BA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(SFG) </w:t>
      </w:r>
      <w:r w:rsidRPr="00C80BAA">
        <w:rPr>
          <w:rFonts w:ascii="Calibri" w:hAnsi="Calibri" w:cs="Calibri"/>
          <w:b/>
          <w:sz w:val="22"/>
          <w:szCs w:val="22"/>
        </w:rPr>
        <w:t xml:space="preserve">– </w:t>
      </w:r>
      <w:r>
        <w:rPr>
          <w:rFonts w:ascii="Calibri" w:hAnsi="Calibri" w:cs="Calibri"/>
          <w:b/>
          <w:sz w:val="22"/>
          <w:szCs w:val="22"/>
        </w:rPr>
        <w:t xml:space="preserve">Compliance Consultant </w:t>
      </w:r>
      <w:r w:rsidRPr="00505F8F">
        <w:rPr>
          <w:rFonts w:ascii="Calibri" w:hAnsi="Calibri" w:cs="Calibri"/>
          <w:b/>
          <w:color w:val="FF0000"/>
          <w:sz w:val="22"/>
          <w:szCs w:val="22"/>
        </w:rPr>
        <w:t xml:space="preserve">– </w:t>
      </w:r>
      <w:r w:rsidRPr="00505F8F">
        <w:rPr>
          <w:rFonts w:ascii="Calibri" w:hAnsi="Calibri" w:cs="Calibri"/>
          <w:b/>
          <w:i/>
          <w:color w:val="FF0000"/>
          <w:sz w:val="22"/>
          <w:szCs w:val="22"/>
        </w:rPr>
        <w:t>Contract</w:t>
      </w:r>
      <w:r w:rsidR="00987584" w:rsidRPr="00505F8F">
        <w:rPr>
          <w:rFonts w:ascii="Calibri" w:hAnsi="Calibri" w:cs="Calibri"/>
          <w:b/>
          <w:i/>
          <w:color w:val="FF0000"/>
          <w:sz w:val="22"/>
          <w:szCs w:val="22"/>
        </w:rPr>
        <w:t xml:space="preserve"> –</w:t>
      </w:r>
      <w:r w:rsidR="00987584">
        <w:rPr>
          <w:rFonts w:ascii="Calibri" w:hAnsi="Calibri" w:cs="Calibri"/>
          <w:b/>
          <w:i/>
          <w:color w:val="FF0000"/>
          <w:sz w:val="22"/>
          <w:szCs w:val="22"/>
        </w:rPr>
        <w:t xml:space="preserve"> IFA Practice/Network</w:t>
      </w:r>
    </w:p>
    <w:p w14:paraId="100D9E1E" w14:textId="77777777" w:rsidR="00FD64AB" w:rsidRPr="00635BC8" w:rsidRDefault="00FD64AB" w:rsidP="00FD64AB">
      <w:pPr>
        <w:rPr>
          <w:rFonts w:ascii="Calibri" w:hAnsi="Calibri" w:cs="Calibri"/>
          <w:b/>
          <w:sz w:val="4"/>
          <w:szCs w:val="4"/>
        </w:rPr>
      </w:pPr>
    </w:p>
    <w:p w14:paraId="75779812" w14:textId="77777777" w:rsidR="00FD64AB" w:rsidRDefault="00FD64AB" w:rsidP="00546FF3">
      <w:pPr>
        <w:ind w:left="360"/>
        <w:outlineLvl w:val="0"/>
        <w:rPr>
          <w:rFonts w:ascii="Calibri" w:hAnsi="Calibri" w:cs="Calibri"/>
          <w:b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>Period: 1</w:t>
      </w:r>
      <w:r>
        <w:rPr>
          <w:rFonts w:ascii="Calibri" w:hAnsi="Calibri" w:cs="Calibri"/>
          <w:b/>
          <w:sz w:val="22"/>
          <w:szCs w:val="22"/>
        </w:rPr>
        <w:t>1</w:t>
      </w:r>
      <w:r w:rsidRPr="00C80BAA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C80BA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>August</w:t>
      </w:r>
      <w:r w:rsidRPr="00C80BAA">
        <w:rPr>
          <w:rFonts w:ascii="Calibri" w:hAnsi="Calibri" w:cs="Calibri"/>
          <w:b/>
          <w:sz w:val="22"/>
          <w:szCs w:val="22"/>
        </w:rPr>
        <w:t xml:space="preserve"> 201</w:t>
      </w:r>
      <w:r>
        <w:rPr>
          <w:rFonts w:ascii="Calibri" w:hAnsi="Calibri" w:cs="Calibri"/>
          <w:b/>
          <w:sz w:val="22"/>
          <w:szCs w:val="22"/>
        </w:rPr>
        <w:t>4</w:t>
      </w:r>
      <w:r w:rsidRPr="00C80BAA">
        <w:rPr>
          <w:rFonts w:ascii="Calibri" w:hAnsi="Calibri" w:cs="Calibri"/>
          <w:b/>
          <w:sz w:val="22"/>
          <w:szCs w:val="22"/>
        </w:rPr>
        <w:t xml:space="preserve"> to </w:t>
      </w:r>
      <w:r w:rsidR="007939C0">
        <w:rPr>
          <w:rFonts w:ascii="Calibri" w:hAnsi="Calibri" w:cs="Calibri"/>
          <w:b/>
          <w:sz w:val="22"/>
          <w:szCs w:val="22"/>
        </w:rPr>
        <w:t>19</w:t>
      </w:r>
      <w:r w:rsidR="007939C0" w:rsidRPr="007939C0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="007939C0">
        <w:rPr>
          <w:rFonts w:ascii="Calibri" w:hAnsi="Calibri" w:cs="Calibri"/>
          <w:b/>
          <w:sz w:val="22"/>
          <w:szCs w:val="22"/>
        </w:rPr>
        <w:t xml:space="preserve"> December 2014</w:t>
      </w:r>
      <w:r w:rsidRPr="00C80BA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</w:t>
      </w:r>
    </w:p>
    <w:p w14:paraId="0811ED11" w14:textId="77777777" w:rsidR="00FD64AB" w:rsidRPr="00635BC8" w:rsidRDefault="00FD64AB" w:rsidP="00FD64AB">
      <w:pPr>
        <w:ind w:left="360"/>
        <w:rPr>
          <w:rFonts w:ascii="Calibri" w:hAnsi="Calibri" w:cs="Calibri"/>
          <w:i/>
          <w:sz w:val="4"/>
          <w:szCs w:val="4"/>
        </w:rPr>
      </w:pPr>
    </w:p>
    <w:p w14:paraId="32C068D6" w14:textId="33E0BC8E" w:rsidR="00FD64AB" w:rsidRDefault="001C72A0" w:rsidP="00FD64AB">
      <w:pPr>
        <w:ind w:left="360"/>
        <w:rPr>
          <w:rFonts w:ascii="Calibri" w:hAnsi="Calibri" w:cs="Verdana"/>
          <w:sz w:val="8"/>
          <w:szCs w:val="8"/>
        </w:rPr>
      </w:pPr>
      <w:r>
        <w:rPr>
          <w:rFonts w:ascii="Calibri" w:hAnsi="Calibri"/>
          <w:sz w:val="22"/>
          <w:szCs w:val="22"/>
        </w:rPr>
        <w:t>Engaged to enhance</w:t>
      </w:r>
      <w:r w:rsidR="00FD64AB">
        <w:rPr>
          <w:rFonts w:ascii="Calibri" w:hAnsi="Calibri"/>
          <w:sz w:val="22"/>
          <w:szCs w:val="22"/>
        </w:rPr>
        <w:t xml:space="preserve"> and strengthen the 2</w:t>
      </w:r>
      <w:r w:rsidR="00FD64AB" w:rsidRPr="001F1D02">
        <w:rPr>
          <w:rFonts w:ascii="Calibri" w:hAnsi="Calibri"/>
          <w:sz w:val="22"/>
          <w:szCs w:val="22"/>
          <w:vertAlign w:val="superscript"/>
        </w:rPr>
        <w:t>nd</w:t>
      </w:r>
      <w:r w:rsidR="00FD64AB">
        <w:rPr>
          <w:rFonts w:ascii="Calibri" w:hAnsi="Calibri"/>
          <w:sz w:val="22"/>
          <w:szCs w:val="22"/>
        </w:rPr>
        <w:t xml:space="preserve"> line oversight and monitoring arrangements for SFG’s specialist discretionary investment business with an emphasis on documenting procedures, defining compliance </w:t>
      </w:r>
      <w:r w:rsidR="001B5F4C">
        <w:rPr>
          <w:rFonts w:ascii="Calibri" w:hAnsi="Calibri"/>
          <w:sz w:val="22"/>
          <w:szCs w:val="22"/>
        </w:rPr>
        <w:t xml:space="preserve">and monitoring </w:t>
      </w:r>
      <w:r w:rsidR="00FD64AB">
        <w:rPr>
          <w:rFonts w:ascii="Calibri" w:hAnsi="Calibri"/>
          <w:sz w:val="22"/>
          <w:szCs w:val="22"/>
        </w:rPr>
        <w:t>processes</w:t>
      </w:r>
      <w:r w:rsidR="001B5F4C">
        <w:rPr>
          <w:rFonts w:ascii="Calibri" w:hAnsi="Calibri"/>
          <w:sz w:val="22"/>
          <w:szCs w:val="22"/>
        </w:rPr>
        <w:t>/</w:t>
      </w:r>
      <w:r w:rsidR="009E148E">
        <w:rPr>
          <w:rFonts w:ascii="Calibri" w:hAnsi="Calibri"/>
          <w:sz w:val="22"/>
          <w:szCs w:val="22"/>
        </w:rPr>
        <w:t>procedures,</w:t>
      </w:r>
      <w:r w:rsidR="00FD64AB">
        <w:rPr>
          <w:rFonts w:ascii="Calibri" w:hAnsi="Calibri"/>
          <w:sz w:val="22"/>
          <w:szCs w:val="22"/>
        </w:rPr>
        <w:t xml:space="preserve"> and ensuring that appropriate systems and controls </w:t>
      </w:r>
      <w:r w:rsidR="001B5F4C">
        <w:rPr>
          <w:rFonts w:ascii="Calibri" w:hAnsi="Calibri"/>
          <w:sz w:val="22"/>
          <w:szCs w:val="22"/>
        </w:rPr>
        <w:t>were</w:t>
      </w:r>
      <w:r w:rsidR="00FD64AB">
        <w:rPr>
          <w:rFonts w:ascii="Calibri" w:hAnsi="Calibri"/>
          <w:sz w:val="22"/>
          <w:szCs w:val="22"/>
        </w:rPr>
        <w:t xml:space="preserve"> in place.  </w:t>
      </w:r>
      <w:r w:rsidR="009F3BE9">
        <w:rPr>
          <w:rFonts w:ascii="Calibri" w:hAnsi="Calibri"/>
          <w:sz w:val="22"/>
          <w:szCs w:val="22"/>
        </w:rPr>
        <w:t xml:space="preserve">Initial 3-month contract extended </w:t>
      </w:r>
      <w:r w:rsidR="009E148E">
        <w:rPr>
          <w:rFonts w:ascii="Calibri" w:hAnsi="Calibri"/>
          <w:sz w:val="22"/>
          <w:szCs w:val="22"/>
        </w:rPr>
        <w:t>to</w:t>
      </w:r>
      <w:r w:rsidR="009F3BE9">
        <w:rPr>
          <w:rFonts w:ascii="Calibri" w:hAnsi="Calibri"/>
          <w:sz w:val="22"/>
          <w:szCs w:val="22"/>
        </w:rPr>
        <w:t xml:space="preserve"> assist in miscellaneous/ad-hoc projects</w:t>
      </w:r>
      <w:r w:rsidR="001B5F4C">
        <w:rPr>
          <w:rFonts w:ascii="Calibri" w:hAnsi="Calibri"/>
          <w:sz w:val="22"/>
          <w:szCs w:val="22"/>
        </w:rPr>
        <w:t xml:space="preserve"> – fuller details available upon request</w:t>
      </w:r>
      <w:r w:rsidR="009F3BE9">
        <w:rPr>
          <w:rFonts w:ascii="Calibri" w:hAnsi="Calibri"/>
          <w:sz w:val="22"/>
          <w:szCs w:val="22"/>
        </w:rPr>
        <w:t>.</w:t>
      </w:r>
    </w:p>
    <w:p w14:paraId="1A82B468" w14:textId="77777777" w:rsidR="00FD64AB" w:rsidRPr="00656B95" w:rsidRDefault="00FD64AB" w:rsidP="00FD64AB">
      <w:pPr>
        <w:rPr>
          <w:rFonts w:ascii="Calibri" w:hAnsi="Calibri" w:cs="Verdana"/>
          <w:sz w:val="8"/>
          <w:szCs w:val="8"/>
        </w:rPr>
      </w:pPr>
    </w:p>
    <w:p w14:paraId="234FCB61" w14:textId="77777777" w:rsidR="00FD64AB" w:rsidRPr="00505F8F" w:rsidRDefault="00FD64AB" w:rsidP="00505F8F">
      <w:pPr>
        <w:pStyle w:val="ListParagraph"/>
        <w:numPr>
          <w:ilvl w:val="0"/>
          <w:numId w:val="19"/>
        </w:numPr>
        <w:shd w:val="clear" w:color="auto" w:fill="D9D9D9" w:themeFill="background1" w:themeFillShade="D9"/>
        <w:rPr>
          <w:rFonts w:ascii="Calibri" w:hAnsi="Calibri" w:cs="Calibri"/>
          <w:b/>
          <w:sz w:val="22"/>
          <w:szCs w:val="22"/>
        </w:rPr>
      </w:pPr>
      <w:r w:rsidRPr="002D44C7">
        <w:rPr>
          <w:rFonts w:ascii="Calibri" w:hAnsi="Calibri" w:cs="Calibri"/>
          <w:b/>
          <w:sz w:val="22"/>
          <w:szCs w:val="22"/>
        </w:rPr>
        <w:t xml:space="preserve">Barclays Bank Plc – Conduct Risk Compliance Consultant </w:t>
      </w:r>
      <w:r w:rsidRPr="00505F8F">
        <w:rPr>
          <w:rFonts w:ascii="Calibri" w:hAnsi="Calibri" w:cs="Calibri"/>
          <w:b/>
          <w:color w:val="FF0000"/>
          <w:sz w:val="22"/>
          <w:szCs w:val="22"/>
        </w:rPr>
        <w:t xml:space="preserve">– </w:t>
      </w:r>
      <w:r w:rsidRPr="00505F8F">
        <w:rPr>
          <w:rFonts w:ascii="Calibri" w:hAnsi="Calibri" w:cs="Calibri"/>
          <w:b/>
          <w:i/>
          <w:color w:val="FF0000"/>
          <w:sz w:val="22"/>
          <w:szCs w:val="22"/>
        </w:rPr>
        <w:t>Contract</w:t>
      </w:r>
    </w:p>
    <w:p w14:paraId="473A1AA9" w14:textId="77777777" w:rsidR="00FD64AB" w:rsidRPr="00635BC8" w:rsidRDefault="00FD64AB" w:rsidP="00FD64AB">
      <w:pPr>
        <w:rPr>
          <w:rFonts w:ascii="Calibri" w:hAnsi="Calibri" w:cs="Calibri"/>
          <w:b/>
          <w:sz w:val="4"/>
          <w:szCs w:val="4"/>
        </w:rPr>
      </w:pPr>
    </w:p>
    <w:p w14:paraId="72E00DE1" w14:textId="1764D9BD" w:rsidR="00DC5AA0" w:rsidRPr="00A616D7" w:rsidRDefault="00627565" w:rsidP="00A616D7">
      <w:pPr>
        <w:ind w:left="360"/>
        <w:rPr>
          <w:rFonts w:ascii="Calibri" w:hAnsi="Calibri" w:cs="Calibri"/>
          <w:b/>
          <w:i/>
          <w:sz w:val="22"/>
          <w:szCs w:val="22"/>
        </w:rPr>
      </w:pPr>
      <w:r w:rsidRPr="00C80BAA">
        <w:rPr>
          <w:rFonts w:ascii="Calibri" w:hAnsi="Calibri" w:cs="Calibri"/>
          <w:b/>
          <w:sz w:val="22"/>
          <w:szCs w:val="22"/>
        </w:rPr>
        <w:t>Period: 16</w:t>
      </w:r>
      <w:r w:rsidRPr="00C80BAA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C80BAA">
        <w:rPr>
          <w:rFonts w:ascii="Calibri" w:hAnsi="Calibri" w:cs="Calibri"/>
          <w:b/>
          <w:sz w:val="22"/>
          <w:szCs w:val="22"/>
        </w:rPr>
        <w:t xml:space="preserve"> September 2013 to 3</w:t>
      </w:r>
      <w:r>
        <w:rPr>
          <w:rFonts w:ascii="Calibri" w:hAnsi="Calibri" w:cs="Calibri"/>
          <w:b/>
          <w:sz w:val="22"/>
          <w:szCs w:val="22"/>
        </w:rPr>
        <w:t>0</w:t>
      </w:r>
      <w:r w:rsidRPr="00736075">
        <w:rPr>
          <w:rFonts w:ascii="Calibri" w:hAnsi="Calibri" w:cs="Calibri"/>
          <w:b/>
          <w:sz w:val="22"/>
          <w:szCs w:val="22"/>
          <w:vertAlign w:val="superscript"/>
        </w:rPr>
        <w:t>th</w:t>
      </w:r>
      <w:r>
        <w:rPr>
          <w:rFonts w:ascii="Calibri" w:hAnsi="Calibri" w:cs="Calibri"/>
          <w:b/>
          <w:sz w:val="22"/>
          <w:szCs w:val="22"/>
        </w:rPr>
        <w:t xml:space="preserve"> July</w:t>
      </w:r>
      <w:r w:rsidRPr="00C80BAA">
        <w:rPr>
          <w:rFonts w:ascii="Calibri" w:hAnsi="Calibri" w:cs="Calibri"/>
          <w:b/>
          <w:sz w:val="22"/>
          <w:szCs w:val="22"/>
        </w:rPr>
        <w:t xml:space="preserve"> 201</w:t>
      </w:r>
      <w:r>
        <w:rPr>
          <w:rFonts w:ascii="Calibri" w:hAnsi="Calibri" w:cs="Calibri"/>
          <w:b/>
          <w:sz w:val="22"/>
          <w:szCs w:val="22"/>
        </w:rPr>
        <w:t>4</w:t>
      </w:r>
      <w:r w:rsidRPr="00C80BAA">
        <w:rPr>
          <w:rFonts w:ascii="Calibri" w:hAnsi="Calibri" w:cs="Calibri"/>
          <w:b/>
          <w:sz w:val="22"/>
          <w:szCs w:val="22"/>
        </w:rPr>
        <w:t xml:space="preserve"> </w:t>
      </w:r>
      <w:r>
        <w:rPr>
          <w:rFonts w:ascii="Calibri" w:hAnsi="Calibri" w:cs="Calibri"/>
          <w:b/>
          <w:sz w:val="22"/>
          <w:szCs w:val="22"/>
        </w:rPr>
        <w:t xml:space="preserve">- </w:t>
      </w:r>
      <w:r w:rsidR="00DF53BF">
        <w:rPr>
          <w:rFonts w:ascii="Calibri" w:hAnsi="Calibri"/>
          <w:sz w:val="22"/>
          <w:szCs w:val="22"/>
        </w:rPr>
        <w:t xml:space="preserve">Member of focused Operations &amp; Technology </w:t>
      </w:r>
      <w:r w:rsidR="009E148E">
        <w:rPr>
          <w:rFonts w:ascii="Calibri" w:hAnsi="Calibri"/>
          <w:sz w:val="22"/>
          <w:szCs w:val="22"/>
        </w:rPr>
        <w:t>(O</w:t>
      </w:r>
      <w:r w:rsidR="00DF53BF">
        <w:rPr>
          <w:rFonts w:ascii="Calibri" w:hAnsi="Calibri"/>
          <w:sz w:val="22"/>
          <w:szCs w:val="22"/>
        </w:rPr>
        <w:t>&amp;T</w:t>
      </w:r>
      <w:r w:rsidR="009E148E">
        <w:rPr>
          <w:rFonts w:ascii="Calibri" w:hAnsi="Calibri"/>
          <w:sz w:val="22"/>
          <w:szCs w:val="22"/>
        </w:rPr>
        <w:t>)</w:t>
      </w:r>
      <w:r w:rsidR="00DF53BF">
        <w:rPr>
          <w:rFonts w:ascii="Calibri" w:hAnsi="Calibri"/>
          <w:sz w:val="22"/>
          <w:szCs w:val="22"/>
        </w:rPr>
        <w:t xml:space="preserve"> Conduct Risk project team tasked with </w:t>
      </w:r>
      <w:r w:rsidR="00766C32">
        <w:rPr>
          <w:rFonts w:ascii="Calibri" w:hAnsi="Calibri"/>
          <w:sz w:val="22"/>
          <w:szCs w:val="22"/>
        </w:rPr>
        <w:t xml:space="preserve">working with Sourcing, Design, Digital &amp; Chief of Staff functions in the </w:t>
      </w:r>
      <w:r w:rsidR="00DF53BF">
        <w:rPr>
          <w:rFonts w:ascii="Calibri" w:hAnsi="Calibri"/>
          <w:sz w:val="22"/>
          <w:szCs w:val="22"/>
        </w:rPr>
        <w:t>collati</w:t>
      </w:r>
      <w:r w:rsidR="00766C32">
        <w:rPr>
          <w:rFonts w:ascii="Calibri" w:hAnsi="Calibri"/>
          <w:sz w:val="22"/>
          <w:szCs w:val="22"/>
        </w:rPr>
        <w:t>on of</w:t>
      </w:r>
      <w:r w:rsidR="00FD64AB" w:rsidRPr="00000FDB">
        <w:rPr>
          <w:rFonts w:ascii="Calibri" w:hAnsi="Calibri"/>
          <w:sz w:val="22"/>
          <w:szCs w:val="22"/>
        </w:rPr>
        <w:t xml:space="preserve"> ‘Strategy and Management Information’, facilitating the effective ‘Design and Rollout’ and </w:t>
      </w:r>
      <w:r w:rsidR="00DF53BF">
        <w:rPr>
          <w:rFonts w:ascii="Calibri" w:hAnsi="Calibri"/>
          <w:sz w:val="22"/>
          <w:szCs w:val="22"/>
        </w:rPr>
        <w:t>undertaking</w:t>
      </w:r>
      <w:r w:rsidR="00FD64AB" w:rsidRPr="00000FDB">
        <w:rPr>
          <w:rFonts w:ascii="Calibri" w:hAnsi="Calibri"/>
          <w:sz w:val="22"/>
          <w:szCs w:val="22"/>
        </w:rPr>
        <w:t xml:space="preserve"> ‘Conduct </w:t>
      </w:r>
      <w:r w:rsidR="00DF53BF">
        <w:rPr>
          <w:rFonts w:ascii="Calibri" w:hAnsi="Calibri"/>
          <w:sz w:val="22"/>
          <w:szCs w:val="22"/>
        </w:rPr>
        <w:t xml:space="preserve">Material </w:t>
      </w:r>
      <w:r w:rsidR="00FD64AB" w:rsidRPr="00000FDB">
        <w:rPr>
          <w:rFonts w:ascii="Calibri" w:hAnsi="Calibri"/>
          <w:sz w:val="22"/>
          <w:szCs w:val="22"/>
        </w:rPr>
        <w:t xml:space="preserve">Risk Assessments’ </w:t>
      </w:r>
      <w:r w:rsidR="009F057A">
        <w:rPr>
          <w:rFonts w:ascii="Calibri" w:hAnsi="Calibri"/>
          <w:sz w:val="22"/>
          <w:szCs w:val="22"/>
        </w:rPr>
        <w:t xml:space="preserve">and tailored training </w:t>
      </w:r>
      <w:r w:rsidR="00DF53BF">
        <w:rPr>
          <w:rFonts w:ascii="Calibri" w:hAnsi="Calibri"/>
          <w:sz w:val="22"/>
          <w:szCs w:val="22"/>
        </w:rPr>
        <w:t xml:space="preserve">so as to embed ‘best practice’, nurture a </w:t>
      </w:r>
      <w:proofErr w:type="gramStart"/>
      <w:r w:rsidR="00DF53BF">
        <w:rPr>
          <w:rFonts w:ascii="Calibri" w:hAnsi="Calibri"/>
          <w:sz w:val="22"/>
          <w:szCs w:val="22"/>
        </w:rPr>
        <w:t>values</w:t>
      </w:r>
      <w:proofErr w:type="gramEnd"/>
      <w:r w:rsidR="00DF53BF">
        <w:rPr>
          <w:rFonts w:ascii="Calibri" w:hAnsi="Calibri"/>
          <w:sz w:val="22"/>
          <w:szCs w:val="22"/>
        </w:rPr>
        <w:t xml:space="preserve"> led culturally inclusive function.  </w:t>
      </w:r>
    </w:p>
    <w:p w14:paraId="59531F66" w14:textId="77777777" w:rsidR="00FD64AB" w:rsidRDefault="00FD64AB" w:rsidP="00FD64AB">
      <w:pPr>
        <w:rPr>
          <w:rFonts w:ascii="Calibri" w:hAnsi="Calibri" w:cs="Calibri"/>
          <w:b/>
          <w:sz w:val="4"/>
          <w:szCs w:val="4"/>
        </w:rPr>
      </w:pPr>
    </w:p>
    <w:p w14:paraId="64E881EA" w14:textId="77777777" w:rsidR="00FD64AB" w:rsidRPr="0089765A" w:rsidRDefault="00FD64AB" w:rsidP="00FD64AB">
      <w:pPr>
        <w:rPr>
          <w:rFonts w:ascii="Calibri" w:hAnsi="Calibri" w:cs="Calibri"/>
          <w:b/>
          <w:sz w:val="4"/>
          <w:szCs w:val="4"/>
        </w:rPr>
      </w:pPr>
    </w:p>
    <w:p w14:paraId="46CCE37F" w14:textId="77777777" w:rsidR="00FD64AB" w:rsidRPr="000742A7" w:rsidRDefault="00FD64AB" w:rsidP="00505F8F">
      <w:pPr>
        <w:widowControl/>
        <w:numPr>
          <w:ilvl w:val="0"/>
          <w:numId w:val="20"/>
        </w:numPr>
        <w:shd w:val="clear" w:color="auto" w:fill="D9D9D9" w:themeFill="background1" w:themeFillShade="D9"/>
        <w:autoSpaceDE/>
        <w:autoSpaceDN/>
        <w:adjustRightInd/>
        <w:contextualSpacing/>
        <w:rPr>
          <w:rFonts w:ascii="Calibri" w:hAnsi="Calibri" w:cs="Calibri"/>
          <w:b/>
          <w:sz w:val="22"/>
          <w:szCs w:val="22"/>
        </w:rPr>
      </w:pPr>
      <w:r w:rsidRPr="00170597">
        <w:rPr>
          <w:rFonts w:ascii="Calibri" w:hAnsi="Calibri" w:cs="Calibri"/>
          <w:b/>
          <w:sz w:val="22"/>
          <w:szCs w:val="22"/>
        </w:rPr>
        <w:t>AEGON Direct Marketing Services {ADMS} – Compliance Consultant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505F8F">
        <w:rPr>
          <w:rFonts w:ascii="Calibri" w:hAnsi="Calibri" w:cs="Calibri"/>
          <w:b/>
          <w:color w:val="FF0000"/>
          <w:sz w:val="22"/>
          <w:szCs w:val="22"/>
        </w:rPr>
        <w:t xml:space="preserve">– </w:t>
      </w:r>
      <w:r w:rsidRPr="000742A7">
        <w:rPr>
          <w:rFonts w:ascii="Calibri" w:hAnsi="Calibri" w:cs="Calibri"/>
          <w:b/>
          <w:i/>
          <w:color w:val="FF0000"/>
          <w:sz w:val="22"/>
          <w:szCs w:val="22"/>
        </w:rPr>
        <w:t>Contract</w:t>
      </w:r>
    </w:p>
    <w:p w14:paraId="3D4051C8" w14:textId="77777777" w:rsidR="00FD64AB" w:rsidRPr="00BD5D2B" w:rsidRDefault="00FD64AB" w:rsidP="00FD64AB">
      <w:pPr>
        <w:rPr>
          <w:rFonts w:ascii="Calibri" w:hAnsi="Calibri" w:cs="Calibri"/>
          <w:b/>
          <w:sz w:val="8"/>
          <w:szCs w:val="8"/>
        </w:rPr>
      </w:pPr>
    </w:p>
    <w:p w14:paraId="59097AAD" w14:textId="085424CF" w:rsidR="00FB7354" w:rsidRDefault="00FD64AB" w:rsidP="002276FF">
      <w:pPr>
        <w:ind w:left="426"/>
        <w:rPr>
          <w:rFonts w:ascii="Calibri" w:hAnsi="Calibri" w:cs="Calibri"/>
          <w:b/>
          <w:i/>
          <w:sz w:val="22"/>
          <w:szCs w:val="22"/>
        </w:rPr>
      </w:pPr>
      <w:r w:rsidRPr="00170597">
        <w:rPr>
          <w:rFonts w:ascii="Calibri" w:hAnsi="Calibri" w:cs="Calibri"/>
          <w:b/>
          <w:sz w:val="22"/>
          <w:szCs w:val="22"/>
        </w:rPr>
        <w:t>Period: 6</w:t>
      </w:r>
      <w:r w:rsidRPr="00170597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170597">
        <w:rPr>
          <w:rFonts w:ascii="Calibri" w:hAnsi="Calibri" w:cs="Calibri"/>
          <w:b/>
          <w:sz w:val="22"/>
          <w:szCs w:val="22"/>
        </w:rPr>
        <w:t xml:space="preserve"> February 2013 to 8</w:t>
      </w:r>
      <w:r w:rsidRPr="00170597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170597">
        <w:rPr>
          <w:rFonts w:ascii="Calibri" w:hAnsi="Calibri" w:cs="Calibri"/>
          <w:b/>
          <w:sz w:val="22"/>
          <w:szCs w:val="22"/>
        </w:rPr>
        <w:t xml:space="preserve"> August 2013 – </w:t>
      </w:r>
      <w:r w:rsidR="001C4809">
        <w:rPr>
          <w:rFonts w:ascii="Calibri" w:hAnsi="Calibri" w:cs="Calibri"/>
          <w:sz w:val="22"/>
          <w:szCs w:val="22"/>
        </w:rPr>
        <w:t>Member of key project team</w:t>
      </w:r>
      <w:r w:rsidRPr="00170597">
        <w:rPr>
          <w:rFonts w:ascii="Calibri" w:hAnsi="Calibri" w:cs="Calibri"/>
          <w:sz w:val="22"/>
          <w:szCs w:val="22"/>
        </w:rPr>
        <w:t xml:space="preserve"> </w:t>
      </w:r>
      <w:r w:rsidR="001C4809">
        <w:rPr>
          <w:rFonts w:ascii="Calibri" w:hAnsi="Calibri" w:cs="Calibri"/>
          <w:sz w:val="22"/>
          <w:szCs w:val="22"/>
        </w:rPr>
        <w:t>charged with facilitating</w:t>
      </w:r>
      <w:r w:rsidRPr="00170597">
        <w:rPr>
          <w:rFonts w:ascii="Calibri" w:hAnsi="Calibri" w:cs="Calibri"/>
          <w:sz w:val="22"/>
          <w:szCs w:val="22"/>
        </w:rPr>
        <w:t xml:space="preserve"> business improvement, review</w:t>
      </w:r>
      <w:r w:rsidR="001C4809">
        <w:rPr>
          <w:rFonts w:ascii="Calibri" w:hAnsi="Calibri" w:cs="Calibri"/>
          <w:sz w:val="22"/>
          <w:szCs w:val="22"/>
        </w:rPr>
        <w:t>ing</w:t>
      </w:r>
      <w:r w:rsidRPr="00170597">
        <w:rPr>
          <w:rFonts w:ascii="Calibri" w:hAnsi="Calibri" w:cs="Calibri"/>
          <w:sz w:val="22"/>
          <w:szCs w:val="22"/>
        </w:rPr>
        <w:t xml:space="preserve"> governance arrangements, </w:t>
      </w:r>
      <w:r w:rsidR="001C4809">
        <w:rPr>
          <w:rFonts w:ascii="Calibri" w:hAnsi="Calibri" w:cs="Calibri"/>
          <w:sz w:val="22"/>
          <w:szCs w:val="22"/>
        </w:rPr>
        <w:t xml:space="preserve">re-engineering the ADMS </w:t>
      </w:r>
      <w:r w:rsidR="001C4809" w:rsidRPr="00170597">
        <w:rPr>
          <w:rFonts w:ascii="Calibri" w:hAnsi="Calibri" w:cs="Calibri"/>
          <w:sz w:val="22"/>
          <w:szCs w:val="22"/>
        </w:rPr>
        <w:t>fulfillment</w:t>
      </w:r>
      <w:r w:rsidRPr="00170597">
        <w:rPr>
          <w:rFonts w:ascii="Calibri" w:hAnsi="Calibri" w:cs="Calibri"/>
          <w:sz w:val="22"/>
          <w:szCs w:val="22"/>
        </w:rPr>
        <w:t xml:space="preserve"> proposition and </w:t>
      </w:r>
      <w:r w:rsidR="001C4809">
        <w:rPr>
          <w:rFonts w:ascii="Calibri" w:hAnsi="Calibri" w:cs="Calibri"/>
          <w:sz w:val="22"/>
          <w:szCs w:val="22"/>
        </w:rPr>
        <w:t xml:space="preserve">re-aligning this to </w:t>
      </w:r>
      <w:r w:rsidRPr="00170597">
        <w:rPr>
          <w:rFonts w:ascii="Calibri" w:hAnsi="Calibri" w:cs="Calibri"/>
          <w:sz w:val="22"/>
          <w:szCs w:val="22"/>
        </w:rPr>
        <w:t xml:space="preserve">compliance/regulatory </w:t>
      </w:r>
      <w:r w:rsidR="001C4809">
        <w:rPr>
          <w:rFonts w:ascii="Calibri" w:hAnsi="Calibri" w:cs="Calibri"/>
          <w:sz w:val="22"/>
          <w:szCs w:val="22"/>
        </w:rPr>
        <w:t>expectation</w:t>
      </w:r>
      <w:r w:rsidRPr="00170597">
        <w:rPr>
          <w:rFonts w:ascii="Calibri" w:hAnsi="Calibri" w:cs="Calibri"/>
          <w:sz w:val="22"/>
          <w:szCs w:val="22"/>
        </w:rPr>
        <w:t xml:space="preserve">.  Engaged as </w:t>
      </w:r>
      <w:r w:rsidRPr="00170597">
        <w:rPr>
          <w:rFonts w:ascii="Calibri" w:hAnsi="Calibri"/>
          <w:sz w:val="22"/>
          <w:szCs w:val="22"/>
        </w:rPr>
        <w:t>SME for Conduct Risk, TCF and T&amp;C and ‘Home &amp; Host’ regulation</w:t>
      </w:r>
      <w:r w:rsidR="001C4809">
        <w:rPr>
          <w:rFonts w:ascii="Calibri" w:hAnsi="Calibri"/>
          <w:sz w:val="22"/>
          <w:szCs w:val="22"/>
        </w:rPr>
        <w:t xml:space="preserve"> and managing ADMS’s ‘Legal Cut-Over’ project</w:t>
      </w:r>
      <w:r w:rsidRPr="00170597">
        <w:rPr>
          <w:rFonts w:ascii="Calibri" w:hAnsi="Calibri"/>
          <w:sz w:val="22"/>
          <w:szCs w:val="22"/>
        </w:rPr>
        <w:t>.</w:t>
      </w:r>
      <w:r w:rsidR="009F057A">
        <w:rPr>
          <w:rFonts w:ascii="Calibri" w:hAnsi="Calibri"/>
          <w:sz w:val="22"/>
          <w:szCs w:val="22"/>
        </w:rPr>
        <w:t xml:space="preserve">  Designed, </w:t>
      </w:r>
      <w:r w:rsidR="009E148E">
        <w:rPr>
          <w:rFonts w:ascii="Calibri" w:hAnsi="Calibri"/>
          <w:sz w:val="22"/>
          <w:szCs w:val="22"/>
        </w:rPr>
        <w:t>delivered,</w:t>
      </w:r>
      <w:r w:rsidR="009F057A">
        <w:rPr>
          <w:rFonts w:ascii="Calibri" w:hAnsi="Calibri"/>
          <w:sz w:val="22"/>
          <w:szCs w:val="22"/>
        </w:rPr>
        <w:t xml:space="preserve"> and evaluated appropriate training in accordance with regulatory expectation</w:t>
      </w:r>
      <w:r w:rsidR="00FB7354">
        <w:rPr>
          <w:rFonts w:ascii="Calibri" w:hAnsi="Calibri"/>
          <w:sz w:val="22"/>
          <w:szCs w:val="22"/>
        </w:rPr>
        <w:t xml:space="preserve"> working closely with Aegon’s operations in Europe, namely France, Germany, </w:t>
      </w:r>
      <w:r w:rsidR="009E148E">
        <w:rPr>
          <w:rFonts w:ascii="Calibri" w:hAnsi="Calibri"/>
          <w:sz w:val="22"/>
          <w:szCs w:val="22"/>
        </w:rPr>
        <w:t>Italy,</w:t>
      </w:r>
      <w:r w:rsidR="00FB7354">
        <w:rPr>
          <w:rFonts w:ascii="Calibri" w:hAnsi="Calibri"/>
          <w:sz w:val="22"/>
          <w:szCs w:val="22"/>
        </w:rPr>
        <w:t xml:space="preserve"> and Spain</w:t>
      </w:r>
      <w:r w:rsidR="009F057A">
        <w:rPr>
          <w:rFonts w:ascii="Calibri" w:hAnsi="Calibri"/>
          <w:sz w:val="22"/>
          <w:szCs w:val="22"/>
        </w:rPr>
        <w:t>.</w:t>
      </w:r>
      <w:r w:rsidRPr="00170597">
        <w:rPr>
          <w:rFonts w:ascii="Calibri" w:hAnsi="Calibri"/>
          <w:sz w:val="22"/>
          <w:szCs w:val="22"/>
        </w:rPr>
        <w:t xml:space="preserve">  </w:t>
      </w:r>
      <w:r w:rsidRPr="00563A21">
        <w:rPr>
          <w:rFonts w:ascii="Calibri" w:hAnsi="Calibri" w:cs="Calibri"/>
          <w:b/>
          <w:i/>
          <w:sz w:val="22"/>
          <w:szCs w:val="22"/>
        </w:rPr>
        <w:t>End of contract.</w:t>
      </w:r>
    </w:p>
    <w:p w14:paraId="1F14D85E" w14:textId="7DBD4657" w:rsidR="007A7F72" w:rsidRDefault="007A7F72" w:rsidP="002276FF">
      <w:pPr>
        <w:ind w:left="426"/>
        <w:rPr>
          <w:rFonts w:ascii="Calibri" w:hAnsi="Calibri" w:cs="Calibri"/>
          <w:b/>
          <w:sz w:val="22"/>
          <w:szCs w:val="22"/>
        </w:rPr>
      </w:pPr>
    </w:p>
    <w:p w14:paraId="614080A6" w14:textId="77777777" w:rsidR="007A7F72" w:rsidRPr="002276FF" w:rsidRDefault="007A7F72" w:rsidP="002276FF">
      <w:pPr>
        <w:ind w:left="426"/>
        <w:rPr>
          <w:rFonts w:ascii="Calibri" w:hAnsi="Calibri" w:cs="Calibri"/>
          <w:b/>
          <w:sz w:val="22"/>
          <w:szCs w:val="22"/>
        </w:rPr>
      </w:pPr>
    </w:p>
    <w:p w14:paraId="26383437" w14:textId="77777777" w:rsidR="00FB7354" w:rsidRPr="005D7501" w:rsidRDefault="00FB7354" w:rsidP="00FD64AB">
      <w:pPr>
        <w:rPr>
          <w:rFonts w:ascii="Calibri" w:hAnsi="Calibri" w:cs="Calibri"/>
          <w:b/>
          <w:sz w:val="8"/>
          <w:szCs w:val="8"/>
        </w:rPr>
      </w:pPr>
    </w:p>
    <w:p w14:paraId="1CCBC74C" w14:textId="2D9FB650" w:rsidR="00FD64AB" w:rsidRPr="000742A7" w:rsidRDefault="00FD64AB" w:rsidP="000742A7">
      <w:pPr>
        <w:widowControl/>
        <w:numPr>
          <w:ilvl w:val="0"/>
          <w:numId w:val="22"/>
        </w:numPr>
        <w:shd w:val="clear" w:color="auto" w:fill="D9D9D9" w:themeFill="background1" w:themeFillShade="D9"/>
        <w:autoSpaceDE/>
        <w:autoSpaceDN/>
        <w:adjustRightInd/>
        <w:contextualSpacing/>
        <w:rPr>
          <w:rFonts w:ascii="Calibri" w:hAnsi="Calibri" w:cs="Calibri"/>
          <w:b/>
          <w:i/>
          <w:sz w:val="22"/>
          <w:szCs w:val="22"/>
        </w:rPr>
      </w:pPr>
      <w:r w:rsidRPr="00563A21">
        <w:rPr>
          <w:rFonts w:ascii="Calibri" w:hAnsi="Calibri" w:cs="Calibri"/>
          <w:b/>
          <w:sz w:val="22"/>
          <w:szCs w:val="22"/>
        </w:rPr>
        <w:lastRenderedPageBreak/>
        <w:t xml:space="preserve">Life Insurance Corporation of India </w:t>
      </w:r>
      <w:r w:rsidR="00FB7354">
        <w:rPr>
          <w:rFonts w:ascii="Calibri" w:hAnsi="Calibri" w:cs="Calibri"/>
          <w:b/>
          <w:sz w:val="22"/>
          <w:szCs w:val="22"/>
        </w:rPr>
        <w:t xml:space="preserve">&amp; The Better </w:t>
      </w:r>
      <w:r w:rsidR="003B7D9A">
        <w:rPr>
          <w:rFonts w:ascii="Calibri" w:hAnsi="Calibri" w:cs="Calibri"/>
          <w:b/>
          <w:sz w:val="22"/>
          <w:szCs w:val="22"/>
        </w:rPr>
        <w:t xml:space="preserve">Retirement Group </w:t>
      </w:r>
      <w:r w:rsidRPr="00563A21">
        <w:rPr>
          <w:rFonts w:ascii="Calibri" w:hAnsi="Calibri" w:cs="Calibri"/>
          <w:b/>
          <w:sz w:val="22"/>
          <w:szCs w:val="22"/>
        </w:rPr>
        <w:t xml:space="preserve">– Compliance/T&amp;C </w:t>
      </w:r>
      <w:r>
        <w:rPr>
          <w:rFonts w:ascii="Calibri" w:hAnsi="Calibri" w:cs="Calibri"/>
          <w:b/>
          <w:sz w:val="22"/>
          <w:szCs w:val="22"/>
        </w:rPr>
        <w:t>and</w:t>
      </w:r>
      <w:r w:rsidRPr="00563A21">
        <w:rPr>
          <w:rFonts w:ascii="Calibri" w:hAnsi="Calibri" w:cs="Calibri"/>
          <w:b/>
          <w:sz w:val="22"/>
          <w:szCs w:val="22"/>
        </w:rPr>
        <w:t xml:space="preserve"> RDR Project Oversight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0742A7">
        <w:rPr>
          <w:rFonts w:ascii="Calibri" w:hAnsi="Calibri" w:cs="Calibri"/>
          <w:b/>
          <w:color w:val="FF0000"/>
          <w:sz w:val="22"/>
          <w:szCs w:val="22"/>
        </w:rPr>
        <w:t xml:space="preserve">– </w:t>
      </w:r>
      <w:r w:rsidRPr="000742A7">
        <w:rPr>
          <w:rFonts w:ascii="Calibri" w:hAnsi="Calibri" w:cs="Calibri"/>
          <w:b/>
          <w:i/>
          <w:color w:val="FF0000"/>
          <w:sz w:val="22"/>
          <w:szCs w:val="22"/>
        </w:rPr>
        <w:t>Contract</w:t>
      </w:r>
      <w:r w:rsidR="003B7D9A">
        <w:rPr>
          <w:rFonts w:ascii="Calibri" w:hAnsi="Calibri" w:cs="Calibri"/>
          <w:b/>
          <w:i/>
          <w:color w:val="FF0000"/>
          <w:sz w:val="22"/>
          <w:szCs w:val="22"/>
        </w:rPr>
        <w:t>s ran in tandem</w:t>
      </w:r>
    </w:p>
    <w:p w14:paraId="50A97D0F" w14:textId="77777777" w:rsidR="00FD64AB" w:rsidRPr="008B435E" w:rsidRDefault="00FD64AB" w:rsidP="00FD64AB">
      <w:pPr>
        <w:ind w:left="426"/>
        <w:rPr>
          <w:rFonts w:ascii="Calibri" w:hAnsi="Calibri" w:cs="Calibri"/>
          <w:b/>
          <w:sz w:val="8"/>
          <w:szCs w:val="8"/>
        </w:rPr>
      </w:pPr>
    </w:p>
    <w:p w14:paraId="112F891C" w14:textId="24ED4875" w:rsidR="003B7D9A" w:rsidRPr="00563A21" w:rsidRDefault="00FD64AB" w:rsidP="003B7D9A">
      <w:pPr>
        <w:ind w:left="426"/>
        <w:rPr>
          <w:rFonts w:ascii="Calibri" w:hAnsi="Calibri" w:cs="Calibri"/>
          <w:b/>
          <w:bCs/>
          <w:sz w:val="22"/>
          <w:szCs w:val="22"/>
        </w:rPr>
      </w:pPr>
      <w:r w:rsidRPr="00563A21">
        <w:rPr>
          <w:rFonts w:ascii="Calibri" w:hAnsi="Calibri" w:cs="Calibri"/>
          <w:b/>
          <w:sz w:val="22"/>
          <w:szCs w:val="22"/>
        </w:rPr>
        <w:t>Period</w:t>
      </w:r>
      <w:r w:rsidR="00A22E19">
        <w:rPr>
          <w:rFonts w:ascii="Calibri" w:hAnsi="Calibri" w:cs="Calibri"/>
          <w:b/>
          <w:sz w:val="22"/>
          <w:szCs w:val="22"/>
        </w:rPr>
        <w:t>s</w:t>
      </w:r>
      <w:r w:rsidRPr="00563A21">
        <w:rPr>
          <w:rFonts w:ascii="Calibri" w:hAnsi="Calibri" w:cs="Calibri"/>
          <w:b/>
          <w:sz w:val="22"/>
          <w:szCs w:val="22"/>
        </w:rPr>
        <w:t>: 10</w:t>
      </w:r>
      <w:r w:rsidRPr="00563A21">
        <w:rPr>
          <w:rFonts w:ascii="Calibri" w:hAnsi="Calibri" w:cs="Calibri"/>
          <w:b/>
          <w:sz w:val="22"/>
          <w:szCs w:val="22"/>
          <w:vertAlign w:val="superscript"/>
        </w:rPr>
        <w:t>th</w:t>
      </w:r>
      <w:r w:rsidRPr="00563A21">
        <w:rPr>
          <w:rFonts w:ascii="Calibri" w:hAnsi="Calibri" w:cs="Calibri"/>
          <w:b/>
          <w:sz w:val="22"/>
          <w:szCs w:val="22"/>
        </w:rPr>
        <w:t xml:space="preserve"> February to 31</w:t>
      </w:r>
      <w:r w:rsidRPr="00563A21">
        <w:rPr>
          <w:rFonts w:ascii="Calibri" w:hAnsi="Calibri" w:cs="Calibri"/>
          <w:b/>
          <w:sz w:val="22"/>
          <w:szCs w:val="22"/>
          <w:vertAlign w:val="superscript"/>
        </w:rPr>
        <w:t>st</w:t>
      </w:r>
      <w:r w:rsidRPr="00563A21">
        <w:rPr>
          <w:rFonts w:ascii="Calibri" w:hAnsi="Calibri" w:cs="Calibri"/>
          <w:b/>
          <w:sz w:val="22"/>
          <w:szCs w:val="22"/>
        </w:rPr>
        <w:t xml:space="preserve"> December 2012</w:t>
      </w:r>
      <w:r w:rsidR="003B7D9A">
        <w:rPr>
          <w:rFonts w:ascii="Calibri" w:hAnsi="Calibri" w:cs="Calibri"/>
          <w:b/>
          <w:sz w:val="22"/>
          <w:szCs w:val="22"/>
        </w:rPr>
        <w:t xml:space="preserve"> </w:t>
      </w:r>
      <w:r w:rsidR="00A22E19">
        <w:rPr>
          <w:rFonts w:ascii="Calibri" w:hAnsi="Calibri" w:cs="Calibri"/>
          <w:b/>
          <w:sz w:val="22"/>
          <w:szCs w:val="22"/>
        </w:rPr>
        <w:t>–</w:t>
      </w:r>
      <w:r w:rsidRPr="00563A21">
        <w:rPr>
          <w:rFonts w:ascii="Calibri" w:hAnsi="Calibri" w:cs="Calibri"/>
          <w:b/>
          <w:sz w:val="22"/>
          <w:szCs w:val="22"/>
        </w:rPr>
        <w:t xml:space="preserve"> </w:t>
      </w:r>
      <w:r w:rsidR="00A22E19">
        <w:rPr>
          <w:rFonts w:ascii="Calibri" w:hAnsi="Calibri" w:cs="Calibri"/>
          <w:sz w:val="22"/>
          <w:szCs w:val="22"/>
        </w:rPr>
        <w:t>Assumed lead role as</w:t>
      </w:r>
      <w:r w:rsidRPr="00563A21">
        <w:rPr>
          <w:rFonts w:ascii="Calibri" w:hAnsi="Calibri" w:cs="Calibri"/>
          <w:sz w:val="22"/>
          <w:szCs w:val="22"/>
        </w:rPr>
        <w:t xml:space="preserve"> Compliance and T&amp;C </w:t>
      </w:r>
      <w:r w:rsidR="00A22E19">
        <w:rPr>
          <w:rFonts w:ascii="Calibri" w:hAnsi="Calibri" w:cs="Calibri"/>
          <w:sz w:val="22"/>
          <w:szCs w:val="22"/>
        </w:rPr>
        <w:t xml:space="preserve">SME </w:t>
      </w:r>
      <w:r w:rsidR="003B7D9A">
        <w:rPr>
          <w:rFonts w:ascii="Calibri" w:hAnsi="Calibri" w:cs="Calibri"/>
          <w:sz w:val="22"/>
          <w:szCs w:val="22"/>
        </w:rPr>
        <w:t>managing</w:t>
      </w:r>
      <w:r w:rsidR="00554FD7">
        <w:rPr>
          <w:rFonts w:ascii="Calibri" w:hAnsi="Calibri" w:cs="Calibri"/>
          <w:sz w:val="22"/>
          <w:szCs w:val="22"/>
        </w:rPr>
        <w:t xml:space="preserve"> the businesses advisory team</w:t>
      </w:r>
      <w:r w:rsidR="003B7D9A">
        <w:rPr>
          <w:rFonts w:ascii="Calibri" w:hAnsi="Calibri" w:cs="Calibri"/>
          <w:sz w:val="22"/>
          <w:szCs w:val="22"/>
        </w:rPr>
        <w:t>s</w:t>
      </w:r>
      <w:r w:rsidR="00554FD7">
        <w:rPr>
          <w:rFonts w:ascii="Calibri" w:hAnsi="Calibri" w:cs="Calibri"/>
          <w:sz w:val="22"/>
          <w:szCs w:val="22"/>
        </w:rPr>
        <w:t xml:space="preserve"> from a T&amp;C perspective.  </w:t>
      </w:r>
      <w:r w:rsidRPr="00563A21">
        <w:rPr>
          <w:rFonts w:ascii="Calibri" w:hAnsi="Calibri" w:cs="Calibri"/>
          <w:sz w:val="22"/>
          <w:szCs w:val="22"/>
        </w:rPr>
        <w:t xml:space="preserve">Completed targeted ‘Past Business Review’ {PBR}, </w:t>
      </w:r>
      <w:r w:rsidR="00A22E19">
        <w:rPr>
          <w:rFonts w:ascii="Calibri" w:hAnsi="Calibri" w:cs="Calibri"/>
          <w:sz w:val="22"/>
          <w:szCs w:val="22"/>
        </w:rPr>
        <w:t>organized and delivered monthly Training &amp; Development workshops</w:t>
      </w:r>
      <w:r w:rsidR="00DF2F1D">
        <w:rPr>
          <w:rFonts w:ascii="Calibri" w:hAnsi="Calibri" w:cs="Calibri"/>
          <w:sz w:val="22"/>
          <w:szCs w:val="22"/>
        </w:rPr>
        <w:t>.</w:t>
      </w:r>
      <w:r w:rsidR="00A22E19">
        <w:rPr>
          <w:rFonts w:ascii="Calibri" w:hAnsi="Calibri" w:cs="Calibri"/>
          <w:sz w:val="22"/>
          <w:szCs w:val="22"/>
        </w:rPr>
        <w:t xml:space="preserve"> </w:t>
      </w:r>
    </w:p>
    <w:p w14:paraId="7C2348A4" w14:textId="77777777" w:rsidR="003B7D9A" w:rsidRPr="003B7D9A" w:rsidRDefault="003B7D9A" w:rsidP="00DC6404">
      <w:pPr>
        <w:ind w:left="426"/>
        <w:rPr>
          <w:rFonts w:ascii="Calibri" w:hAnsi="Calibri" w:cs="Calibri"/>
          <w:b/>
          <w:i/>
          <w:sz w:val="8"/>
          <w:szCs w:val="8"/>
        </w:rPr>
      </w:pPr>
    </w:p>
    <w:p w14:paraId="5983556A" w14:textId="77777777" w:rsidR="003B7D9A" w:rsidRPr="00CB09EB" w:rsidRDefault="003B7D9A" w:rsidP="003B7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7F7F7F" w:themeFill="text1" w:themeFillTint="80"/>
        <w:outlineLvl w:val="0"/>
        <w:rPr>
          <w:rFonts w:ascii="Calibri" w:hAnsi="Calibri" w:cs="Calibri"/>
          <w:b/>
          <w:bCs/>
          <w:color w:val="FFFFFF" w:themeColor="background1"/>
          <w:sz w:val="22"/>
          <w:szCs w:val="22"/>
        </w:rPr>
      </w:pPr>
      <w:r w:rsidRPr="00CB09EB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>Miscellaneous Permanent</w:t>
      </w:r>
      <w:r>
        <w:rPr>
          <w:rFonts w:ascii="Calibri" w:hAnsi="Calibri" w:cs="Calibri"/>
          <w:b/>
          <w:bCs/>
          <w:color w:val="FFFFFF" w:themeColor="background1"/>
          <w:sz w:val="22"/>
          <w:szCs w:val="22"/>
        </w:rPr>
        <w:t>/Contract</w:t>
      </w:r>
      <w:r w:rsidRPr="00CB09EB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 xml:space="preserve"> Roles:</w:t>
      </w:r>
    </w:p>
    <w:p w14:paraId="1E70B5DA" w14:textId="77777777" w:rsidR="003B7D9A" w:rsidRDefault="003B7D9A" w:rsidP="003B7D9A">
      <w:pPr>
        <w:rPr>
          <w:rFonts w:ascii="Calibri" w:hAnsi="Calibri" w:cs="Calibri"/>
          <w:b/>
          <w:bCs/>
          <w:sz w:val="4"/>
          <w:szCs w:val="4"/>
        </w:rPr>
      </w:pPr>
    </w:p>
    <w:p w14:paraId="64FD26B6" w14:textId="77777777" w:rsidR="003B7D9A" w:rsidRDefault="003B7D9A" w:rsidP="003B7D9A">
      <w:pPr>
        <w:rPr>
          <w:rFonts w:ascii="Calibri" w:hAnsi="Calibri" w:cs="Calibri"/>
          <w:b/>
          <w:bCs/>
          <w:sz w:val="4"/>
          <w:szCs w:val="4"/>
        </w:rPr>
      </w:pPr>
    </w:p>
    <w:p w14:paraId="19A00B5A" w14:textId="77777777" w:rsidR="00FD64AB" w:rsidRPr="00845074" w:rsidRDefault="00FD64AB" w:rsidP="00DF2F1D">
      <w:pPr>
        <w:shd w:val="clear" w:color="auto" w:fill="FFFFFF"/>
        <w:rPr>
          <w:rFonts w:ascii="Calibri" w:hAnsi="Calibri" w:cs="Calibri"/>
          <w:b/>
          <w:sz w:val="4"/>
          <w:szCs w:val="4"/>
        </w:rPr>
      </w:pPr>
    </w:p>
    <w:p w14:paraId="42798A5D" w14:textId="2EB19FAD" w:rsidR="00DF2F1D" w:rsidRDefault="00DF2F1D" w:rsidP="00DF2F1D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i/>
          <w:sz w:val="22"/>
          <w:szCs w:val="22"/>
        </w:rPr>
      </w:pPr>
      <w:r w:rsidRPr="00DF2F1D">
        <w:rPr>
          <w:rFonts w:ascii="Calibri" w:hAnsi="Calibri" w:cs="Calibri"/>
          <w:b/>
          <w:sz w:val="22"/>
          <w:szCs w:val="22"/>
        </w:rPr>
        <w:t>Barbon Insurance Group – Head of Group Compliance</w:t>
      </w:r>
      <w:r>
        <w:rPr>
          <w:rFonts w:ascii="Calibri" w:hAnsi="Calibri" w:cs="Calibri"/>
          <w:b/>
          <w:sz w:val="22"/>
          <w:szCs w:val="22"/>
        </w:rPr>
        <w:t xml:space="preserve"> - </w:t>
      </w:r>
      <w:r w:rsidR="00FD64AB" w:rsidRPr="00DF2F1D">
        <w:rPr>
          <w:rFonts w:ascii="Calibri" w:hAnsi="Calibri" w:cs="Calibri"/>
          <w:i/>
          <w:sz w:val="22"/>
          <w:szCs w:val="22"/>
        </w:rPr>
        <w:t>31</w:t>
      </w:r>
      <w:r w:rsidR="00FD64AB" w:rsidRPr="00DF2F1D">
        <w:rPr>
          <w:rFonts w:ascii="Calibri" w:hAnsi="Calibri" w:cs="Calibri"/>
          <w:i/>
          <w:sz w:val="22"/>
          <w:szCs w:val="22"/>
          <w:vertAlign w:val="superscript"/>
        </w:rPr>
        <w:t>st</w:t>
      </w:r>
      <w:r w:rsidR="00FD64AB" w:rsidRPr="00DF2F1D">
        <w:rPr>
          <w:rFonts w:ascii="Calibri" w:hAnsi="Calibri" w:cs="Calibri"/>
          <w:i/>
          <w:sz w:val="22"/>
          <w:szCs w:val="22"/>
        </w:rPr>
        <w:t xml:space="preserve"> August 2011 to 10</w:t>
      </w:r>
      <w:r w:rsidR="00FD64AB" w:rsidRPr="00DF2F1D">
        <w:rPr>
          <w:rFonts w:ascii="Calibri" w:hAnsi="Calibri" w:cs="Calibri"/>
          <w:i/>
          <w:sz w:val="22"/>
          <w:szCs w:val="22"/>
          <w:vertAlign w:val="superscript"/>
        </w:rPr>
        <w:t>th</w:t>
      </w:r>
      <w:r w:rsidR="00FD64AB" w:rsidRPr="00DF2F1D">
        <w:rPr>
          <w:rFonts w:ascii="Calibri" w:hAnsi="Calibri" w:cs="Calibri"/>
          <w:i/>
          <w:sz w:val="22"/>
          <w:szCs w:val="22"/>
        </w:rPr>
        <w:t xml:space="preserve"> February 2012 </w:t>
      </w:r>
    </w:p>
    <w:p w14:paraId="6F477F58" w14:textId="77777777" w:rsidR="00DF2F1D" w:rsidRPr="00DF2F1D" w:rsidRDefault="00DF2F1D" w:rsidP="00DF2F1D">
      <w:pPr>
        <w:pStyle w:val="ListParagraph"/>
        <w:shd w:val="clear" w:color="auto" w:fill="FFFFFF"/>
        <w:ind w:left="360"/>
        <w:rPr>
          <w:rFonts w:ascii="Calibri" w:hAnsi="Calibri" w:cs="Calibri"/>
          <w:i/>
          <w:sz w:val="4"/>
          <w:szCs w:val="4"/>
        </w:rPr>
      </w:pPr>
    </w:p>
    <w:p w14:paraId="169771F7" w14:textId="010454E8" w:rsidR="00DF2F1D" w:rsidRPr="0095539A" w:rsidRDefault="00DF2F1D" w:rsidP="00DF2F1D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proofErr w:type="spellStart"/>
      <w:r w:rsidRPr="00DF2F1D">
        <w:rPr>
          <w:rFonts w:ascii="Calibri" w:hAnsi="Calibri" w:cs="Calibri"/>
          <w:b/>
          <w:bCs/>
          <w:color w:val="000000" w:themeColor="text1"/>
          <w:sz w:val="22"/>
          <w:szCs w:val="22"/>
        </w:rPr>
        <w:t>Usay</w:t>
      </w:r>
      <w:proofErr w:type="spellEnd"/>
      <w:r w:rsidRPr="00DF2F1D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Compare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Compliance Consultant – </w:t>
      </w:r>
      <w:r>
        <w:rPr>
          <w:rFonts w:ascii="Calibri" w:hAnsi="Calibri" w:cs="Calibri"/>
          <w:bCs/>
          <w:i/>
          <w:color w:val="000000" w:themeColor="text1"/>
          <w:sz w:val="22"/>
          <w:szCs w:val="22"/>
        </w:rPr>
        <w:t>27</w:t>
      </w:r>
      <w:r w:rsidRPr="00DF2F1D">
        <w:rPr>
          <w:rFonts w:ascii="Calibri" w:hAnsi="Calibri" w:cs="Calibri"/>
          <w:bCs/>
          <w:i/>
          <w:color w:val="000000" w:themeColor="text1"/>
          <w:sz w:val="22"/>
          <w:szCs w:val="22"/>
          <w:vertAlign w:val="superscript"/>
        </w:rPr>
        <w:t>th</w:t>
      </w:r>
      <w:r>
        <w:rPr>
          <w:rFonts w:ascii="Calibri" w:hAnsi="Calibri" w:cs="Calibri"/>
          <w:bCs/>
          <w:i/>
          <w:color w:val="000000" w:themeColor="text1"/>
          <w:sz w:val="22"/>
          <w:szCs w:val="22"/>
        </w:rPr>
        <w:t xml:space="preserve"> October 2010 to 16</w:t>
      </w:r>
      <w:r w:rsidRPr="00DF2F1D">
        <w:rPr>
          <w:rFonts w:ascii="Calibri" w:hAnsi="Calibri" w:cs="Calibri"/>
          <w:bCs/>
          <w:i/>
          <w:color w:val="000000" w:themeColor="text1"/>
          <w:sz w:val="22"/>
          <w:szCs w:val="22"/>
          <w:vertAlign w:val="superscript"/>
        </w:rPr>
        <w:t>th</w:t>
      </w:r>
      <w:r>
        <w:rPr>
          <w:rFonts w:ascii="Calibri" w:hAnsi="Calibri" w:cs="Calibri"/>
          <w:bCs/>
          <w:i/>
          <w:color w:val="000000" w:themeColor="text1"/>
          <w:sz w:val="22"/>
          <w:szCs w:val="22"/>
        </w:rPr>
        <w:t xml:space="preserve"> August 2011</w:t>
      </w:r>
    </w:p>
    <w:p w14:paraId="2E711633" w14:textId="77777777" w:rsidR="0095539A" w:rsidRPr="0095539A" w:rsidRDefault="0095539A" w:rsidP="0095539A">
      <w:pPr>
        <w:pStyle w:val="ListParagraph"/>
        <w:rPr>
          <w:rFonts w:ascii="Calibri" w:hAnsi="Calibri" w:cs="Calibri"/>
          <w:b/>
          <w:bCs/>
          <w:color w:val="000000" w:themeColor="text1"/>
          <w:sz w:val="4"/>
          <w:szCs w:val="4"/>
        </w:rPr>
      </w:pPr>
    </w:p>
    <w:p w14:paraId="1E39E774" w14:textId="6822D024" w:rsidR="0095539A" w:rsidRPr="008507F0" w:rsidRDefault="0095539A" w:rsidP="00DF2F1D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EquityCare</w:t>
      </w:r>
      <w:proofErr w:type="spellEnd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Specialist Equity Release &amp; LTC Advisory Services – </w:t>
      </w:r>
      <w:r>
        <w:rPr>
          <w:rFonts w:ascii="Calibri" w:hAnsi="Calibri" w:cs="Calibri"/>
          <w:bCs/>
          <w:i/>
          <w:color w:val="000000" w:themeColor="text1"/>
          <w:sz w:val="22"/>
          <w:szCs w:val="22"/>
        </w:rPr>
        <w:t>February 2009 to October 2010</w:t>
      </w:r>
    </w:p>
    <w:p w14:paraId="2B61BC61" w14:textId="7F8A536E" w:rsidR="008507F0" w:rsidRPr="005E1CEF" w:rsidRDefault="008507F0" w:rsidP="008507F0">
      <w:pPr>
        <w:pStyle w:val="ListParagraph"/>
        <w:numPr>
          <w:ilvl w:val="0"/>
          <w:numId w:val="47"/>
        </w:numPr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8507F0">
        <w:rPr>
          <w:rFonts w:ascii="Calibri" w:hAnsi="Calibri" w:cs="Calibri"/>
          <w:b/>
          <w:bCs/>
          <w:sz w:val="22"/>
          <w:szCs w:val="22"/>
        </w:rPr>
        <w:t>Complyport</w:t>
      </w:r>
      <w:proofErr w:type="spellEnd"/>
      <w:r w:rsidRPr="008507F0">
        <w:rPr>
          <w:rFonts w:ascii="Calibri" w:hAnsi="Calibri" w:cs="Calibri"/>
          <w:b/>
          <w:bCs/>
          <w:sz w:val="22"/>
          <w:szCs w:val="22"/>
        </w:rPr>
        <w:t xml:space="preserve"> Limited - Manager, Retail Business &amp; Head</w:t>
      </w:r>
      <w:r w:rsidRPr="008507F0">
        <w:rPr>
          <w:rFonts w:ascii="Calibri" w:hAnsi="Calibri" w:cs="Calibri"/>
          <w:b/>
          <w:bCs/>
          <w:iCs/>
          <w:sz w:val="22"/>
          <w:szCs w:val="22"/>
        </w:rPr>
        <w:t xml:space="preserve"> of Regulatory Training - </w:t>
      </w:r>
      <w:r w:rsidRPr="008507F0">
        <w:rPr>
          <w:rFonts w:ascii="Calibri" w:hAnsi="Calibri" w:cs="Calibri"/>
          <w:bCs/>
          <w:i/>
          <w:iCs/>
          <w:sz w:val="22"/>
          <w:szCs w:val="22"/>
        </w:rPr>
        <w:t>November 2008 to February 2009</w:t>
      </w:r>
    </w:p>
    <w:p w14:paraId="588F55CC" w14:textId="77777777" w:rsidR="005E1CEF" w:rsidRDefault="005E1CEF" w:rsidP="005E1CEF">
      <w:pPr>
        <w:pStyle w:val="ListParagraph"/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5E1CEF">
        <w:rPr>
          <w:rFonts w:ascii="Calibri" w:hAnsi="Calibri" w:cs="Calibri"/>
          <w:b/>
          <w:bCs/>
          <w:sz w:val="22"/>
          <w:szCs w:val="22"/>
        </w:rPr>
        <w:t>International Compliance Association - Course Director – UK Compliance</w:t>
      </w:r>
      <w:r w:rsidRPr="005E1CE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5E1CEF">
        <w:rPr>
          <w:rFonts w:ascii="Calibri" w:hAnsi="Calibri" w:cs="Calibri"/>
          <w:i/>
          <w:sz w:val="22"/>
          <w:szCs w:val="22"/>
        </w:rPr>
        <w:t>- October 2007 to October 2008</w:t>
      </w:r>
      <w:r w:rsidRPr="005E1CEF">
        <w:rPr>
          <w:rFonts w:ascii="Calibri" w:hAnsi="Calibri" w:cs="Calibri"/>
          <w:sz w:val="22"/>
          <w:szCs w:val="22"/>
        </w:rPr>
        <w:t xml:space="preserve">         </w:t>
      </w:r>
    </w:p>
    <w:p w14:paraId="47B82C5A" w14:textId="4366C48E" w:rsidR="005E1CEF" w:rsidRPr="005E1CEF" w:rsidRDefault="005E1CEF" w:rsidP="005E1CEF">
      <w:pPr>
        <w:rPr>
          <w:rFonts w:ascii="Calibri" w:hAnsi="Calibri" w:cs="Calibri"/>
          <w:sz w:val="4"/>
          <w:szCs w:val="4"/>
        </w:rPr>
      </w:pPr>
      <w:r w:rsidRPr="005E1CEF">
        <w:rPr>
          <w:rFonts w:ascii="Calibri" w:hAnsi="Calibri" w:cs="Calibri"/>
          <w:sz w:val="4"/>
          <w:szCs w:val="4"/>
        </w:rPr>
        <w:t xml:space="preserve">                                    </w:t>
      </w:r>
    </w:p>
    <w:p w14:paraId="1E18A08D" w14:textId="77777777" w:rsidR="006271C1" w:rsidRPr="006271C1" w:rsidRDefault="005E1CEF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5E1CEF">
        <w:rPr>
          <w:rFonts w:ascii="Calibri" w:hAnsi="Calibri" w:cs="Calibri"/>
          <w:b/>
          <w:bCs/>
          <w:sz w:val="22"/>
          <w:szCs w:val="22"/>
        </w:rPr>
        <w:t>Care Asset Management Limited - Compliance &amp; Development Manager 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5E1CEF">
        <w:rPr>
          <w:rFonts w:ascii="Calibri" w:hAnsi="Calibri" w:cs="Calibri"/>
          <w:i/>
          <w:sz w:val="22"/>
          <w:szCs w:val="22"/>
        </w:rPr>
        <w:t>May 2006 to September 2007</w:t>
      </w:r>
    </w:p>
    <w:p w14:paraId="31D3F05B" w14:textId="77777777" w:rsidR="006271C1" w:rsidRPr="006271C1" w:rsidRDefault="006271C1" w:rsidP="006271C1">
      <w:pPr>
        <w:pStyle w:val="ListParagraph"/>
        <w:rPr>
          <w:rFonts w:ascii="Calibri" w:hAnsi="Calibri" w:cs="Calibri"/>
          <w:b/>
          <w:bCs/>
          <w:sz w:val="4"/>
          <w:szCs w:val="4"/>
        </w:rPr>
      </w:pPr>
    </w:p>
    <w:p w14:paraId="5B685523" w14:textId="1A1F06C0" w:rsidR="00FD64AB" w:rsidRPr="00DC0662" w:rsidRDefault="006271C1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6271C1">
        <w:rPr>
          <w:rFonts w:ascii="Calibri" w:hAnsi="Calibri" w:cs="Calibri"/>
          <w:b/>
          <w:bCs/>
          <w:sz w:val="22"/>
          <w:szCs w:val="22"/>
        </w:rPr>
        <w:t xml:space="preserve">NHFA Limited, Oxford </w:t>
      </w:r>
      <w:r>
        <w:rPr>
          <w:rFonts w:ascii="Calibri" w:hAnsi="Calibri" w:cs="Calibri"/>
          <w:b/>
          <w:bCs/>
          <w:sz w:val="22"/>
          <w:szCs w:val="22"/>
        </w:rPr>
        <w:t>–</w:t>
      </w:r>
      <w:r w:rsidRPr="006271C1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IFA </w:t>
      </w:r>
      <w:r w:rsidRPr="006271C1">
        <w:rPr>
          <w:rFonts w:ascii="Calibri" w:hAnsi="Calibri" w:cs="Calibri"/>
          <w:b/>
          <w:bCs/>
          <w:sz w:val="22"/>
          <w:szCs w:val="22"/>
        </w:rPr>
        <w:t>Compliance Director</w:t>
      </w:r>
      <w:r w:rsidRPr="006271C1">
        <w:rPr>
          <w:rFonts w:ascii="Calibri" w:hAnsi="Calibri" w:cs="Calibri"/>
          <w:b/>
          <w:bCs/>
          <w:iCs/>
          <w:sz w:val="22"/>
          <w:szCs w:val="22"/>
        </w:rPr>
        <w:t xml:space="preserve"> - </w:t>
      </w:r>
      <w:r w:rsidRPr="006271C1">
        <w:rPr>
          <w:rFonts w:ascii="Calibri" w:hAnsi="Calibri" w:cs="Calibri"/>
          <w:bCs/>
          <w:i/>
          <w:iCs/>
          <w:sz w:val="22"/>
          <w:szCs w:val="22"/>
        </w:rPr>
        <w:t>A</w:t>
      </w:r>
      <w:r w:rsidRPr="006271C1">
        <w:rPr>
          <w:rFonts w:ascii="Calibri" w:hAnsi="Calibri" w:cs="Calibri"/>
          <w:i/>
          <w:sz w:val="22"/>
          <w:szCs w:val="22"/>
        </w:rPr>
        <w:t>ugust 1999 to May 2006</w:t>
      </w:r>
      <w:r w:rsidRPr="006271C1">
        <w:rPr>
          <w:rFonts w:ascii="Calibri" w:hAnsi="Calibri" w:cs="Calibri"/>
          <w:b/>
          <w:sz w:val="22"/>
          <w:szCs w:val="22"/>
        </w:rPr>
        <w:t xml:space="preserve"> </w:t>
      </w:r>
    </w:p>
    <w:p w14:paraId="0991F7F2" w14:textId="77777777" w:rsidR="00DC0662" w:rsidRPr="00D37A5E" w:rsidRDefault="00DC0662" w:rsidP="00DC0662">
      <w:pPr>
        <w:pStyle w:val="ListParagraph"/>
        <w:rPr>
          <w:rFonts w:ascii="Calibri" w:hAnsi="Calibri" w:cs="Calibri"/>
          <w:b/>
          <w:bCs/>
          <w:color w:val="000000" w:themeColor="text1"/>
          <w:sz w:val="4"/>
          <w:szCs w:val="4"/>
        </w:rPr>
      </w:pPr>
    </w:p>
    <w:p w14:paraId="71CBE22D" w14:textId="6AA9309E" w:rsidR="00DC0662" w:rsidRPr="00AA18E9" w:rsidRDefault="00DC0662" w:rsidP="00DC0662">
      <w:pPr>
        <w:numPr>
          <w:ilvl w:val="0"/>
          <w:numId w:val="47"/>
        </w:numPr>
        <w:rPr>
          <w:rFonts w:ascii="Calibri" w:hAnsi="Calibri" w:cs="Calibri"/>
          <w:b/>
          <w:bCs/>
          <w:sz w:val="22"/>
          <w:szCs w:val="22"/>
        </w:rPr>
      </w:pPr>
      <w:r w:rsidRPr="00DC0662">
        <w:rPr>
          <w:rFonts w:ascii="Calibri" w:hAnsi="Calibri" w:cs="Calibri"/>
          <w:b/>
          <w:bCs/>
          <w:sz w:val="22"/>
          <w:szCs w:val="22"/>
        </w:rPr>
        <w:t xml:space="preserve">Sage Financial Services - Development Manager - </w:t>
      </w:r>
      <w:r w:rsidRPr="00DC0662">
        <w:rPr>
          <w:rFonts w:ascii="Calibri" w:hAnsi="Calibri" w:cs="Calibri"/>
          <w:i/>
          <w:sz w:val="22"/>
          <w:szCs w:val="22"/>
        </w:rPr>
        <w:t>October 1998 to August 1999</w:t>
      </w:r>
      <w:r w:rsidRPr="00DC0662">
        <w:rPr>
          <w:rFonts w:ascii="Calibri" w:hAnsi="Calibri" w:cs="Calibri"/>
          <w:b/>
          <w:sz w:val="22"/>
          <w:szCs w:val="22"/>
        </w:rPr>
        <w:t xml:space="preserve"> </w:t>
      </w:r>
    </w:p>
    <w:p w14:paraId="77BB162E" w14:textId="77777777" w:rsidR="00AA18E9" w:rsidRPr="00AA18E9" w:rsidRDefault="00AA18E9" w:rsidP="00AA18E9">
      <w:pPr>
        <w:rPr>
          <w:rFonts w:ascii="Calibri" w:hAnsi="Calibri" w:cs="Calibri"/>
          <w:b/>
          <w:bCs/>
          <w:sz w:val="4"/>
          <w:szCs w:val="4"/>
        </w:rPr>
      </w:pPr>
    </w:p>
    <w:p w14:paraId="24F51EBE" w14:textId="1B12E739" w:rsidR="00AA18E9" w:rsidRPr="00B6743A" w:rsidRDefault="00AA18E9" w:rsidP="00AA18E9">
      <w:pPr>
        <w:pStyle w:val="MediumGrid22"/>
        <w:numPr>
          <w:ilvl w:val="0"/>
          <w:numId w:val="47"/>
        </w:numPr>
        <w:rPr>
          <w:rFonts w:ascii="Calibri" w:hAnsi="Calibri"/>
          <w:bCs/>
          <w:i/>
          <w:sz w:val="22"/>
          <w:szCs w:val="22"/>
        </w:rPr>
      </w:pPr>
      <w:r w:rsidRPr="00AA18E9">
        <w:rPr>
          <w:rFonts w:ascii="Calibri" w:hAnsi="Calibri"/>
          <w:b/>
          <w:bCs/>
          <w:sz w:val="22"/>
          <w:szCs w:val="22"/>
        </w:rPr>
        <w:t xml:space="preserve">Tribune Independent Financial Management Limited - Training &amp; Competence Officer - </w:t>
      </w:r>
      <w:r w:rsidRPr="00AA18E9">
        <w:rPr>
          <w:rFonts w:ascii="Calibri" w:hAnsi="Calibri"/>
          <w:i/>
          <w:sz w:val="22"/>
          <w:szCs w:val="22"/>
        </w:rPr>
        <w:t xml:space="preserve">July 1996 - September 1998 </w:t>
      </w:r>
    </w:p>
    <w:p w14:paraId="3F3D26EF" w14:textId="77777777" w:rsidR="00B6743A" w:rsidRPr="00B6743A" w:rsidRDefault="00B6743A" w:rsidP="00B6743A">
      <w:pPr>
        <w:pStyle w:val="MediumGrid22"/>
        <w:rPr>
          <w:rFonts w:ascii="Calibri" w:hAnsi="Calibri"/>
          <w:bCs/>
          <w:i/>
          <w:sz w:val="4"/>
          <w:szCs w:val="4"/>
        </w:rPr>
      </w:pPr>
    </w:p>
    <w:p w14:paraId="4E89E494" w14:textId="3B5B9A00" w:rsidR="00B6743A" w:rsidRPr="00B6743A" w:rsidRDefault="00B6743A" w:rsidP="00B6743A">
      <w:pPr>
        <w:pStyle w:val="ListParagraph"/>
        <w:numPr>
          <w:ilvl w:val="0"/>
          <w:numId w:val="47"/>
        </w:numPr>
        <w:rPr>
          <w:rFonts w:ascii="Calibri" w:hAnsi="Calibri" w:cs="Calibri"/>
          <w:b/>
          <w:sz w:val="22"/>
          <w:szCs w:val="22"/>
        </w:rPr>
      </w:pPr>
      <w:r w:rsidRPr="00B6743A">
        <w:rPr>
          <w:rFonts w:ascii="Calibri" w:hAnsi="Calibri" w:cs="Calibri"/>
          <w:b/>
          <w:bCs/>
          <w:sz w:val="22"/>
          <w:szCs w:val="22"/>
        </w:rPr>
        <w:t xml:space="preserve">London &amp; Manchester - Account Manager - </w:t>
      </w:r>
      <w:r w:rsidRPr="00B6743A">
        <w:rPr>
          <w:rFonts w:ascii="Calibri" w:hAnsi="Calibri" w:cs="Calibri"/>
          <w:i/>
          <w:sz w:val="22"/>
          <w:szCs w:val="22"/>
        </w:rPr>
        <w:t xml:space="preserve">August 1995 - March 1996 </w:t>
      </w:r>
    </w:p>
    <w:p w14:paraId="442FC253" w14:textId="77777777" w:rsidR="00B6743A" w:rsidRPr="00B6743A" w:rsidRDefault="00B6743A" w:rsidP="00B6743A">
      <w:pPr>
        <w:rPr>
          <w:rFonts w:ascii="Calibri" w:hAnsi="Calibri" w:cs="Calibri"/>
          <w:b/>
          <w:sz w:val="4"/>
          <w:szCs w:val="4"/>
        </w:rPr>
      </w:pPr>
    </w:p>
    <w:p w14:paraId="1D575B70" w14:textId="53C7FFEA" w:rsidR="00B6743A" w:rsidRPr="006927DE" w:rsidRDefault="00B6743A" w:rsidP="00B6743A">
      <w:pPr>
        <w:pStyle w:val="ListParagraph"/>
        <w:numPr>
          <w:ilvl w:val="0"/>
          <w:numId w:val="47"/>
        </w:numPr>
        <w:rPr>
          <w:rFonts w:ascii="Calibri" w:hAnsi="Calibri" w:cs="Calibri"/>
          <w:b/>
          <w:bCs/>
          <w:sz w:val="22"/>
          <w:szCs w:val="22"/>
        </w:rPr>
      </w:pPr>
      <w:r w:rsidRPr="00B6743A">
        <w:rPr>
          <w:rFonts w:ascii="Calibri" w:hAnsi="Calibri" w:cs="Calibri"/>
          <w:b/>
          <w:sz w:val="22"/>
          <w:szCs w:val="22"/>
        </w:rPr>
        <w:t xml:space="preserve">Premium Life Assurance – Training Manager – </w:t>
      </w:r>
      <w:r w:rsidRPr="00B6743A">
        <w:rPr>
          <w:rFonts w:ascii="Calibri" w:hAnsi="Calibri" w:cs="Calibri"/>
          <w:i/>
          <w:sz w:val="22"/>
          <w:szCs w:val="22"/>
        </w:rPr>
        <w:t>February 1994 – August 1995</w:t>
      </w:r>
    </w:p>
    <w:p w14:paraId="48707172" w14:textId="77777777" w:rsidR="006927DE" w:rsidRPr="006927DE" w:rsidRDefault="006927DE" w:rsidP="006927DE">
      <w:pPr>
        <w:pStyle w:val="ListParagraph"/>
        <w:rPr>
          <w:rFonts w:ascii="Calibri" w:hAnsi="Calibri" w:cs="Calibri"/>
          <w:b/>
          <w:bCs/>
          <w:sz w:val="4"/>
          <w:szCs w:val="4"/>
        </w:rPr>
      </w:pPr>
    </w:p>
    <w:p w14:paraId="3AB18CB9" w14:textId="5B580210" w:rsidR="006927DE" w:rsidRPr="006927DE" w:rsidRDefault="006927DE" w:rsidP="00B6743A">
      <w:pPr>
        <w:pStyle w:val="ListParagraph"/>
        <w:numPr>
          <w:ilvl w:val="0"/>
          <w:numId w:val="47"/>
        </w:num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Co-Op Bank Financial Advisers (CBFA) – IFA – </w:t>
      </w:r>
      <w:r>
        <w:rPr>
          <w:rFonts w:ascii="Calibri" w:hAnsi="Calibri" w:cs="Calibri"/>
          <w:bCs/>
          <w:i/>
          <w:sz w:val="22"/>
          <w:szCs w:val="22"/>
        </w:rPr>
        <w:t>March 1993 to February 1994</w:t>
      </w:r>
    </w:p>
    <w:p w14:paraId="19D1CB68" w14:textId="77777777" w:rsidR="006927DE" w:rsidRPr="006927DE" w:rsidRDefault="006927DE" w:rsidP="006927DE">
      <w:pPr>
        <w:rPr>
          <w:rFonts w:ascii="Calibri" w:hAnsi="Calibri" w:cs="Calibri"/>
          <w:b/>
          <w:bCs/>
          <w:sz w:val="4"/>
          <w:szCs w:val="4"/>
        </w:rPr>
      </w:pPr>
    </w:p>
    <w:p w14:paraId="3352C666" w14:textId="240B0014" w:rsidR="00DC0662" w:rsidRPr="00902914" w:rsidRDefault="006927DE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Cs/>
          <w:i/>
          <w:color w:val="000000" w:themeColor="text1"/>
          <w:sz w:val="22"/>
          <w:szCs w:val="22"/>
        </w:rPr>
      </w:pPr>
      <w:r w:rsidRPr="00F5682E">
        <w:rPr>
          <w:rFonts w:ascii="Calibri" w:hAnsi="Calibri" w:cs="Calibri"/>
          <w:b/>
          <w:iCs/>
          <w:sz w:val="22"/>
          <w:szCs w:val="22"/>
        </w:rPr>
        <w:t xml:space="preserve">Kevin Morris </w:t>
      </w:r>
      <w:r w:rsidRPr="008E7DE0">
        <w:rPr>
          <w:rFonts w:ascii="Calibri" w:hAnsi="Calibri" w:cs="Calibri"/>
          <w:b/>
          <w:iCs/>
          <w:sz w:val="22"/>
          <w:szCs w:val="22"/>
        </w:rPr>
        <w:t>Independent Financial Advisers</w:t>
      </w:r>
      <w:r w:rsidRPr="00F5682E">
        <w:rPr>
          <w:rFonts w:ascii="Calibri" w:hAnsi="Calibri" w:cs="Calibri"/>
          <w:b/>
          <w:iCs/>
          <w:sz w:val="22"/>
          <w:szCs w:val="22"/>
        </w:rPr>
        <w:t xml:space="preserve">, Hereford – </w:t>
      </w:r>
      <w:r w:rsidRPr="006927DE">
        <w:rPr>
          <w:rFonts w:ascii="Calibri" w:hAnsi="Calibri" w:cs="Calibri"/>
          <w:i/>
          <w:iCs/>
          <w:sz w:val="22"/>
          <w:szCs w:val="22"/>
        </w:rPr>
        <w:t>March 1984 to February 1993</w:t>
      </w:r>
    </w:p>
    <w:p w14:paraId="30D7AA18" w14:textId="77777777" w:rsidR="00902914" w:rsidRPr="00902914" w:rsidRDefault="00902914" w:rsidP="00902914">
      <w:pPr>
        <w:pStyle w:val="ListParagraph"/>
        <w:rPr>
          <w:rFonts w:ascii="Calibri" w:hAnsi="Calibri" w:cs="Calibri"/>
          <w:bCs/>
          <w:i/>
          <w:color w:val="000000" w:themeColor="text1"/>
          <w:sz w:val="4"/>
          <w:szCs w:val="4"/>
        </w:rPr>
      </w:pPr>
    </w:p>
    <w:p w14:paraId="550EB8E2" w14:textId="66723780" w:rsidR="00902914" w:rsidRPr="00902914" w:rsidRDefault="00902914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Cs/>
          <w:i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Midshires Building Society – Branch Manager &amp; Development Representative – Cardiff, </w:t>
      </w:r>
      <w:proofErr w:type="spellStart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Evesham</w:t>
      </w:r>
      <w:proofErr w:type="spellEnd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>Pershore</w:t>
      </w:r>
      <w:proofErr w:type="spellEnd"/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</w:t>
      </w:r>
      <w:r w:rsidR="00126B73">
        <w:rPr>
          <w:rFonts w:ascii="Calibri" w:hAnsi="Calibri" w:cs="Calibri"/>
          <w:bCs/>
          <w:i/>
          <w:color w:val="000000" w:themeColor="text1"/>
          <w:sz w:val="22"/>
          <w:szCs w:val="22"/>
        </w:rPr>
        <w:t>August 1981 to March 1984</w:t>
      </w:r>
    </w:p>
    <w:p w14:paraId="63F204EF" w14:textId="77777777" w:rsidR="00902914" w:rsidRPr="00902914" w:rsidRDefault="00902914" w:rsidP="00902914">
      <w:pPr>
        <w:pStyle w:val="ListParagraph"/>
        <w:rPr>
          <w:rFonts w:ascii="Calibri" w:hAnsi="Calibri" w:cs="Calibri"/>
          <w:bCs/>
          <w:i/>
          <w:color w:val="000000" w:themeColor="text1"/>
          <w:sz w:val="4"/>
          <w:szCs w:val="4"/>
        </w:rPr>
      </w:pPr>
    </w:p>
    <w:p w14:paraId="3B60C6EE" w14:textId="3AE96838" w:rsidR="00902914" w:rsidRPr="00902914" w:rsidRDefault="00902914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Cs/>
          <w:i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Britannia Building Society – Branch Manager – Ludlow – </w:t>
      </w:r>
      <w:r w:rsidR="00126B73">
        <w:rPr>
          <w:rFonts w:ascii="Calibri" w:hAnsi="Calibri" w:cs="Calibri"/>
          <w:bCs/>
          <w:i/>
          <w:color w:val="000000" w:themeColor="text1"/>
          <w:sz w:val="22"/>
          <w:szCs w:val="22"/>
        </w:rPr>
        <w:t>February 1981 to August 1981</w:t>
      </w:r>
    </w:p>
    <w:p w14:paraId="50FAFD42" w14:textId="77777777" w:rsidR="00902914" w:rsidRPr="00902914" w:rsidRDefault="00902914" w:rsidP="00902914">
      <w:pPr>
        <w:pStyle w:val="ListParagraph"/>
        <w:rPr>
          <w:rFonts w:ascii="Calibri" w:hAnsi="Calibri" w:cs="Calibri"/>
          <w:bCs/>
          <w:i/>
          <w:color w:val="000000" w:themeColor="text1"/>
          <w:sz w:val="4"/>
          <w:szCs w:val="4"/>
        </w:rPr>
      </w:pPr>
    </w:p>
    <w:p w14:paraId="2512CC0B" w14:textId="540F11A7" w:rsidR="00902914" w:rsidRPr="00902914" w:rsidRDefault="00902914" w:rsidP="006271C1">
      <w:pPr>
        <w:pStyle w:val="ListParagraph"/>
        <w:numPr>
          <w:ilvl w:val="0"/>
          <w:numId w:val="47"/>
        </w:numPr>
        <w:shd w:val="clear" w:color="auto" w:fill="FFFFFF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02914">
        <w:rPr>
          <w:rFonts w:ascii="Calibri" w:hAnsi="Calibri" w:cs="Calibri"/>
          <w:b/>
          <w:bCs/>
          <w:color w:val="000000" w:themeColor="text1"/>
          <w:sz w:val="22"/>
          <w:szCs w:val="22"/>
        </w:rPr>
        <w:t>C&amp;G Building Society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Assistant Branch Manager - Hereford </w:t>
      </w:r>
      <w:r w:rsidR="00126B73">
        <w:rPr>
          <w:rFonts w:ascii="Calibri" w:hAnsi="Calibri" w:cs="Calibri"/>
          <w:b/>
          <w:bCs/>
          <w:color w:val="000000" w:themeColor="text1"/>
          <w:sz w:val="22"/>
          <w:szCs w:val="22"/>
        </w:rPr>
        <w:t>–</w:t>
      </w: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126B73">
        <w:rPr>
          <w:rFonts w:ascii="Calibri" w:hAnsi="Calibri" w:cs="Calibri"/>
          <w:bCs/>
          <w:i/>
          <w:color w:val="000000" w:themeColor="text1"/>
          <w:sz w:val="22"/>
          <w:szCs w:val="22"/>
        </w:rPr>
        <w:t>September 1978 to February 1981</w:t>
      </w:r>
    </w:p>
    <w:p w14:paraId="4C96F582" w14:textId="44D7E633" w:rsidR="00FD64AB" w:rsidRDefault="00FD64AB" w:rsidP="00FD64AB">
      <w:pPr>
        <w:rPr>
          <w:rFonts w:ascii="Calibri" w:hAnsi="Calibri" w:cs="Calibri"/>
          <w:bCs/>
          <w:i/>
          <w:sz w:val="4"/>
          <w:szCs w:val="4"/>
        </w:rPr>
      </w:pPr>
    </w:p>
    <w:p w14:paraId="29A700C1" w14:textId="77777777" w:rsidR="00280C65" w:rsidRDefault="00280C65" w:rsidP="00FD64AB">
      <w:pPr>
        <w:rPr>
          <w:rFonts w:ascii="Calibri" w:hAnsi="Calibri" w:cs="Calibri"/>
          <w:bCs/>
          <w:i/>
          <w:sz w:val="4"/>
          <w:szCs w:val="4"/>
        </w:rPr>
      </w:pPr>
    </w:p>
    <w:p w14:paraId="265BBC3B" w14:textId="77777777" w:rsidR="00280C65" w:rsidRPr="00FD64AB" w:rsidRDefault="00280C65" w:rsidP="00280C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>
        <w:rPr>
          <w:rFonts w:ascii="Calibri" w:hAnsi="Calibri" w:cs="Verdana"/>
          <w:b/>
          <w:bCs/>
        </w:rPr>
        <w:t>Career Highlights</w:t>
      </w:r>
    </w:p>
    <w:p w14:paraId="2A6C1707" w14:textId="0FBC3F36" w:rsidR="00280C65" w:rsidRDefault="00280C65" w:rsidP="00FD64AB">
      <w:pPr>
        <w:rPr>
          <w:rFonts w:ascii="Calibri" w:hAnsi="Calibri" w:cs="Calibri"/>
          <w:bCs/>
          <w:i/>
          <w:sz w:val="4"/>
          <w:szCs w:val="4"/>
        </w:rPr>
      </w:pPr>
    </w:p>
    <w:p w14:paraId="43D1C206" w14:textId="77777777" w:rsidR="00280C65" w:rsidRPr="006927DE" w:rsidRDefault="00280C65" w:rsidP="00FD64AB">
      <w:pPr>
        <w:rPr>
          <w:rFonts w:ascii="Calibri" w:hAnsi="Calibri" w:cs="Calibri"/>
          <w:bCs/>
          <w:i/>
          <w:sz w:val="4"/>
          <w:szCs w:val="4"/>
        </w:rPr>
      </w:pPr>
    </w:p>
    <w:p w14:paraId="5D3B3C51" w14:textId="01585472" w:rsidR="00661EE2" w:rsidRPr="00661EE2" w:rsidRDefault="00F5125F" w:rsidP="00661EE2">
      <w:pPr>
        <w:pStyle w:val="ListParagraph"/>
        <w:widowControl/>
        <w:numPr>
          <w:ilvl w:val="0"/>
          <w:numId w:val="30"/>
        </w:numPr>
        <w:autoSpaceDE/>
        <w:autoSpaceDN/>
        <w:adjustRightInd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Wirral</w:t>
      </w:r>
      <w:r w:rsidR="00661EE2" w:rsidRPr="00661EE2">
        <w:rPr>
          <w:rFonts w:ascii="Calibri" w:hAnsi="Calibri" w:cs="Calibri"/>
          <w:b/>
          <w:sz w:val="22"/>
          <w:szCs w:val="22"/>
        </w:rPr>
        <w:t xml:space="preserve"> Credit Union (WCU) –</w:t>
      </w:r>
      <w:r w:rsidR="001218E3">
        <w:rPr>
          <w:rFonts w:ascii="Calibri" w:hAnsi="Calibri" w:cs="Calibri"/>
          <w:b/>
          <w:sz w:val="22"/>
          <w:szCs w:val="22"/>
        </w:rPr>
        <w:t xml:space="preserve"> </w:t>
      </w:r>
      <w:r w:rsidR="001218E3" w:rsidRPr="001218E3">
        <w:rPr>
          <w:rFonts w:ascii="Calibri" w:hAnsi="Calibri" w:cs="Calibri"/>
          <w:bCs/>
          <w:sz w:val="22"/>
          <w:szCs w:val="22"/>
        </w:rPr>
        <w:t>recently</w:t>
      </w:r>
      <w:r w:rsidR="00661EE2" w:rsidRPr="00661EE2">
        <w:rPr>
          <w:rFonts w:ascii="Calibri" w:hAnsi="Calibri" w:cs="Calibri"/>
          <w:sz w:val="22"/>
          <w:szCs w:val="22"/>
        </w:rPr>
        <w:t xml:space="preserve"> </w:t>
      </w:r>
      <w:r w:rsidR="001218E3">
        <w:rPr>
          <w:rFonts w:ascii="Calibri" w:hAnsi="Calibri" w:cs="Calibri"/>
          <w:sz w:val="22"/>
          <w:szCs w:val="22"/>
        </w:rPr>
        <w:t xml:space="preserve">appointed to the Board with a view of adding a local presence and perspective to the </w:t>
      </w:r>
      <w:r w:rsidR="0071135E">
        <w:rPr>
          <w:rFonts w:ascii="Calibri" w:hAnsi="Calibri" w:cs="Calibri"/>
          <w:sz w:val="22"/>
          <w:szCs w:val="22"/>
        </w:rPr>
        <w:t xml:space="preserve">organization.  In keeping </w:t>
      </w:r>
      <w:r w:rsidR="00DD16CD">
        <w:rPr>
          <w:rFonts w:ascii="Calibri" w:hAnsi="Calibri" w:cs="Calibri"/>
          <w:sz w:val="22"/>
          <w:szCs w:val="22"/>
        </w:rPr>
        <w:t xml:space="preserve">with </w:t>
      </w:r>
      <w:r w:rsidR="00DD16CD" w:rsidRPr="00DD16CD">
        <w:rPr>
          <w:rFonts w:ascii="Calibri" w:hAnsi="Calibri" w:cs="Calibri"/>
          <w:b/>
          <w:bCs/>
          <w:sz w:val="22"/>
          <w:szCs w:val="22"/>
        </w:rPr>
        <w:t>WCCU</w:t>
      </w:r>
      <w:r w:rsidR="00DD16CD">
        <w:rPr>
          <w:rFonts w:ascii="Calibri" w:hAnsi="Calibri" w:cs="Calibri"/>
          <w:sz w:val="22"/>
          <w:szCs w:val="22"/>
        </w:rPr>
        <w:t xml:space="preserve"> </w:t>
      </w:r>
      <w:r w:rsidR="0071135E">
        <w:rPr>
          <w:rFonts w:ascii="Calibri" w:hAnsi="Calibri" w:cs="Calibri"/>
          <w:sz w:val="22"/>
          <w:szCs w:val="22"/>
        </w:rPr>
        <w:t xml:space="preserve">the key driver is to place the </w:t>
      </w:r>
      <w:r w:rsidR="00DD16CD">
        <w:rPr>
          <w:rFonts w:ascii="Calibri" w:hAnsi="Calibri" w:cs="Calibri"/>
          <w:sz w:val="22"/>
          <w:szCs w:val="22"/>
        </w:rPr>
        <w:t xml:space="preserve">community of Wirral at the forefront of </w:t>
      </w:r>
      <w:r w:rsidR="00215B8D">
        <w:rPr>
          <w:rFonts w:ascii="Calibri" w:hAnsi="Calibri" w:cs="Calibri"/>
          <w:sz w:val="22"/>
          <w:szCs w:val="22"/>
        </w:rPr>
        <w:t xml:space="preserve">the Credit Unions aims and objectives and </w:t>
      </w:r>
      <w:r w:rsidR="00A55877">
        <w:rPr>
          <w:rFonts w:ascii="Calibri" w:hAnsi="Calibri" w:cs="Calibri"/>
          <w:sz w:val="22"/>
          <w:szCs w:val="22"/>
        </w:rPr>
        <w:t>no less supporting and securing the f</w:t>
      </w:r>
      <w:r w:rsidR="00661EE2" w:rsidRPr="00661EE2">
        <w:rPr>
          <w:rFonts w:ascii="Calibri" w:hAnsi="Calibri" w:cs="Calibri"/>
          <w:sz w:val="22"/>
          <w:szCs w:val="22"/>
        </w:rPr>
        <w:t xml:space="preserve">inancial wellbeing </w:t>
      </w:r>
      <w:r w:rsidR="00A55877">
        <w:rPr>
          <w:rFonts w:ascii="Calibri" w:hAnsi="Calibri" w:cs="Calibri"/>
          <w:sz w:val="22"/>
          <w:szCs w:val="22"/>
        </w:rPr>
        <w:t>of the community</w:t>
      </w:r>
      <w:r w:rsidR="00661EE2" w:rsidRPr="00661EE2">
        <w:rPr>
          <w:rFonts w:ascii="Calibri" w:hAnsi="Calibri" w:cs="Calibri"/>
          <w:sz w:val="22"/>
          <w:szCs w:val="22"/>
        </w:rPr>
        <w:t xml:space="preserve">.  </w:t>
      </w:r>
    </w:p>
    <w:p w14:paraId="4DBDE54A" w14:textId="77777777" w:rsidR="00F52860" w:rsidRPr="00F52860" w:rsidRDefault="00F52860" w:rsidP="00F52860">
      <w:pPr>
        <w:pStyle w:val="ListParagraph"/>
        <w:widowControl/>
        <w:autoSpaceDE/>
        <w:autoSpaceDN/>
        <w:adjustRightInd/>
        <w:ind w:left="360"/>
        <w:rPr>
          <w:rFonts w:asciiTheme="minorHAnsi" w:hAnsiTheme="minorHAnsi" w:cstheme="minorHAnsi"/>
          <w:b/>
          <w:sz w:val="4"/>
          <w:szCs w:val="4"/>
        </w:rPr>
      </w:pPr>
    </w:p>
    <w:p w14:paraId="1AA234E8" w14:textId="15F3220C" w:rsidR="00280C65" w:rsidRPr="001D0FA5" w:rsidRDefault="00280C65" w:rsidP="00280C65">
      <w:pPr>
        <w:pStyle w:val="ListParagraph"/>
        <w:widowControl/>
        <w:numPr>
          <w:ilvl w:val="0"/>
          <w:numId w:val="30"/>
        </w:numPr>
        <w:autoSpaceDE/>
        <w:autoSpaceDN/>
        <w:adjustRightInd/>
        <w:rPr>
          <w:rFonts w:asciiTheme="minorHAnsi" w:hAnsiTheme="minorHAns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Trustee for the ‘Allandale Care Group’ Heswall, Wirral </w:t>
      </w:r>
      <w:r>
        <w:rPr>
          <w:rFonts w:ascii="Calibri" w:hAnsi="Calibri" w:cs="Calibri"/>
          <w:sz w:val="22"/>
          <w:szCs w:val="22"/>
        </w:rPr>
        <w:t xml:space="preserve">– appointed August 2016 to the Group’s Executive Committee to add broader commercial and sectorial expertise and no less champion the plight of the elderly/mentally infirmed. </w:t>
      </w:r>
      <w:r w:rsidR="00F52860">
        <w:rPr>
          <w:rFonts w:ascii="Calibri" w:hAnsi="Calibri" w:cs="Calibri"/>
          <w:sz w:val="22"/>
          <w:szCs w:val="22"/>
        </w:rPr>
        <w:t xml:space="preserve"> The consequences and impact of COVID-19 have been immense but as a strong management team we have been able to manage our residents needs and expectations phenomenally well.</w:t>
      </w:r>
    </w:p>
    <w:p w14:paraId="5BD4663F" w14:textId="77777777" w:rsidR="00280C65" w:rsidRPr="001D0FA5" w:rsidRDefault="00280C65" w:rsidP="00280C65">
      <w:pPr>
        <w:pStyle w:val="ListParagraph"/>
        <w:widowControl/>
        <w:autoSpaceDE/>
        <w:autoSpaceDN/>
        <w:adjustRightInd/>
        <w:ind w:left="360"/>
        <w:rPr>
          <w:rFonts w:asciiTheme="minorHAnsi" w:hAnsiTheme="minorHAnsi" w:cs="Calibri"/>
          <w:b/>
          <w:sz w:val="4"/>
          <w:szCs w:val="4"/>
        </w:rPr>
      </w:pPr>
    </w:p>
    <w:p w14:paraId="7E63610A" w14:textId="77777777" w:rsidR="00280C65" w:rsidRPr="00092634" w:rsidRDefault="00280C65" w:rsidP="00280C65">
      <w:pPr>
        <w:pStyle w:val="ListParagraph"/>
        <w:widowControl/>
        <w:numPr>
          <w:ilvl w:val="0"/>
          <w:numId w:val="30"/>
        </w:numPr>
        <w:autoSpaceDE/>
        <w:autoSpaceDN/>
        <w:adjustRightInd/>
        <w:rPr>
          <w:rFonts w:asciiTheme="minorHAnsi" w:hAnsiTheme="minorHAns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Appointed UKAS’s UK Technical Expert and Assessor for a range of ISO Standards – including </w:t>
      </w:r>
      <w:r>
        <w:rPr>
          <w:rFonts w:asciiTheme="minorHAnsi" w:hAnsiTheme="minorHAnsi"/>
          <w:sz w:val="22"/>
          <w:szCs w:val="22"/>
        </w:rPr>
        <w:t>– ISO: 9001-Quality management systems; ISO: 14001-Environmental management systems; ISO: 17021- ; ISO: 17024 &amp; ISO: 17065-Conformity assessments; ISO: 18001-OH&amp;S management systems; ISO: 22222-Personal financial planning; ISO: 27001-Information technology; ISO: 50001-Energy management systems; BS: 8453-Compliance framework for regulated FS firms.</w:t>
      </w:r>
    </w:p>
    <w:p w14:paraId="458EBAE3" w14:textId="77777777" w:rsidR="00280C65" w:rsidRPr="00813E40" w:rsidRDefault="00280C65" w:rsidP="00280C65">
      <w:pPr>
        <w:widowControl/>
        <w:autoSpaceDE/>
        <w:autoSpaceDN/>
        <w:adjustRightInd/>
        <w:rPr>
          <w:rFonts w:asciiTheme="minorHAnsi" w:hAnsiTheme="minorHAnsi" w:cs="Calibri"/>
          <w:b/>
          <w:sz w:val="4"/>
          <w:szCs w:val="4"/>
        </w:rPr>
      </w:pPr>
    </w:p>
    <w:p w14:paraId="46256E59" w14:textId="5486F7DA" w:rsidR="009A25EF" w:rsidRPr="00D11180" w:rsidRDefault="009A25EF" w:rsidP="00F0588C">
      <w:pPr>
        <w:pStyle w:val="ListParagraph"/>
        <w:widowControl/>
        <w:numPr>
          <w:ilvl w:val="0"/>
          <w:numId w:val="31"/>
        </w:numPr>
        <w:autoSpaceDE/>
        <w:autoSpaceDN/>
        <w:adjustRightInd/>
        <w:rPr>
          <w:rFonts w:ascii="Calibri" w:hAnsi="Calibri" w:cs="Calibri"/>
          <w:i/>
          <w:iCs/>
          <w:sz w:val="4"/>
          <w:szCs w:val="4"/>
        </w:rPr>
      </w:pPr>
      <w:r w:rsidRPr="00D11180">
        <w:rPr>
          <w:rFonts w:ascii="Calibri" w:hAnsi="Calibri" w:cs="Calibri"/>
          <w:b/>
          <w:sz w:val="22"/>
          <w:szCs w:val="22"/>
        </w:rPr>
        <w:t>West Cheshire Credit Union (WCCU) – Former Non-Executive Director &amp; Chair of Supervisory Committee –</w:t>
      </w:r>
      <w:r w:rsidRPr="00D11180">
        <w:rPr>
          <w:rFonts w:ascii="Calibri" w:hAnsi="Calibri" w:cs="Calibri"/>
          <w:sz w:val="22"/>
          <w:szCs w:val="22"/>
        </w:rPr>
        <w:t xml:space="preserve"> this role entailed shaping and scoping the Credit Union’s customer offering ever </w:t>
      </w:r>
      <w:r w:rsidRPr="00D11180">
        <w:rPr>
          <w:rFonts w:ascii="Calibri" w:hAnsi="Calibri" w:cs="Calibri"/>
          <w:sz w:val="22"/>
          <w:szCs w:val="22"/>
        </w:rPr>
        <w:lastRenderedPageBreak/>
        <w:t xml:space="preserve">mindful of our accountability to the members.  Participated in </w:t>
      </w:r>
      <w:r w:rsidR="00D11180" w:rsidRPr="00D11180">
        <w:rPr>
          <w:rFonts w:ascii="Calibri" w:hAnsi="Calibri" w:cs="Calibri"/>
          <w:sz w:val="22"/>
          <w:szCs w:val="22"/>
        </w:rPr>
        <w:t>several</w:t>
      </w:r>
      <w:r w:rsidRPr="00D11180">
        <w:rPr>
          <w:rFonts w:ascii="Calibri" w:hAnsi="Calibri" w:cs="Calibri"/>
          <w:sz w:val="22"/>
          <w:szCs w:val="22"/>
        </w:rPr>
        <w:t xml:space="preserve"> newly created ‘workstreams’ with colleagues so as to ensure their appropriateness and effectiveness.  </w:t>
      </w:r>
    </w:p>
    <w:p w14:paraId="0FA472DB" w14:textId="7E48B3C4" w:rsidR="00280C65" w:rsidRPr="00813E40" w:rsidRDefault="00280C65" w:rsidP="00280C65">
      <w:pPr>
        <w:pStyle w:val="ListParagraph"/>
        <w:widowControl/>
        <w:numPr>
          <w:ilvl w:val="0"/>
          <w:numId w:val="31"/>
        </w:numPr>
        <w:autoSpaceDE/>
        <w:autoSpaceDN/>
        <w:adjustRightInd/>
        <w:rPr>
          <w:rFonts w:ascii="Calibri" w:hAnsi="Calibri" w:cs="Calibri"/>
          <w:i/>
          <w:iCs/>
          <w:sz w:val="22"/>
          <w:szCs w:val="22"/>
        </w:rPr>
      </w:pPr>
      <w:r w:rsidRPr="00813E40">
        <w:rPr>
          <w:rFonts w:ascii="Calibri" w:hAnsi="Calibri" w:cs="Calibri"/>
          <w:b/>
          <w:sz w:val="22"/>
          <w:szCs w:val="22"/>
        </w:rPr>
        <w:t xml:space="preserve">Assistance in the evolution of the Society of Later life Advisers </w:t>
      </w:r>
      <w:r w:rsidR="00235949">
        <w:rPr>
          <w:rFonts w:ascii="Calibri" w:hAnsi="Calibri" w:cs="Calibri"/>
          <w:b/>
          <w:sz w:val="22"/>
          <w:szCs w:val="22"/>
        </w:rPr>
        <w:t>(</w:t>
      </w:r>
      <w:proofErr w:type="spellStart"/>
      <w:r w:rsidRPr="00813E40">
        <w:rPr>
          <w:rFonts w:ascii="Calibri" w:hAnsi="Calibri" w:cs="Calibri"/>
          <w:b/>
          <w:sz w:val="22"/>
          <w:szCs w:val="22"/>
        </w:rPr>
        <w:t>SoLLA</w:t>
      </w:r>
      <w:proofErr w:type="spellEnd"/>
      <w:r w:rsidR="00235949">
        <w:rPr>
          <w:rFonts w:ascii="Calibri" w:hAnsi="Calibri" w:cs="Calibri"/>
          <w:b/>
          <w:sz w:val="22"/>
          <w:szCs w:val="22"/>
        </w:rPr>
        <w:t>)</w:t>
      </w:r>
      <w:r w:rsidRPr="00813E40">
        <w:rPr>
          <w:rFonts w:ascii="Calibri" w:hAnsi="Calibri" w:cs="Calibri"/>
          <w:b/>
          <w:sz w:val="22"/>
          <w:szCs w:val="22"/>
        </w:rPr>
        <w:t xml:space="preserve"> 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813E40">
        <w:rPr>
          <w:rFonts w:ascii="Calibri" w:hAnsi="Calibri" w:cs="Calibri"/>
          <w:sz w:val="22"/>
          <w:szCs w:val="22"/>
        </w:rPr>
        <w:t>help</w:t>
      </w:r>
      <w:r>
        <w:rPr>
          <w:rFonts w:ascii="Calibri" w:hAnsi="Calibri" w:cs="Calibri"/>
          <w:sz w:val="22"/>
          <w:szCs w:val="22"/>
        </w:rPr>
        <w:t>ed</w:t>
      </w:r>
      <w:r w:rsidRPr="00813E40">
        <w:rPr>
          <w:rFonts w:ascii="Calibri" w:hAnsi="Calibri" w:cs="Calibri"/>
          <w:sz w:val="22"/>
          <w:szCs w:val="22"/>
        </w:rPr>
        <w:t xml:space="preserve"> shape</w:t>
      </w:r>
      <w:r>
        <w:rPr>
          <w:rFonts w:ascii="Calibri" w:hAnsi="Calibri" w:cs="Calibri"/>
          <w:sz w:val="22"/>
          <w:szCs w:val="22"/>
        </w:rPr>
        <w:t>, promote</w:t>
      </w:r>
      <w:r w:rsidRPr="00813E40">
        <w:rPr>
          <w:rFonts w:ascii="Calibri" w:hAnsi="Calibri" w:cs="Calibri"/>
          <w:sz w:val="22"/>
          <w:szCs w:val="22"/>
        </w:rPr>
        <w:t xml:space="preserve"> and drive </w:t>
      </w:r>
      <w:proofErr w:type="spellStart"/>
      <w:r w:rsidRPr="00813E40">
        <w:rPr>
          <w:rFonts w:ascii="Calibri" w:hAnsi="Calibri" w:cs="Calibri"/>
          <w:sz w:val="22"/>
          <w:szCs w:val="22"/>
        </w:rPr>
        <w:t>SoLLA</w:t>
      </w:r>
      <w:proofErr w:type="spellEnd"/>
      <w:r w:rsidRPr="00813E4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 the establishment of this innovative</w:t>
      </w:r>
      <w:r w:rsidRPr="00813E40">
        <w:rPr>
          <w:rFonts w:ascii="Calibri" w:hAnsi="Calibri" w:cs="Calibri"/>
          <w:sz w:val="22"/>
          <w:szCs w:val="22"/>
        </w:rPr>
        <w:t xml:space="preserve"> professional </w:t>
      </w:r>
      <w:r>
        <w:rPr>
          <w:rFonts w:ascii="Calibri" w:hAnsi="Calibri" w:cs="Calibri"/>
          <w:sz w:val="22"/>
          <w:szCs w:val="22"/>
        </w:rPr>
        <w:t>body</w:t>
      </w:r>
      <w:r w:rsidRPr="00813E40">
        <w:rPr>
          <w:rFonts w:ascii="Calibri" w:hAnsi="Calibri" w:cs="Calibri"/>
          <w:sz w:val="22"/>
          <w:szCs w:val="22"/>
        </w:rPr>
        <w:t xml:space="preserve">.  </w:t>
      </w:r>
    </w:p>
    <w:p w14:paraId="32D6ED9D" w14:textId="77777777" w:rsidR="00280C65" w:rsidRPr="00813E40" w:rsidRDefault="00280C65" w:rsidP="00280C65">
      <w:pPr>
        <w:widowControl/>
        <w:autoSpaceDE/>
        <w:autoSpaceDN/>
        <w:adjustRightInd/>
        <w:rPr>
          <w:rFonts w:ascii="Calibri" w:hAnsi="Calibri" w:cs="Calibri"/>
          <w:i/>
          <w:iCs/>
          <w:sz w:val="4"/>
          <w:szCs w:val="4"/>
        </w:rPr>
      </w:pPr>
    </w:p>
    <w:p w14:paraId="7A666065" w14:textId="77777777" w:rsidR="00280C65" w:rsidRPr="00B053F6" w:rsidRDefault="00280C65" w:rsidP="00280C65">
      <w:pPr>
        <w:pStyle w:val="ListParagraph"/>
        <w:widowControl/>
        <w:numPr>
          <w:ilvl w:val="0"/>
          <w:numId w:val="31"/>
        </w:numPr>
        <w:autoSpaceDE/>
        <w:autoSpaceDN/>
        <w:adjustRightInd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Establishment</w:t>
      </w:r>
      <w:r w:rsidRPr="00813E40">
        <w:rPr>
          <w:rFonts w:ascii="Calibri" w:hAnsi="Calibri" w:cs="Calibri"/>
          <w:b/>
          <w:sz w:val="22"/>
          <w:szCs w:val="22"/>
        </w:rPr>
        <w:t xml:space="preserve"> of NHFA Limited’s Compliance Function – </w:t>
      </w:r>
      <w:r w:rsidRPr="00813E40">
        <w:rPr>
          <w:rFonts w:ascii="Calibri" w:hAnsi="Calibri" w:cs="Calibri"/>
          <w:sz w:val="22"/>
          <w:szCs w:val="22"/>
        </w:rPr>
        <w:t>built the regulatory and operational oversight function for the business, which was ultimately sold to HSBC</w:t>
      </w:r>
      <w:r>
        <w:rPr>
          <w:rFonts w:ascii="Calibri" w:hAnsi="Calibri" w:cs="Calibri"/>
          <w:sz w:val="22"/>
          <w:szCs w:val="22"/>
        </w:rPr>
        <w:t xml:space="preserve">, managing a compliance team of 5, overseeing a business support team of over 30 plus and advisor team of 50 plus. </w:t>
      </w:r>
    </w:p>
    <w:p w14:paraId="448D0405" w14:textId="77777777" w:rsidR="00280C65" w:rsidRPr="00B053F6" w:rsidRDefault="00280C65" w:rsidP="00280C65">
      <w:pPr>
        <w:pStyle w:val="ListParagraph"/>
        <w:rPr>
          <w:rFonts w:ascii="Calibri" w:hAnsi="Calibri" w:cs="Calibri"/>
          <w:b/>
          <w:sz w:val="4"/>
          <w:szCs w:val="4"/>
        </w:rPr>
      </w:pPr>
    </w:p>
    <w:p w14:paraId="70DFFB12" w14:textId="5FEC4E15" w:rsidR="00280C65" w:rsidRPr="00997C97" w:rsidRDefault="00280C65" w:rsidP="00280C65">
      <w:pPr>
        <w:pStyle w:val="ListParagraph"/>
        <w:widowControl/>
        <w:numPr>
          <w:ilvl w:val="0"/>
          <w:numId w:val="31"/>
        </w:numPr>
        <w:autoSpaceDE/>
        <w:autoSpaceDN/>
        <w:adjustRightInd/>
        <w:rPr>
          <w:rFonts w:ascii="Calibri" w:hAnsi="Calibri" w:cs="Calibri"/>
          <w:i/>
          <w:iCs/>
          <w:sz w:val="22"/>
          <w:szCs w:val="22"/>
        </w:rPr>
      </w:pPr>
      <w:r w:rsidRPr="00B053F6">
        <w:rPr>
          <w:rFonts w:ascii="Calibri" w:hAnsi="Calibri" w:cs="Calibri"/>
          <w:b/>
          <w:sz w:val="22"/>
          <w:szCs w:val="22"/>
        </w:rPr>
        <w:t xml:space="preserve">Establishment </w:t>
      </w:r>
      <w:r w:rsidR="00A76A0F">
        <w:rPr>
          <w:rFonts w:ascii="Calibri" w:hAnsi="Calibri" w:cs="Calibri"/>
          <w:b/>
          <w:sz w:val="22"/>
          <w:szCs w:val="22"/>
        </w:rPr>
        <w:t xml:space="preserve">of </w:t>
      </w:r>
      <w:r w:rsidRPr="00B053F6">
        <w:rPr>
          <w:rFonts w:ascii="Calibri" w:hAnsi="Calibri" w:cs="Calibri"/>
          <w:b/>
          <w:sz w:val="22"/>
          <w:szCs w:val="22"/>
        </w:rPr>
        <w:t xml:space="preserve">own IFA Practice - </w:t>
      </w:r>
      <w:r w:rsidRPr="00B053F6">
        <w:rPr>
          <w:rFonts w:ascii="Calibri" w:hAnsi="Calibri" w:cs="Calibri"/>
          <w:iCs/>
          <w:sz w:val="22"/>
          <w:szCs w:val="22"/>
        </w:rPr>
        <w:t xml:space="preserve">opened as Hereford’s first independent mortgage brokerage business developed from a green field site and business sold to a local IFA in 1993. </w:t>
      </w:r>
    </w:p>
    <w:p w14:paraId="5BAFD7C6" w14:textId="77777777" w:rsidR="00280C65" w:rsidRPr="00997C97" w:rsidRDefault="00280C65" w:rsidP="00280C65">
      <w:pPr>
        <w:widowControl/>
        <w:autoSpaceDE/>
        <w:autoSpaceDN/>
        <w:adjustRightInd/>
        <w:rPr>
          <w:rFonts w:ascii="Calibri" w:hAnsi="Calibri" w:cs="Calibri"/>
          <w:i/>
          <w:iCs/>
          <w:sz w:val="4"/>
          <w:szCs w:val="4"/>
        </w:rPr>
      </w:pPr>
    </w:p>
    <w:p w14:paraId="03F5B90D" w14:textId="1C97C7DA" w:rsidR="00280C65" w:rsidRPr="00B053F6" w:rsidRDefault="00280C65" w:rsidP="00280C65">
      <w:pPr>
        <w:pStyle w:val="ListParagraph"/>
        <w:widowControl/>
        <w:numPr>
          <w:ilvl w:val="0"/>
          <w:numId w:val="31"/>
        </w:numPr>
        <w:autoSpaceDE/>
        <w:autoSpaceDN/>
        <w:adjustRightInd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Delivery of Diploma &amp; Certificated Courses Accredited by Manchester University – </w:t>
      </w:r>
      <w:r>
        <w:rPr>
          <w:rFonts w:ascii="Calibri" w:hAnsi="Calibri" w:cs="Calibri"/>
          <w:iCs/>
          <w:sz w:val="22"/>
          <w:szCs w:val="22"/>
        </w:rPr>
        <w:t xml:space="preserve">appointed as the International Compliance Association (ICA) UK Course Director I delivered the UK Diploma in Compliance </w:t>
      </w:r>
      <w:proofErr w:type="spellStart"/>
      <w:r>
        <w:rPr>
          <w:rFonts w:ascii="Calibri" w:hAnsi="Calibri" w:cs="Calibri"/>
          <w:iCs/>
          <w:sz w:val="22"/>
          <w:szCs w:val="22"/>
        </w:rPr>
        <w:t>programme</w:t>
      </w:r>
      <w:proofErr w:type="spellEnd"/>
      <w:r>
        <w:rPr>
          <w:rFonts w:ascii="Calibri" w:hAnsi="Calibri" w:cs="Calibri"/>
          <w:iCs/>
          <w:sz w:val="22"/>
          <w:szCs w:val="22"/>
        </w:rPr>
        <w:t xml:space="preserve">, oversaw the delivery of the UK Compliance Certificated courses as well as presenting the ICA’s International </w:t>
      </w:r>
      <w:proofErr w:type="spellStart"/>
      <w:r>
        <w:rPr>
          <w:rFonts w:ascii="Calibri" w:hAnsi="Calibri" w:cs="Calibri"/>
          <w:iCs/>
          <w:sz w:val="22"/>
          <w:szCs w:val="22"/>
        </w:rPr>
        <w:t>programme</w:t>
      </w:r>
      <w:proofErr w:type="spellEnd"/>
      <w:r>
        <w:rPr>
          <w:rFonts w:ascii="Calibri" w:hAnsi="Calibri" w:cs="Calibri"/>
          <w:iCs/>
          <w:sz w:val="22"/>
          <w:szCs w:val="22"/>
        </w:rPr>
        <w:t xml:space="preserve"> in Hong Kong, </w:t>
      </w:r>
      <w:r w:rsidR="005C6F62">
        <w:rPr>
          <w:rFonts w:ascii="Calibri" w:hAnsi="Calibri" w:cs="Calibri"/>
          <w:iCs/>
          <w:sz w:val="22"/>
          <w:szCs w:val="22"/>
        </w:rPr>
        <w:t>Dubai,</w:t>
      </w:r>
      <w:r>
        <w:rPr>
          <w:rFonts w:ascii="Calibri" w:hAnsi="Calibri" w:cs="Calibri"/>
          <w:iCs/>
          <w:sz w:val="22"/>
          <w:szCs w:val="22"/>
        </w:rPr>
        <w:t xml:space="preserve"> and the Isle of Man.  This role entailed face-2-face delivery, creation and marking of examination papers as well as the provision of tailored feedback.</w:t>
      </w:r>
    </w:p>
    <w:p w14:paraId="04C8CD57" w14:textId="77777777" w:rsidR="00280C65" w:rsidRPr="00D41A56" w:rsidRDefault="00280C65" w:rsidP="00280C65">
      <w:pPr>
        <w:pStyle w:val="ListParagraph"/>
        <w:widowControl/>
        <w:numPr>
          <w:ilvl w:val="0"/>
          <w:numId w:val="30"/>
        </w:numPr>
        <w:autoSpaceDE/>
        <w:autoSpaceDN/>
        <w:adjustRightInd/>
        <w:rPr>
          <w:rFonts w:ascii="Calibri" w:hAnsi="Calibri" w:cs="Calibri"/>
          <w:b/>
          <w:sz w:val="4"/>
          <w:szCs w:val="4"/>
        </w:rPr>
      </w:pPr>
    </w:p>
    <w:p w14:paraId="267A3D20" w14:textId="77777777" w:rsidR="00280C65" w:rsidRDefault="00280C65" w:rsidP="00280C65">
      <w:pPr>
        <w:numPr>
          <w:ilvl w:val="0"/>
          <w:numId w:val="30"/>
        </w:numPr>
        <w:rPr>
          <w:rFonts w:ascii="Calibri" w:hAnsi="Calibri" w:cs="Calibri"/>
          <w:b/>
          <w:sz w:val="22"/>
          <w:szCs w:val="22"/>
        </w:rPr>
      </w:pPr>
      <w:proofErr w:type="spellStart"/>
      <w:r w:rsidRPr="00DB1839">
        <w:rPr>
          <w:rFonts w:ascii="Calibri" w:hAnsi="Calibri" w:cs="Calibri"/>
          <w:b/>
          <w:sz w:val="22"/>
          <w:szCs w:val="22"/>
        </w:rPr>
        <w:t>Complinet</w:t>
      </w:r>
      <w:proofErr w:type="spellEnd"/>
      <w:r w:rsidRPr="00DB1839">
        <w:rPr>
          <w:rFonts w:ascii="Calibri" w:hAnsi="Calibri" w:cs="Calibri"/>
          <w:b/>
          <w:sz w:val="22"/>
          <w:szCs w:val="22"/>
        </w:rPr>
        <w:t xml:space="preserve"> – 2007 Most Effective Compliance Trainer at a Regulated Firm</w:t>
      </w:r>
      <w:r>
        <w:rPr>
          <w:rFonts w:ascii="Calibri" w:hAnsi="Calibri" w:cs="Calibri"/>
          <w:b/>
          <w:sz w:val="22"/>
          <w:szCs w:val="22"/>
        </w:rPr>
        <w:t>.</w:t>
      </w:r>
    </w:p>
    <w:p w14:paraId="3A87C925" w14:textId="77777777" w:rsidR="00280C65" w:rsidRPr="0091322E" w:rsidRDefault="00280C65" w:rsidP="00280C65">
      <w:pPr>
        <w:ind w:left="360"/>
        <w:rPr>
          <w:rFonts w:ascii="Calibri" w:hAnsi="Calibri" w:cs="Calibri"/>
          <w:b/>
          <w:sz w:val="4"/>
          <w:szCs w:val="4"/>
        </w:rPr>
      </w:pPr>
    </w:p>
    <w:p w14:paraId="063C6617" w14:textId="77777777" w:rsidR="00280C65" w:rsidRDefault="00280C65" w:rsidP="00280C65">
      <w:pPr>
        <w:numPr>
          <w:ilvl w:val="0"/>
          <w:numId w:val="30"/>
        </w:num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Consumer Financial Education Body (CFEB)/Money Advice Service (MAS) – </w:t>
      </w:r>
      <w:r>
        <w:rPr>
          <w:rFonts w:ascii="Calibri" w:hAnsi="Calibri" w:cs="Calibri"/>
          <w:sz w:val="22"/>
          <w:szCs w:val="22"/>
        </w:rPr>
        <w:t xml:space="preserve">volunteer presenter for CFEB and MAS in the delivery of financial wellbeing and information seminars in the workplace.  </w:t>
      </w:r>
    </w:p>
    <w:p w14:paraId="56252512" w14:textId="77777777" w:rsidR="00280C65" w:rsidRPr="0091322E" w:rsidRDefault="00280C65" w:rsidP="00280C65">
      <w:pPr>
        <w:pStyle w:val="ListParagraph"/>
        <w:rPr>
          <w:rFonts w:ascii="Calibri" w:hAnsi="Calibri" w:cs="Calibri"/>
          <w:b/>
          <w:sz w:val="4"/>
          <w:szCs w:val="4"/>
        </w:rPr>
      </w:pPr>
    </w:p>
    <w:p w14:paraId="6A0BFD87" w14:textId="77777777" w:rsidR="00280C65" w:rsidRPr="00601674" w:rsidRDefault="00280C65" w:rsidP="00280C65">
      <w:pPr>
        <w:numPr>
          <w:ilvl w:val="0"/>
          <w:numId w:val="30"/>
        </w:num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Financial Services Skills Council (FSSC) – </w:t>
      </w:r>
      <w:r>
        <w:rPr>
          <w:rFonts w:ascii="Calibri" w:hAnsi="Calibri" w:cs="Calibri"/>
          <w:sz w:val="22"/>
          <w:szCs w:val="22"/>
        </w:rPr>
        <w:t xml:space="preserve">whilst now known as the Financial Skills Partnership I supported an initiative to review and update a number of Financial Services accreditation standards; this proved eminently rewarding and fulfilling. </w:t>
      </w:r>
    </w:p>
    <w:p w14:paraId="690A03A6" w14:textId="77777777" w:rsidR="00280C65" w:rsidRPr="00601674" w:rsidRDefault="00280C65" w:rsidP="00280C65">
      <w:pPr>
        <w:rPr>
          <w:rFonts w:ascii="Calibri" w:hAnsi="Calibri" w:cs="Calibri"/>
          <w:b/>
          <w:sz w:val="4"/>
          <w:szCs w:val="4"/>
        </w:rPr>
      </w:pPr>
    </w:p>
    <w:p w14:paraId="1F5C89C6" w14:textId="406D6DD1" w:rsidR="001E46E3" w:rsidRPr="007F3505" w:rsidRDefault="00280C65" w:rsidP="00FD64AB">
      <w:pPr>
        <w:pStyle w:val="ListParagraph"/>
        <w:numPr>
          <w:ilvl w:val="0"/>
          <w:numId w:val="29"/>
        </w:numPr>
        <w:shd w:val="clear" w:color="auto" w:fill="FFFFFF" w:themeFill="background1"/>
        <w:ind w:left="360"/>
      </w:pPr>
      <w:r>
        <w:rPr>
          <w:rFonts w:asciiTheme="minorHAnsi" w:hAnsiTheme="minorHAnsi" w:cs="Calibri"/>
          <w:b/>
          <w:sz w:val="22"/>
          <w:szCs w:val="22"/>
        </w:rPr>
        <w:t xml:space="preserve">NAAFI Financial Services – </w:t>
      </w:r>
      <w:r>
        <w:rPr>
          <w:rFonts w:asciiTheme="minorHAnsi" w:hAnsiTheme="minorHAnsi" w:cs="Calibri"/>
          <w:sz w:val="22"/>
          <w:szCs w:val="22"/>
        </w:rPr>
        <w:t xml:space="preserve">managed four financial centers in </w:t>
      </w:r>
      <w:r>
        <w:rPr>
          <w:rFonts w:ascii="Calibri" w:hAnsi="Calibri" w:cs="Calibri"/>
          <w:b/>
          <w:iCs/>
          <w:sz w:val="22"/>
          <w:szCs w:val="22"/>
        </w:rPr>
        <w:t xml:space="preserve">Bergen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Hohne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, Celle,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Fallingbostel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and Berlin </w:t>
      </w:r>
      <w:r w:rsidRPr="007B09C9">
        <w:rPr>
          <w:rFonts w:ascii="Calibri" w:hAnsi="Calibri" w:cs="Calibri"/>
          <w:iCs/>
          <w:sz w:val="22"/>
          <w:szCs w:val="22"/>
        </w:rPr>
        <w:t>each</w:t>
      </w:r>
      <w:r>
        <w:rPr>
          <w:rFonts w:ascii="Calibri" w:hAnsi="Calibri" w:cs="Calibri"/>
          <w:iCs/>
          <w:sz w:val="22"/>
          <w:szCs w:val="22"/>
        </w:rPr>
        <w:t xml:space="preserve"> offering banking facilities together with advice on Mortgages, Life Insurance, Serious Illness Insurance (CIC), Kit Insurance, Personal Accident &amp; General Insurance.</w:t>
      </w:r>
    </w:p>
    <w:p w14:paraId="3231B8BC" w14:textId="3888E28F" w:rsidR="00280C65" w:rsidRPr="000B21E4" w:rsidRDefault="00280C65" w:rsidP="00FD64AB">
      <w:pPr>
        <w:rPr>
          <w:rFonts w:ascii="Calibri" w:hAnsi="Calibri" w:cs="Calibri"/>
          <w:bCs/>
          <w:i/>
          <w:color w:val="000000" w:themeColor="text1"/>
          <w:sz w:val="4"/>
          <w:szCs w:val="4"/>
        </w:rPr>
      </w:pPr>
    </w:p>
    <w:p w14:paraId="76684EC1" w14:textId="77777777" w:rsidR="00280C65" w:rsidRPr="000B21E4" w:rsidRDefault="00280C65" w:rsidP="00FD64AB">
      <w:pPr>
        <w:rPr>
          <w:rFonts w:ascii="Calibri" w:hAnsi="Calibri" w:cs="Calibri"/>
          <w:bCs/>
          <w:i/>
          <w:color w:val="000000" w:themeColor="text1"/>
          <w:sz w:val="4"/>
          <w:szCs w:val="4"/>
        </w:rPr>
      </w:pPr>
    </w:p>
    <w:p w14:paraId="6D13C82E" w14:textId="77777777" w:rsidR="001E46E3" w:rsidRPr="000B21E4" w:rsidRDefault="001E46E3" w:rsidP="00FD64AB">
      <w:pPr>
        <w:rPr>
          <w:rFonts w:ascii="Calibri" w:hAnsi="Calibri" w:cs="Calibri"/>
          <w:b/>
          <w:bCs/>
          <w:color w:val="000000" w:themeColor="text1"/>
          <w:sz w:val="4"/>
          <w:szCs w:val="4"/>
        </w:rPr>
      </w:pPr>
    </w:p>
    <w:p w14:paraId="6B4C01E3" w14:textId="77777777" w:rsidR="00052A63" w:rsidRPr="000B21E4" w:rsidRDefault="00052A63" w:rsidP="00052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  <w:color w:val="000000" w:themeColor="text1"/>
        </w:rPr>
      </w:pPr>
      <w:r w:rsidRPr="000B21E4">
        <w:rPr>
          <w:rFonts w:ascii="Calibri" w:hAnsi="Calibri" w:cs="Verdana"/>
          <w:b/>
          <w:bCs/>
          <w:color w:val="000000" w:themeColor="text1"/>
        </w:rPr>
        <w:t>Qualifications</w:t>
      </w:r>
    </w:p>
    <w:p w14:paraId="5DF14C16" w14:textId="77777777" w:rsidR="00052A63" w:rsidRPr="000B21E4" w:rsidRDefault="00052A63" w:rsidP="00052A63">
      <w:pPr>
        <w:ind w:left="360"/>
        <w:rPr>
          <w:rFonts w:ascii="Calibri" w:hAnsi="Calibri" w:cs="Calibri"/>
          <w:b/>
          <w:color w:val="000000" w:themeColor="text1"/>
          <w:sz w:val="8"/>
          <w:szCs w:val="8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280"/>
        <w:gridCol w:w="281"/>
        <w:gridCol w:w="4205"/>
      </w:tblGrid>
      <w:tr w:rsidR="000B21E4" w:rsidRPr="000B21E4" w14:paraId="5D3873DF" w14:textId="77777777" w:rsidTr="00AB4626">
        <w:tc>
          <w:tcPr>
            <w:tcW w:w="4280" w:type="dxa"/>
          </w:tcPr>
          <w:p w14:paraId="0D00D41E" w14:textId="05967CFF" w:rsidR="00052A63" w:rsidRPr="000B21E4" w:rsidRDefault="00052A63" w:rsidP="00163A55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Verdana"/>
                <w:b/>
                <w:b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Institute of Financial Services </w:t>
            </w:r>
            <w:r w:rsidR="00AD756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(</w:t>
            </w: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IFS</w:t>
            </w:r>
            <w:r w:rsidR="00AD756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, London</w:t>
            </w:r>
            <w:r w:rsidRPr="000B21E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Pr="000B21E4">
              <w:rPr>
                <w:rFonts w:ascii="Calibri" w:hAnsi="Calibri" w:cs="Calibri"/>
                <w:i/>
                <w:color w:val="000000" w:themeColor="text1"/>
                <w:sz w:val="20"/>
                <w:szCs w:val="20"/>
              </w:rPr>
              <w:t xml:space="preserve">Advanced </w:t>
            </w: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Certificate in Mortgage Advice and Practice (</w:t>
            </w:r>
            <w:proofErr w:type="spellStart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ACeMAP</w:t>
            </w:r>
            <w:proofErr w:type="spellEnd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); Certificate in Long Term Care (</w:t>
            </w:r>
            <w:proofErr w:type="spellStart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CeLTC</w:t>
            </w:r>
            <w:proofErr w:type="spellEnd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) {09/2006}; Supervising in a Regulated Environment {10/2006}; Certificate in Regulated Customer Care (</w:t>
            </w:r>
            <w:proofErr w:type="spellStart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CeRCC</w:t>
            </w:r>
            <w:proofErr w:type="spellEnd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) </w:t>
            </w:r>
            <w:r w:rsidR="00AD756B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10/2006</w:t>
            </w:r>
            <w:r w:rsidR="00AD756B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; Certificate in L/Mortgages (</w:t>
            </w:r>
            <w:proofErr w:type="spellStart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CeLTM</w:t>
            </w:r>
            <w:proofErr w:type="spellEnd"/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).</w:t>
            </w:r>
          </w:p>
          <w:p w14:paraId="7C8EEB6E" w14:textId="6D96D1D6" w:rsidR="00052A63" w:rsidRPr="000B21E4" w:rsidRDefault="00052A63" w:rsidP="003612EC">
            <w:pPr>
              <w:pStyle w:val="ListParagraph"/>
              <w:ind w:left="360"/>
              <w:rPr>
                <w:rFonts w:ascii="Calibri" w:hAnsi="Calibri" w:cs="Verdana"/>
                <w:b/>
                <w:bCs/>
                <w:color w:val="000000" w:themeColor="text1"/>
                <w:sz w:val="4"/>
                <w:szCs w:val="4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8"/>
                <w:szCs w:val="8"/>
              </w:rPr>
              <w:t xml:space="preserve">     </w:t>
            </w:r>
          </w:p>
        </w:tc>
        <w:tc>
          <w:tcPr>
            <w:tcW w:w="281" w:type="dxa"/>
          </w:tcPr>
          <w:p w14:paraId="11EADE50" w14:textId="77777777" w:rsidR="00052A63" w:rsidRPr="000B21E4" w:rsidRDefault="00052A63" w:rsidP="00163A55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4205" w:type="dxa"/>
          </w:tcPr>
          <w:p w14:paraId="7A5F6692" w14:textId="2F3BFDB1" w:rsidR="00052A63" w:rsidRPr="000B21E4" w:rsidRDefault="00052A63" w:rsidP="00163A55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Verdana"/>
                <w:b/>
                <w:b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Chartered Insurance Institute </w:t>
            </w:r>
            <w:r w:rsidR="00AD756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(</w:t>
            </w: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CII</w:t>
            </w:r>
            <w:r w:rsidR="00AD756B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)</w:t>
            </w:r>
            <w:r w:rsidRPr="000B21E4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 xml:space="preserve">, London </w:t>
            </w:r>
          </w:p>
          <w:p w14:paraId="38EEE221" w14:textId="77777777" w:rsidR="00052A63" w:rsidRPr="000B21E4" w:rsidRDefault="00052A63" w:rsidP="00163A55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      Full Financial Planning Certificate (FPC),</w:t>
            </w:r>
          </w:p>
          <w:p w14:paraId="3F65E5D4" w14:textId="77777777" w:rsidR="00052A63" w:rsidRPr="000B21E4" w:rsidRDefault="00052A63" w:rsidP="00163A55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      AFPC Paper H15 - Supervision &amp; Sales </w:t>
            </w:r>
          </w:p>
          <w:p w14:paraId="432EC7B0" w14:textId="77777777" w:rsidR="00052A63" w:rsidRPr="000B21E4" w:rsidRDefault="00052A63" w:rsidP="00163A55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      Management, Certificate in Mortgage </w:t>
            </w:r>
          </w:p>
          <w:p w14:paraId="74AF8453" w14:textId="77777777" w:rsidR="00052A63" w:rsidRPr="000B21E4" w:rsidRDefault="00052A63" w:rsidP="00163A55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      Advice (CF6) &amp; Certificate in Life and </w:t>
            </w:r>
          </w:p>
          <w:p w14:paraId="0C7458BF" w14:textId="4DFCF38E" w:rsidR="00052A63" w:rsidRPr="000B21E4" w:rsidRDefault="00052A63" w:rsidP="00163A55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       Pensions.</w:t>
            </w:r>
          </w:p>
          <w:p w14:paraId="7EA6B9F2" w14:textId="7CA81BAA" w:rsidR="00052A63" w:rsidRPr="000B21E4" w:rsidRDefault="003612EC" w:rsidP="003612EC">
            <w:pPr>
              <w:pStyle w:val="ListParagraph"/>
              <w:numPr>
                <w:ilvl w:val="0"/>
                <w:numId w:val="46"/>
              </w:num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0B21E4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May 2008 – </w:t>
            </w:r>
            <w:r w:rsidRPr="000B21E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appointed a</w:t>
            </w:r>
            <w:r w:rsidRPr="000B21E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s United Kingdom Accreditation Services </w:t>
            </w:r>
            <w:r w:rsidR="00AD756B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(</w:t>
            </w:r>
            <w:r w:rsidRPr="000B21E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UKAS</w:t>
            </w:r>
            <w:r w:rsidR="00AD756B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)</w:t>
            </w:r>
            <w:r w:rsidRPr="000B21E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 Financial Services Technical Expert &amp; Assessor in relation to the ISO: 22222 </w:t>
            </w:r>
            <w:r w:rsidR="00D4581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&amp; ISO: 9001 </w:t>
            </w:r>
            <w:r w:rsidR="009D1122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Quality Management S</w:t>
            </w:r>
            <w:r w:rsidRPr="000B21E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tandard</w:t>
            </w:r>
            <w:r w:rsidR="009D1122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s</w:t>
            </w:r>
            <w:r w:rsidRPr="000B21E4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18058077" w14:textId="20C19D7E" w:rsidR="00052A63" w:rsidRDefault="00052A63" w:rsidP="00F5682E">
      <w:pPr>
        <w:shd w:val="clear" w:color="auto" w:fill="FFFFFF" w:themeFill="background1"/>
        <w:rPr>
          <w:sz w:val="4"/>
          <w:szCs w:val="4"/>
        </w:rPr>
      </w:pPr>
    </w:p>
    <w:p w14:paraId="3EC3BB2C" w14:textId="75F05D00" w:rsidR="00AB4626" w:rsidRDefault="00AB4626" w:rsidP="00F5682E">
      <w:pPr>
        <w:shd w:val="clear" w:color="auto" w:fill="FFFFFF" w:themeFill="background1"/>
        <w:rPr>
          <w:sz w:val="4"/>
          <w:szCs w:val="4"/>
        </w:rPr>
      </w:pPr>
    </w:p>
    <w:p w14:paraId="212CB6EC" w14:textId="4B724131" w:rsidR="00AB4626" w:rsidRDefault="00AB4626" w:rsidP="00F5682E">
      <w:pPr>
        <w:shd w:val="clear" w:color="auto" w:fill="FFFFFF" w:themeFill="background1"/>
        <w:rPr>
          <w:sz w:val="4"/>
          <w:szCs w:val="4"/>
        </w:rPr>
      </w:pPr>
    </w:p>
    <w:p w14:paraId="793BDD3F" w14:textId="77777777" w:rsidR="00AB4626" w:rsidRDefault="00AB4626" w:rsidP="00F5682E">
      <w:pPr>
        <w:shd w:val="clear" w:color="auto" w:fill="FFFFFF" w:themeFill="background1"/>
        <w:rPr>
          <w:sz w:val="4"/>
          <w:szCs w:val="4"/>
        </w:rPr>
      </w:pPr>
    </w:p>
    <w:p w14:paraId="086C9046" w14:textId="3E595D1E" w:rsidR="00AB4626" w:rsidRPr="00FD64AB" w:rsidRDefault="00AB4626" w:rsidP="00AB46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outlineLvl w:val="0"/>
        <w:rPr>
          <w:rFonts w:ascii="Calibri" w:hAnsi="Calibri" w:cs="Verdana"/>
          <w:b/>
          <w:bCs/>
        </w:rPr>
      </w:pPr>
      <w:r>
        <w:rPr>
          <w:rFonts w:ascii="Calibri" w:hAnsi="Calibri" w:cs="Verdana"/>
          <w:b/>
          <w:bCs/>
        </w:rPr>
        <w:t>KM’s Personal Interests</w:t>
      </w:r>
    </w:p>
    <w:p w14:paraId="47E77BBC" w14:textId="77777777" w:rsidR="00AB4626" w:rsidRPr="00FB4C73" w:rsidRDefault="00AB4626" w:rsidP="00AB4626">
      <w:pPr>
        <w:rPr>
          <w:rFonts w:ascii="Calibri" w:hAnsi="Calibri" w:cs="Calibri"/>
          <w:b/>
          <w:sz w:val="8"/>
          <w:szCs w:val="8"/>
        </w:rPr>
      </w:pPr>
    </w:p>
    <w:p w14:paraId="1682BEE1" w14:textId="421F4FC7" w:rsidR="00AB4626" w:rsidRPr="001D3DE1" w:rsidRDefault="00AB4626" w:rsidP="00AB4626">
      <w:pPr>
        <w:pStyle w:val="NoSpacing"/>
        <w:numPr>
          <w:ilvl w:val="0"/>
          <w:numId w:val="50"/>
        </w:numPr>
        <w:rPr>
          <w:b/>
        </w:rPr>
      </w:pPr>
      <w:r>
        <w:rPr>
          <w:b/>
        </w:rPr>
        <w:t xml:space="preserve">Mentoring </w:t>
      </w:r>
      <w:r w:rsidR="00186557">
        <w:rPr>
          <w:b/>
        </w:rPr>
        <w:t xml:space="preserve">&amp; Supporting </w:t>
      </w:r>
      <w:r>
        <w:rPr>
          <w:b/>
        </w:rPr>
        <w:t xml:space="preserve">– </w:t>
      </w:r>
      <w:r>
        <w:t>in particular cancer suff</w:t>
      </w:r>
      <w:r w:rsidR="00DC292A">
        <w:t>er</w:t>
      </w:r>
      <w:r>
        <w:t>ers undergoing or possibly having undergone treatment</w:t>
      </w:r>
      <w:r w:rsidR="00186557">
        <w:t xml:space="preserve"> and acting as a critical friend; including</w:t>
      </w:r>
      <w:r w:rsidR="00A76A0F">
        <w:t xml:space="preserve"> M</w:t>
      </w:r>
      <w:r w:rsidR="00186557">
        <w:t>a</w:t>
      </w:r>
      <w:r w:rsidR="00A76A0F">
        <w:t xml:space="preserve">cMillan </w:t>
      </w:r>
      <w:r w:rsidR="00186557">
        <w:t>Cancer Support</w:t>
      </w:r>
      <w:r w:rsidR="001122DC">
        <w:t>.</w:t>
      </w:r>
    </w:p>
    <w:p w14:paraId="30E18093" w14:textId="77777777" w:rsidR="00AB4626" w:rsidRPr="001D3DE1" w:rsidRDefault="00AB4626" w:rsidP="00AB4626">
      <w:pPr>
        <w:pStyle w:val="NoSpacing"/>
        <w:ind w:left="1080"/>
        <w:rPr>
          <w:b/>
          <w:sz w:val="4"/>
          <w:szCs w:val="4"/>
        </w:rPr>
      </w:pPr>
    </w:p>
    <w:p w14:paraId="560E6224" w14:textId="0A88086D" w:rsidR="00AB4626" w:rsidRPr="00AB4626" w:rsidRDefault="00AB4626" w:rsidP="00AB4626">
      <w:pPr>
        <w:pStyle w:val="NoSpacing"/>
        <w:numPr>
          <w:ilvl w:val="0"/>
          <w:numId w:val="50"/>
        </w:numPr>
        <w:rPr>
          <w:b/>
        </w:rPr>
      </w:pPr>
      <w:r>
        <w:rPr>
          <w:b/>
        </w:rPr>
        <w:t xml:space="preserve">Football – </w:t>
      </w:r>
      <w:r>
        <w:t xml:space="preserve">whilst </w:t>
      </w:r>
      <w:r w:rsidR="00B22081">
        <w:t>now a long-standing and suffering Spurs fan</w:t>
      </w:r>
      <w:r>
        <w:t xml:space="preserve"> </w:t>
      </w:r>
      <w:r w:rsidR="00B22081">
        <w:t xml:space="preserve">I am now </w:t>
      </w:r>
      <w:r>
        <w:t>a Tranmere Rovers season ticket holder</w:t>
      </w:r>
      <w:r w:rsidR="001122DC">
        <w:t xml:space="preserve"> (for my sins)</w:t>
      </w:r>
      <w:r>
        <w:t xml:space="preserve"> appreciating the real value of ‘</w:t>
      </w:r>
      <w:r w:rsidR="001122DC">
        <w:t>grassroots</w:t>
      </w:r>
      <w:r>
        <w:t>’ football</w:t>
      </w:r>
      <w:r w:rsidR="001122DC">
        <w:t>.</w:t>
      </w:r>
    </w:p>
    <w:p w14:paraId="5E28A612" w14:textId="77777777" w:rsidR="00AB4626" w:rsidRPr="00AB4626" w:rsidRDefault="00AB4626" w:rsidP="00AB4626">
      <w:pPr>
        <w:pStyle w:val="ListParagraph"/>
        <w:rPr>
          <w:b/>
          <w:sz w:val="4"/>
          <w:szCs w:val="4"/>
        </w:rPr>
      </w:pPr>
    </w:p>
    <w:p w14:paraId="30A251CB" w14:textId="023DBE3D" w:rsidR="00AB4626" w:rsidRPr="00E2018D" w:rsidRDefault="00AB4626" w:rsidP="00AB4626">
      <w:pPr>
        <w:pStyle w:val="NoSpacing"/>
        <w:numPr>
          <w:ilvl w:val="0"/>
          <w:numId w:val="50"/>
        </w:numPr>
        <w:rPr>
          <w:b/>
        </w:rPr>
      </w:pPr>
      <w:r>
        <w:rPr>
          <w:b/>
        </w:rPr>
        <w:t>Rugby</w:t>
      </w:r>
      <w:r w:rsidR="00E2018D">
        <w:rPr>
          <w:b/>
        </w:rPr>
        <w:t xml:space="preserve"> Union</w:t>
      </w:r>
      <w:r>
        <w:rPr>
          <w:b/>
        </w:rPr>
        <w:t xml:space="preserve"> – </w:t>
      </w:r>
      <w:r>
        <w:t xml:space="preserve">an ardent London Irish fan championing my grandfather’s </w:t>
      </w:r>
      <w:r w:rsidR="00E2018D">
        <w:t xml:space="preserve">Irish </w:t>
      </w:r>
      <w:r>
        <w:t>roots!</w:t>
      </w:r>
    </w:p>
    <w:p w14:paraId="25DEB97A" w14:textId="77777777" w:rsidR="00E2018D" w:rsidRPr="00E2018D" w:rsidRDefault="00E2018D" w:rsidP="00E2018D">
      <w:pPr>
        <w:pStyle w:val="ListParagraph"/>
        <w:rPr>
          <w:b/>
          <w:sz w:val="4"/>
          <w:szCs w:val="4"/>
        </w:rPr>
      </w:pPr>
    </w:p>
    <w:p w14:paraId="7EDE0124" w14:textId="4A96445E" w:rsidR="00E2018D" w:rsidRPr="00AB4626" w:rsidRDefault="00E2018D" w:rsidP="00AB4626">
      <w:pPr>
        <w:pStyle w:val="NoSpacing"/>
        <w:numPr>
          <w:ilvl w:val="0"/>
          <w:numId w:val="50"/>
        </w:numPr>
        <w:rPr>
          <w:b/>
        </w:rPr>
      </w:pPr>
      <w:r>
        <w:rPr>
          <w:b/>
        </w:rPr>
        <w:t xml:space="preserve">Rugby League – </w:t>
      </w:r>
      <w:r>
        <w:rPr>
          <w:bCs/>
        </w:rPr>
        <w:t xml:space="preserve">lifetime follower of St Helens </w:t>
      </w:r>
      <w:r w:rsidR="00894F10">
        <w:rPr>
          <w:bCs/>
        </w:rPr>
        <w:t>inspired by Alex Murphy legendary half-back and former manager.</w:t>
      </w:r>
    </w:p>
    <w:p w14:paraId="5F585CDE" w14:textId="77777777" w:rsidR="00AB4626" w:rsidRPr="00AB4626" w:rsidRDefault="00AB4626" w:rsidP="00AB4626">
      <w:pPr>
        <w:pStyle w:val="ListParagraph"/>
        <w:rPr>
          <w:b/>
          <w:sz w:val="4"/>
          <w:szCs w:val="4"/>
        </w:rPr>
      </w:pPr>
    </w:p>
    <w:p w14:paraId="5433B94B" w14:textId="550219F9" w:rsidR="00AB4626" w:rsidRPr="001D3DE1" w:rsidRDefault="00AB4626" w:rsidP="00AB4626">
      <w:pPr>
        <w:pStyle w:val="NoSpacing"/>
        <w:numPr>
          <w:ilvl w:val="0"/>
          <w:numId w:val="50"/>
        </w:numPr>
        <w:rPr>
          <w:b/>
        </w:rPr>
      </w:pPr>
      <w:r>
        <w:rPr>
          <w:b/>
        </w:rPr>
        <w:t xml:space="preserve">Sport in General – </w:t>
      </w:r>
      <w:r>
        <w:t>no longer young enough to participate I love to encourage my five children and two grandchildren to ‘reach for the stars’</w:t>
      </w:r>
      <w:r w:rsidR="00FC2E9E">
        <w:t xml:space="preserve"> and </w:t>
      </w:r>
      <w:r w:rsidR="00BF6499">
        <w:t>to ‘follow their feet’!!</w:t>
      </w:r>
      <w:r>
        <w:t>!</w:t>
      </w:r>
    </w:p>
    <w:p w14:paraId="261E1658" w14:textId="77777777" w:rsidR="00052A63" w:rsidRPr="00845074" w:rsidRDefault="00052A63" w:rsidP="00F5682E">
      <w:pPr>
        <w:shd w:val="clear" w:color="auto" w:fill="FFFFFF" w:themeFill="background1"/>
        <w:rPr>
          <w:sz w:val="4"/>
          <w:szCs w:val="4"/>
        </w:rPr>
      </w:pPr>
    </w:p>
    <w:sectPr w:rsidR="00052A63" w:rsidRPr="00845074" w:rsidSect="001974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D31B0" w14:textId="77777777" w:rsidR="00A612F9" w:rsidRDefault="00A612F9" w:rsidP="004961D2">
      <w:r>
        <w:separator/>
      </w:r>
    </w:p>
  </w:endnote>
  <w:endnote w:type="continuationSeparator" w:id="0">
    <w:p w14:paraId="1989BC12" w14:textId="77777777" w:rsidR="00A612F9" w:rsidRDefault="00A612F9" w:rsidP="0049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0AB7E" w14:textId="77777777" w:rsidR="00D91179" w:rsidRDefault="00D911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3B7B" w14:textId="6B82EB47" w:rsidR="003C0266" w:rsidRDefault="00CA1104" w:rsidP="00CA1104">
    <w:pPr>
      <w:pStyle w:val="Footer"/>
      <w:pBdr>
        <w:top w:val="single" w:sz="4" w:space="1" w:color="D9D9D9" w:themeColor="background1" w:themeShade="D9"/>
      </w:pBdr>
      <w:jc w:val="center"/>
    </w:pPr>
    <w:r>
      <w:rPr>
        <w:rFonts w:asciiTheme="minorHAnsi" w:hAnsiTheme="minorHAnsi"/>
        <w:sz w:val="16"/>
        <w:szCs w:val="16"/>
      </w:rPr>
      <w:t xml:space="preserve">                                                                                                 </w:t>
    </w:r>
    <w:r w:rsidR="003C0266">
      <w:rPr>
        <w:rFonts w:asciiTheme="minorHAnsi" w:hAnsiTheme="minorHAnsi"/>
        <w:sz w:val="16"/>
        <w:szCs w:val="16"/>
      </w:rPr>
      <w:t xml:space="preserve">Kevin Morris CV – </w:t>
    </w:r>
    <w:r w:rsidR="00D91179">
      <w:rPr>
        <w:rFonts w:asciiTheme="minorHAnsi" w:hAnsiTheme="minorHAnsi"/>
        <w:sz w:val="16"/>
        <w:szCs w:val="16"/>
      </w:rPr>
      <w:t>August</w:t>
    </w:r>
    <w:r w:rsidR="00111831">
      <w:rPr>
        <w:rFonts w:asciiTheme="minorHAnsi" w:hAnsiTheme="minorHAnsi"/>
        <w:sz w:val="16"/>
        <w:szCs w:val="16"/>
      </w:rPr>
      <w:t xml:space="preserve"> 2023</w:t>
    </w:r>
    <w:r w:rsidR="003C0266">
      <w:rPr>
        <w:rFonts w:asciiTheme="minorHAnsi" w:hAnsiTheme="minorHAnsi"/>
        <w:sz w:val="16"/>
        <w:szCs w:val="16"/>
      </w:rPr>
      <w:t xml:space="preserve">                                                           </w:t>
    </w:r>
    <w:sdt>
      <w:sdtPr>
        <w:id w:val="-134161730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3C0266">
          <w:fldChar w:fldCharType="begin"/>
        </w:r>
        <w:r w:rsidR="003C0266">
          <w:instrText xml:space="preserve"> PAGE   \* MERGEFORMAT </w:instrText>
        </w:r>
        <w:r w:rsidR="003C0266">
          <w:fldChar w:fldCharType="separate"/>
        </w:r>
        <w:r w:rsidR="00A53601">
          <w:rPr>
            <w:noProof/>
          </w:rPr>
          <w:t>3</w:t>
        </w:r>
        <w:r w:rsidR="003C0266">
          <w:rPr>
            <w:noProof/>
          </w:rPr>
          <w:fldChar w:fldCharType="end"/>
        </w:r>
        <w:r w:rsidR="003C0266">
          <w:t xml:space="preserve"> | </w:t>
        </w:r>
        <w:r w:rsidR="003C0266">
          <w:rPr>
            <w:color w:val="7F7F7F" w:themeColor="background1" w:themeShade="7F"/>
            <w:spacing w:val="60"/>
          </w:rPr>
          <w:t>Page</w:t>
        </w:r>
      </w:sdtContent>
    </w:sdt>
  </w:p>
  <w:p w14:paraId="35A49774" w14:textId="77777777" w:rsidR="003C0266" w:rsidRDefault="003C0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9B0D3" w14:textId="77777777" w:rsidR="00D91179" w:rsidRDefault="00D91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7FBE7" w14:textId="77777777" w:rsidR="00A612F9" w:rsidRDefault="00A612F9" w:rsidP="004961D2">
      <w:r>
        <w:separator/>
      </w:r>
    </w:p>
  </w:footnote>
  <w:footnote w:type="continuationSeparator" w:id="0">
    <w:p w14:paraId="10D8AB42" w14:textId="77777777" w:rsidR="00A612F9" w:rsidRDefault="00A612F9" w:rsidP="00496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E774D" w14:textId="77777777" w:rsidR="00D91179" w:rsidRDefault="00D911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A7E22" w14:textId="77777777" w:rsidR="00D91179" w:rsidRDefault="00D911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5F07" w14:textId="77777777" w:rsidR="00D91179" w:rsidRDefault="00D911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DE7"/>
    <w:multiLevelType w:val="hybridMultilevel"/>
    <w:tmpl w:val="8556981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90B8E"/>
    <w:multiLevelType w:val="hybridMultilevel"/>
    <w:tmpl w:val="10D63B6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815A3"/>
    <w:multiLevelType w:val="hybridMultilevel"/>
    <w:tmpl w:val="CB5C0184"/>
    <w:lvl w:ilvl="0" w:tplc="93D6E2AC">
      <w:start w:val="1"/>
      <w:numFmt w:val="bullet"/>
      <w:lvlText w:val=""/>
      <w:lvlJc w:val="left"/>
      <w:pPr>
        <w:ind w:left="1180" w:hanging="360"/>
      </w:pPr>
      <w:rPr>
        <w:rFonts w:ascii="Wingdings" w:hAnsi="Wingdings" w:hint="default"/>
        <w:b/>
        <w:color w:val="002060"/>
        <w:sz w:val="20"/>
      </w:rPr>
    </w:lvl>
    <w:lvl w:ilvl="1" w:tplc="08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" w15:restartNumberingAfterBreak="0">
    <w:nsid w:val="05565255"/>
    <w:multiLevelType w:val="hybridMultilevel"/>
    <w:tmpl w:val="BE462F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40AE5"/>
    <w:multiLevelType w:val="hybridMultilevel"/>
    <w:tmpl w:val="613C9406"/>
    <w:lvl w:ilvl="0" w:tplc="A96AED72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9D2494"/>
    <w:multiLevelType w:val="hybridMultilevel"/>
    <w:tmpl w:val="0E7E7ADE"/>
    <w:lvl w:ilvl="0" w:tplc="EE70E372">
      <w:start w:val="1"/>
      <w:numFmt w:val="bullet"/>
      <w:lvlText w:val="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245D03"/>
    <w:multiLevelType w:val="hybridMultilevel"/>
    <w:tmpl w:val="2CD8DF9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E80B15"/>
    <w:multiLevelType w:val="hybridMultilevel"/>
    <w:tmpl w:val="A496B3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450D7"/>
    <w:multiLevelType w:val="hybridMultilevel"/>
    <w:tmpl w:val="106EA1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FA2D43"/>
    <w:multiLevelType w:val="hybridMultilevel"/>
    <w:tmpl w:val="632E6CC6"/>
    <w:lvl w:ilvl="0" w:tplc="65303C2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0" w15:restartNumberingAfterBreak="0">
    <w:nsid w:val="108E5356"/>
    <w:multiLevelType w:val="hybridMultilevel"/>
    <w:tmpl w:val="8F58B01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162D2A"/>
    <w:multiLevelType w:val="hybridMultilevel"/>
    <w:tmpl w:val="E3F490C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E4083"/>
    <w:multiLevelType w:val="hybridMultilevel"/>
    <w:tmpl w:val="236C5C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D76AB"/>
    <w:multiLevelType w:val="hybridMultilevel"/>
    <w:tmpl w:val="9B3014B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B4F5DA2"/>
    <w:multiLevelType w:val="hybridMultilevel"/>
    <w:tmpl w:val="B44AFC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704ED1"/>
    <w:multiLevelType w:val="hybridMultilevel"/>
    <w:tmpl w:val="F74A836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DC7075C"/>
    <w:multiLevelType w:val="hybridMultilevel"/>
    <w:tmpl w:val="FF667DF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536B02"/>
    <w:multiLevelType w:val="hybridMultilevel"/>
    <w:tmpl w:val="11EE225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130193"/>
    <w:multiLevelType w:val="hybridMultilevel"/>
    <w:tmpl w:val="45B0ECE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ABC3B1F"/>
    <w:multiLevelType w:val="hybridMultilevel"/>
    <w:tmpl w:val="A4140FCC"/>
    <w:lvl w:ilvl="0" w:tplc="990A8A9E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2B261951"/>
    <w:multiLevelType w:val="hybridMultilevel"/>
    <w:tmpl w:val="018A4FE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AF3D62"/>
    <w:multiLevelType w:val="hybridMultilevel"/>
    <w:tmpl w:val="168A1BF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3C37535"/>
    <w:multiLevelType w:val="hybridMultilevel"/>
    <w:tmpl w:val="91B8A8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4FF64CD"/>
    <w:multiLevelType w:val="hybridMultilevel"/>
    <w:tmpl w:val="A670A65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00206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D4372A"/>
    <w:multiLevelType w:val="hybridMultilevel"/>
    <w:tmpl w:val="1E9A5C9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114EA4"/>
    <w:multiLevelType w:val="hybridMultilevel"/>
    <w:tmpl w:val="3DE2654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A7561"/>
    <w:multiLevelType w:val="hybridMultilevel"/>
    <w:tmpl w:val="CB1C9AC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9A49B6"/>
    <w:multiLevelType w:val="hybridMultilevel"/>
    <w:tmpl w:val="42564C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DE5963"/>
    <w:multiLevelType w:val="hybridMultilevel"/>
    <w:tmpl w:val="D0A27DFE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F74368"/>
    <w:multiLevelType w:val="hybridMultilevel"/>
    <w:tmpl w:val="51D02B6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792297"/>
    <w:multiLevelType w:val="hybridMultilevel"/>
    <w:tmpl w:val="556A3430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F22D84"/>
    <w:multiLevelType w:val="hybridMultilevel"/>
    <w:tmpl w:val="B6FC93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A2083"/>
    <w:multiLevelType w:val="hybridMultilevel"/>
    <w:tmpl w:val="124A08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A8571C8"/>
    <w:multiLevelType w:val="hybridMultilevel"/>
    <w:tmpl w:val="B7BE9806"/>
    <w:lvl w:ilvl="0" w:tplc="B7302A6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DF25E32"/>
    <w:multiLevelType w:val="hybridMultilevel"/>
    <w:tmpl w:val="0024AAA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F40757"/>
    <w:multiLevelType w:val="hybridMultilevel"/>
    <w:tmpl w:val="1F9619A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6477D3"/>
    <w:multiLevelType w:val="hybridMultilevel"/>
    <w:tmpl w:val="314A45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400DAE"/>
    <w:multiLevelType w:val="hybridMultilevel"/>
    <w:tmpl w:val="11A2ECA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983F46"/>
    <w:multiLevelType w:val="hybridMultilevel"/>
    <w:tmpl w:val="5B44CAD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9D6DB2"/>
    <w:multiLevelType w:val="hybridMultilevel"/>
    <w:tmpl w:val="0FA6B67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2C243F"/>
    <w:multiLevelType w:val="hybridMultilevel"/>
    <w:tmpl w:val="39A4DA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242DBC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40A93"/>
    <w:multiLevelType w:val="hybridMultilevel"/>
    <w:tmpl w:val="05F26BE4"/>
    <w:lvl w:ilvl="0" w:tplc="AB7413B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0A83E55"/>
    <w:multiLevelType w:val="hybridMultilevel"/>
    <w:tmpl w:val="20D28B2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087C05"/>
    <w:multiLevelType w:val="hybridMultilevel"/>
    <w:tmpl w:val="431C16C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4F3674"/>
    <w:multiLevelType w:val="hybridMultilevel"/>
    <w:tmpl w:val="5CCA1B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1A117B"/>
    <w:multiLevelType w:val="hybridMultilevel"/>
    <w:tmpl w:val="B6FC93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417631"/>
    <w:multiLevelType w:val="hybridMultilevel"/>
    <w:tmpl w:val="F79E0D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F46FE4"/>
    <w:multiLevelType w:val="hybridMultilevel"/>
    <w:tmpl w:val="E5129076"/>
    <w:lvl w:ilvl="0" w:tplc="A96AED72">
      <w:start w:val="1"/>
      <w:numFmt w:val="bullet"/>
      <w:lvlText w:val=""/>
      <w:lvlJc w:val="left"/>
      <w:pPr>
        <w:ind w:left="3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8" w15:restartNumberingAfterBreak="0">
    <w:nsid w:val="7A2F2991"/>
    <w:multiLevelType w:val="hybridMultilevel"/>
    <w:tmpl w:val="B33458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DB01EB8"/>
    <w:multiLevelType w:val="hybridMultilevel"/>
    <w:tmpl w:val="774AD38E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5095081">
    <w:abstractNumId w:val="47"/>
  </w:num>
  <w:num w:numId="2" w16cid:durableId="15736611">
    <w:abstractNumId w:val="4"/>
  </w:num>
  <w:num w:numId="3" w16cid:durableId="705833012">
    <w:abstractNumId w:val="2"/>
  </w:num>
  <w:num w:numId="4" w16cid:durableId="225796814">
    <w:abstractNumId w:val="13"/>
  </w:num>
  <w:num w:numId="5" w16cid:durableId="2005236802">
    <w:abstractNumId w:val="33"/>
  </w:num>
  <w:num w:numId="6" w16cid:durableId="1453861296">
    <w:abstractNumId w:val="32"/>
  </w:num>
  <w:num w:numId="7" w16cid:durableId="1949269096">
    <w:abstractNumId w:val="46"/>
  </w:num>
  <w:num w:numId="8" w16cid:durableId="1169447806">
    <w:abstractNumId w:val="42"/>
  </w:num>
  <w:num w:numId="9" w16cid:durableId="606305617">
    <w:abstractNumId w:val="8"/>
  </w:num>
  <w:num w:numId="10" w16cid:durableId="519663063">
    <w:abstractNumId w:val="38"/>
  </w:num>
  <w:num w:numId="11" w16cid:durableId="1951357770">
    <w:abstractNumId w:val="14"/>
  </w:num>
  <w:num w:numId="12" w16cid:durableId="2000621040">
    <w:abstractNumId w:val="44"/>
  </w:num>
  <w:num w:numId="13" w16cid:durableId="610673429">
    <w:abstractNumId w:val="16"/>
  </w:num>
  <w:num w:numId="14" w16cid:durableId="881016214">
    <w:abstractNumId w:val="12"/>
  </w:num>
  <w:num w:numId="15" w16cid:durableId="504981058">
    <w:abstractNumId w:val="49"/>
  </w:num>
  <w:num w:numId="16" w16cid:durableId="420375381">
    <w:abstractNumId w:val="23"/>
  </w:num>
  <w:num w:numId="17" w16cid:durableId="454912409">
    <w:abstractNumId w:val="18"/>
  </w:num>
  <w:num w:numId="18" w16cid:durableId="88428868">
    <w:abstractNumId w:val="10"/>
  </w:num>
  <w:num w:numId="19" w16cid:durableId="94251645">
    <w:abstractNumId w:val="28"/>
  </w:num>
  <w:num w:numId="20" w16cid:durableId="1890339566">
    <w:abstractNumId w:val="0"/>
  </w:num>
  <w:num w:numId="21" w16cid:durableId="480656552">
    <w:abstractNumId w:val="24"/>
  </w:num>
  <w:num w:numId="22" w16cid:durableId="2008896718">
    <w:abstractNumId w:val="34"/>
  </w:num>
  <w:num w:numId="23" w16cid:durableId="1728989697">
    <w:abstractNumId w:val="21"/>
  </w:num>
  <w:num w:numId="24" w16cid:durableId="264928363">
    <w:abstractNumId w:val="26"/>
  </w:num>
  <w:num w:numId="25" w16cid:durableId="884952600">
    <w:abstractNumId w:val="15"/>
  </w:num>
  <w:num w:numId="26" w16cid:durableId="1567687410">
    <w:abstractNumId w:val="6"/>
  </w:num>
  <w:num w:numId="27" w16cid:durableId="951863502">
    <w:abstractNumId w:val="30"/>
  </w:num>
  <w:num w:numId="28" w16cid:durableId="2099936367">
    <w:abstractNumId w:val="7"/>
  </w:num>
  <w:num w:numId="29" w16cid:durableId="2034185908">
    <w:abstractNumId w:val="40"/>
  </w:num>
  <w:num w:numId="30" w16cid:durableId="456602470">
    <w:abstractNumId w:val="43"/>
  </w:num>
  <w:num w:numId="31" w16cid:durableId="1025061670">
    <w:abstractNumId w:val="29"/>
  </w:num>
  <w:num w:numId="32" w16cid:durableId="1750034537">
    <w:abstractNumId w:val="5"/>
  </w:num>
  <w:num w:numId="33" w16cid:durableId="1454978040">
    <w:abstractNumId w:val="35"/>
  </w:num>
  <w:num w:numId="34" w16cid:durableId="971444927">
    <w:abstractNumId w:val="41"/>
  </w:num>
  <w:num w:numId="35" w16cid:durableId="1634024284">
    <w:abstractNumId w:val="17"/>
  </w:num>
  <w:num w:numId="36" w16cid:durableId="477260689">
    <w:abstractNumId w:val="39"/>
  </w:num>
  <w:num w:numId="37" w16cid:durableId="1751193568">
    <w:abstractNumId w:val="11"/>
  </w:num>
  <w:num w:numId="38" w16cid:durableId="505746988">
    <w:abstractNumId w:val="25"/>
  </w:num>
  <w:num w:numId="39" w16cid:durableId="27337563">
    <w:abstractNumId w:val="1"/>
  </w:num>
  <w:num w:numId="40" w16cid:durableId="536505898">
    <w:abstractNumId w:val="19"/>
  </w:num>
  <w:num w:numId="41" w16cid:durableId="497186532">
    <w:abstractNumId w:val="31"/>
  </w:num>
  <w:num w:numId="42" w16cid:durableId="285551218">
    <w:abstractNumId w:val="22"/>
  </w:num>
  <w:num w:numId="43" w16cid:durableId="1890408912">
    <w:abstractNumId w:val="27"/>
  </w:num>
  <w:num w:numId="44" w16cid:durableId="51269715">
    <w:abstractNumId w:val="20"/>
  </w:num>
  <w:num w:numId="45" w16cid:durableId="1715933064">
    <w:abstractNumId w:val="36"/>
  </w:num>
  <w:num w:numId="46" w16cid:durableId="1766464303">
    <w:abstractNumId w:val="37"/>
  </w:num>
  <w:num w:numId="47" w16cid:durableId="299389154">
    <w:abstractNumId w:val="9"/>
  </w:num>
  <w:num w:numId="48" w16cid:durableId="1186944259">
    <w:abstractNumId w:val="48"/>
  </w:num>
  <w:num w:numId="49" w16cid:durableId="296761836">
    <w:abstractNumId w:val="45"/>
  </w:num>
  <w:num w:numId="50" w16cid:durableId="1396273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4AB"/>
    <w:rsid w:val="00007891"/>
    <w:rsid w:val="00007F23"/>
    <w:rsid w:val="00015A48"/>
    <w:rsid w:val="00017F5E"/>
    <w:rsid w:val="00025523"/>
    <w:rsid w:val="000258F1"/>
    <w:rsid w:val="00032572"/>
    <w:rsid w:val="000337CE"/>
    <w:rsid w:val="000376A5"/>
    <w:rsid w:val="000404E5"/>
    <w:rsid w:val="00040E8B"/>
    <w:rsid w:val="00052A63"/>
    <w:rsid w:val="00054D45"/>
    <w:rsid w:val="00067134"/>
    <w:rsid w:val="000706A4"/>
    <w:rsid w:val="000742A7"/>
    <w:rsid w:val="00074329"/>
    <w:rsid w:val="00076C08"/>
    <w:rsid w:val="00084F3A"/>
    <w:rsid w:val="000901E3"/>
    <w:rsid w:val="00092634"/>
    <w:rsid w:val="00093BCC"/>
    <w:rsid w:val="00097058"/>
    <w:rsid w:val="000976FF"/>
    <w:rsid w:val="000B21E4"/>
    <w:rsid w:val="000B4505"/>
    <w:rsid w:val="000C2FF0"/>
    <w:rsid w:val="000D1E2A"/>
    <w:rsid w:val="000D6571"/>
    <w:rsid w:val="000F068C"/>
    <w:rsid w:val="000F4658"/>
    <w:rsid w:val="000F5706"/>
    <w:rsid w:val="00101290"/>
    <w:rsid w:val="00105719"/>
    <w:rsid w:val="00111831"/>
    <w:rsid w:val="001122DC"/>
    <w:rsid w:val="00120679"/>
    <w:rsid w:val="001218E3"/>
    <w:rsid w:val="00122766"/>
    <w:rsid w:val="00126B73"/>
    <w:rsid w:val="00126C8B"/>
    <w:rsid w:val="00132D7B"/>
    <w:rsid w:val="001337E3"/>
    <w:rsid w:val="00143D16"/>
    <w:rsid w:val="00147AE4"/>
    <w:rsid w:val="00162969"/>
    <w:rsid w:val="00163A55"/>
    <w:rsid w:val="00164643"/>
    <w:rsid w:val="00165B8B"/>
    <w:rsid w:val="00166DAB"/>
    <w:rsid w:val="00176D1B"/>
    <w:rsid w:val="0018157B"/>
    <w:rsid w:val="00183014"/>
    <w:rsid w:val="00185D5C"/>
    <w:rsid w:val="00186557"/>
    <w:rsid w:val="00190F15"/>
    <w:rsid w:val="00194440"/>
    <w:rsid w:val="001974CB"/>
    <w:rsid w:val="00197A9E"/>
    <w:rsid w:val="001A5388"/>
    <w:rsid w:val="001A7E9A"/>
    <w:rsid w:val="001B5F4C"/>
    <w:rsid w:val="001B6D16"/>
    <w:rsid w:val="001C1A49"/>
    <w:rsid w:val="001C1C09"/>
    <w:rsid w:val="001C4809"/>
    <w:rsid w:val="001C7181"/>
    <w:rsid w:val="001C72A0"/>
    <w:rsid w:val="001D0FA5"/>
    <w:rsid w:val="001D1DB9"/>
    <w:rsid w:val="001D3849"/>
    <w:rsid w:val="001D3EC6"/>
    <w:rsid w:val="001E0CDE"/>
    <w:rsid w:val="001E3803"/>
    <w:rsid w:val="001E46E3"/>
    <w:rsid w:val="001F1F0B"/>
    <w:rsid w:val="001F32AC"/>
    <w:rsid w:val="001F62C4"/>
    <w:rsid w:val="00211334"/>
    <w:rsid w:val="00215B8D"/>
    <w:rsid w:val="00216E5B"/>
    <w:rsid w:val="00226101"/>
    <w:rsid w:val="00227551"/>
    <w:rsid w:val="002276FF"/>
    <w:rsid w:val="00230BBB"/>
    <w:rsid w:val="00230E05"/>
    <w:rsid w:val="00231651"/>
    <w:rsid w:val="00235949"/>
    <w:rsid w:val="002370AE"/>
    <w:rsid w:val="00241F8C"/>
    <w:rsid w:val="00246766"/>
    <w:rsid w:val="002517D5"/>
    <w:rsid w:val="0025180F"/>
    <w:rsid w:val="00267849"/>
    <w:rsid w:val="00280C65"/>
    <w:rsid w:val="00290C72"/>
    <w:rsid w:val="002A12BE"/>
    <w:rsid w:val="002A4BD3"/>
    <w:rsid w:val="002B02DB"/>
    <w:rsid w:val="002B36D5"/>
    <w:rsid w:val="002B7DA7"/>
    <w:rsid w:val="002D02D6"/>
    <w:rsid w:val="002D1AE0"/>
    <w:rsid w:val="002D44C7"/>
    <w:rsid w:val="002E64EB"/>
    <w:rsid w:val="002F31FC"/>
    <w:rsid w:val="0031223F"/>
    <w:rsid w:val="00316DFA"/>
    <w:rsid w:val="003252B3"/>
    <w:rsid w:val="003343B3"/>
    <w:rsid w:val="00335E9B"/>
    <w:rsid w:val="0033737E"/>
    <w:rsid w:val="003612EC"/>
    <w:rsid w:val="0037445F"/>
    <w:rsid w:val="00386BD0"/>
    <w:rsid w:val="003A1450"/>
    <w:rsid w:val="003B7D9A"/>
    <w:rsid w:val="003C0266"/>
    <w:rsid w:val="003C2A15"/>
    <w:rsid w:val="003D0BE8"/>
    <w:rsid w:val="003D559A"/>
    <w:rsid w:val="003E1B72"/>
    <w:rsid w:val="003E7DF7"/>
    <w:rsid w:val="003F21CE"/>
    <w:rsid w:val="003F7E42"/>
    <w:rsid w:val="00406DEE"/>
    <w:rsid w:val="00411E15"/>
    <w:rsid w:val="004161F9"/>
    <w:rsid w:val="00425625"/>
    <w:rsid w:val="00436439"/>
    <w:rsid w:val="0044474A"/>
    <w:rsid w:val="00454349"/>
    <w:rsid w:val="00480230"/>
    <w:rsid w:val="004961D2"/>
    <w:rsid w:val="00497436"/>
    <w:rsid w:val="004A4623"/>
    <w:rsid w:val="004A6B4D"/>
    <w:rsid w:val="004B3E01"/>
    <w:rsid w:val="004B5E15"/>
    <w:rsid w:val="004B7AFD"/>
    <w:rsid w:val="004C4332"/>
    <w:rsid w:val="004D0A92"/>
    <w:rsid w:val="004E02D1"/>
    <w:rsid w:val="004F1008"/>
    <w:rsid w:val="00505F8F"/>
    <w:rsid w:val="00513D3B"/>
    <w:rsid w:val="00546FF3"/>
    <w:rsid w:val="00553FDE"/>
    <w:rsid w:val="00554FD7"/>
    <w:rsid w:val="00555FCF"/>
    <w:rsid w:val="00557FFA"/>
    <w:rsid w:val="00560DB6"/>
    <w:rsid w:val="0056468C"/>
    <w:rsid w:val="00570FD6"/>
    <w:rsid w:val="0057111E"/>
    <w:rsid w:val="00571178"/>
    <w:rsid w:val="00575DF3"/>
    <w:rsid w:val="00583F0D"/>
    <w:rsid w:val="00591D04"/>
    <w:rsid w:val="00595A10"/>
    <w:rsid w:val="00597AA2"/>
    <w:rsid w:val="005A5437"/>
    <w:rsid w:val="005B1226"/>
    <w:rsid w:val="005C2EC5"/>
    <w:rsid w:val="005C4559"/>
    <w:rsid w:val="005C6F62"/>
    <w:rsid w:val="005D7B33"/>
    <w:rsid w:val="005D7F1D"/>
    <w:rsid w:val="005E1CEF"/>
    <w:rsid w:val="005E3C81"/>
    <w:rsid w:val="005F1EAF"/>
    <w:rsid w:val="005F2FC5"/>
    <w:rsid w:val="005F4307"/>
    <w:rsid w:val="005F580A"/>
    <w:rsid w:val="005F58CC"/>
    <w:rsid w:val="005F651C"/>
    <w:rsid w:val="00601674"/>
    <w:rsid w:val="0060176F"/>
    <w:rsid w:val="006052E4"/>
    <w:rsid w:val="00612887"/>
    <w:rsid w:val="006138DD"/>
    <w:rsid w:val="00613B84"/>
    <w:rsid w:val="00615F06"/>
    <w:rsid w:val="006228E2"/>
    <w:rsid w:val="006243E7"/>
    <w:rsid w:val="006271C1"/>
    <w:rsid w:val="00627565"/>
    <w:rsid w:val="00627EB1"/>
    <w:rsid w:val="00642CBC"/>
    <w:rsid w:val="00645D89"/>
    <w:rsid w:val="00661EE2"/>
    <w:rsid w:val="006668D9"/>
    <w:rsid w:val="00666B53"/>
    <w:rsid w:val="0067526D"/>
    <w:rsid w:val="006758C0"/>
    <w:rsid w:val="0068550B"/>
    <w:rsid w:val="006927DE"/>
    <w:rsid w:val="006A0A4C"/>
    <w:rsid w:val="006A2F7C"/>
    <w:rsid w:val="006A6E17"/>
    <w:rsid w:val="006D2569"/>
    <w:rsid w:val="006E12E4"/>
    <w:rsid w:val="006E3A20"/>
    <w:rsid w:val="006E3C1F"/>
    <w:rsid w:val="006E7863"/>
    <w:rsid w:val="006F0460"/>
    <w:rsid w:val="006F21EC"/>
    <w:rsid w:val="0071135E"/>
    <w:rsid w:val="00712C58"/>
    <w:rsid w:val="0072011D"/>
    <w:rsid w:val="00721219"/>
    <w:rsid w:val="00727CDB"/>
    <w:rsid w:val="00732B41"/>
    <w:rsid w:val="00740CE2"/>
    <w:rsid w:val="00746A16"/>
    <w:rsid w:val="0076158A"/>
    <w:rsid w:val="00766C32"/>
    <w:rsid w:val="00772F18"/>
    <w:rsid w:val="007776CA"/>
    <w:rsid w:val="00781759"/>
    <w:rsid w:val="00790200"/>
    <w:rsid w:val="007939C0"/>
    <w:rsid w:val="00793E72"/>
    <w:rsid w:val="00793EBE"/>
    <w:rsid w:val="007A00DC"/>
    <w:rsid w:val="007A7F72"/>
    <w:rsid w:val="007C02DE"/>
    <w:rsid w:val="007E29C3"/>
    <w:rsid w:val="007E7B82"/>
    <w:rsid w:val="007F3505"/>
    <w:rsid w:val="007F5962"/>
    <w:rsid w:val="007F783E"/>
    <w:rsid w:val="008004D4"/>
    <w:rsid w:val="00806BEE"/>
    <w:rsid w:val="00813E40"/>
    <w:rsid w:val="00814199"/>
    <w:rsid w:val="008252BB"/>
    <w:rsid w:val="0082744E"/>
    <w:rsid w:val="00833DEE"/>
    <w:rsid w:val="0083659A"/>
    <w:rsid w:val="00845074"/>
    <w:rsid w:val="008507F0"/>
    <w:rsid w:val="00852FDD"/>
    <w:rsid w:val="00855DC5"/>
    <w:rsid w:val="00856275"/>
    <w:rsid w:val="0087525A"/>
    <w:rsid w:val="00876D66"/>
    <w:rsid w:val="00877559"/>
    <w:rsid w:val="00877F13"/>
    <w:rsid w:val="00884B51"/>
    <w:rsid w:val="00885A62"/>
    <w:rsid w:val="00886F40"/>
    <w:rsid w:val="00894F10"/>
    <w:rsid w:val="0089563F"/>
    <w:rsid w:val="008A36D9"/>
    <w:rsid w:val="008A57FE"/>
    <w:rsid w:val="008A72AD"/>
    <w:rsid w:val="008A75D7"/>
    <w:rsid w:val="008B13D4"/>
    <w:rsid w:val="008B61F6"/>
    <w:rsid w:val="008B706E"/>
    <w:rsid w:val="008D217F"/>
    <w:rsid w:val="008E0684"/>
    <w:rsid w:val="008E2A16"/>
    <w:rsid w:val="008E47DF"/>
    <w:rsid w:val="008E5FB8"/>
    <w:rsid w:val="008E7DA1"/>
    <w:rsid w:val="008E7DE0"/>
    <w:rsid w:val="008F4E8C"/>
    <w:rsid w:val="00902914"/>
    <w:rsid w:val="0090579F"/>
    <w:rsid w:val="009109C2"/>
    <w:rsid w:val="0091322E"/>
    <w:rsid w:val="00914B39"/>
    <w:rsid w:val="00915124"/>
    <w:rsid w:val="00916437"/>
    <w:rsid w:val="0092166E"/>
    <w:rsid w:val="00934CD5"/>
    <w:rsid w:val="00937714"/>
    <w:rsid w:val="009455DD"/>
    <w:rsid w:val="00950E52"/>
    <w:rsid w:val="0095413B"/>
    <w:rsid w:val="0095539A"/>
    <w:rsid w:val="009618E6"/>
    <w:rsid w:val="00987584"/>
    <w:rsid w:val="009A25EF"/>
    <w:rsid w:val="009C0745"/>
    <w:rsid w:val="009C3834"/>
    <w:rsid w:val="009D1122"/>
    <w:rsid w:val="009D30F5"/>
    <w:rsid w:val="009D708F"/>
    <w:rsid w:val="009E148E"/>
    <w:rsid w:val="009E1C12"/>
    <w:rsid w:val="009E468E"/>
    <w:rsid w:val="009E7A08"/>
    <w:rsid w:val="009F057A"/>
    <w:rsid w:val="009F3BE9"/>
    <w:rsid w:val="00A047A4"/>
    <w:rsid w:val="00A1537E"/>
    <w:rsid w:val="00A16E54"/>
    <w:rsid w:val="00A17B89"/>
    <w:rsid w:val="00A204BC"/>
    <w:rsid w:val="00A206B7"/>
    <w:rsid w:val="00A21281"/>
    <w:rsid w:val="00A22E19"/>
    <w:rsid w:val="00A2304E"/>
    <w:rsid w:val="00A30B63"/>
    <w:rsid w:val="00A401F5"/>
    <w:rsid w:val="00A47C4D"/>
    <w:rsid w:val="00A47F56"/>
    <w:rsid w:val="00A53601"/>
    <w:rsid w:val="00A55877"/>
    <w:rsid w:val="00A57C33"/>
    <w:rsid w:val="00A612F9"/>
    <w:rsid w:val="00A616D7"/>
    <w:rsid w:val="00A62E55"/>
    <w:rsid w:val="00A63187"/>
    <w:rsid w:val="00A70E1D"/>
    <w:rsid w:val="00A76A0F"/>
    <w:rsid w:val="00A77B10"/>
    <w:rsid w:val="00A87984"/>
    <w:rsid w:val="00A90E2F"/>
    <w:rsid w:val="00A949A1"/>
    <w:rsid w:val="00AA18E9"/>
    <w:rsid w:val="00AA31A0"/>
    <w:rsid w:val="00AB4626"/>
    <w:rsid w:val="00AB5075"/>
    <w:rsid w:val="00AC0AAD"/>
    <w:rsid w:val="00AC407A"/>
    <w:rsid w:val="00AD2ED7"/>
    <w:rsid w:val="00AD756B"/>
    <w:rsid w:val="00AF5728"/>
    <w:rsid w:val="00B053F6"/>
    <w:rsid w:val="00B22081"/>
    <w:rsid w:val="00B27803"/>
    <w:rsid w:val="00B32A8D"/>
    <w:rsid w:val="00B36896"/>
    <w:rsid w:val="00B36EB4"/>
    <w:rsid w:val="00B40190"/>
    <w:rsid w:val="00B43F6D"/>
    <w:rsid w:val="00B51D4A"/>
    <w:rsid w:val="00B66AD2"/>
    <w:rsid w:val="00B6743A"/>
    <w:rsid w:val="00B7769A"/>
    <w:rsid w:val="00B91C32"/>
    <w:rsid w:val="00B93BE5"/>
    <w:rsid w:val="00BA34F6"/>
    <w:rsid w:val="00BB0108"/>
    <w:rsid w:val="00BB45CF"/>
    <w:rsid w:val="00BC5520"/>
    <w:rsid w:val="00BF5B96"/>
    <w:rsid w:val="00BF6499"/>
    <w:rsid w:val="00C0506D"/>
    <w:rsid w:val="00C07C51"/>
    <w:rsid w:val="00C11791"/>
    <w:rsid w:val="00C14B9A"/>
    <w:rsid w:val="00C24964"/>
    <w:rsid w:val="00C31B8B"/>
    <w:rsid w:val="00C3442F"/>
    <w:rsid w:val="00C45FA8"/>
    <w:rsid w:val="00C52379"/>
    <w:rsid w:val="00C5313F"/>
    <w:rsid w:val="00C5728C"/>
    <w:rsid w:val="00C57C29"/>
    <w:rsid w:val="00C57F93"/>
    <w:rsid w:val="00C60910"/>
    <w:rsid w:val="00C60ED8"/>
    <w:rsid w:val="00C61CA2"/>
    <w:rsid w:val="00C746BD"/>
    <w:rsid w:val="00C80626"/>
    <w:rsid w:val="00C80E56"/>
    <w:rsid w:val="00C85E5C"/>
    <w:rsid w:val="00C90685"/>
    <w:rsid w:val="00C931BC"/>
    <w:rsid w:val="00C960B4"/>
    <w:rsid w:val="00C96923"/>
    <w:rsid w:val="00CA1104"/>
    <w:rsid w:val="00CA3E4A"/>
    <w:rsid w:val="00CB09EB"/>
    <w:rsid w:val="00CD28AC"/>
    <w:rsid w:val="00CD4325"/>
    <w:rsid w:val="00CD4FB2"/>
    <w:rsid w:val="00CF38C3"/>
    <w:rsid w:val="00CF3EFC"/>
    <w:rsid w:val="00D00E57"/>
    <w:rsid w:val="00D11180"/>
    <w:rsid w:val="00D14060"/>
    <w:rsid w:val="00D15D62"/>
    <w:rsid w:val="00D37A5E"/>
    <w:rsid w:val="00D41A56"/>
    <w:rsid w:val="00D45814"/>
    <w:rsid w:val="00D608E3"/>
    <w:rsid w:val="00D61BD7"/>
    <w:rsid w:val="00D63E82"/>
    <w:rsid w:val="00D65FD7"/>
    <w:rsid w:val="00D72156"/>
    <w:rsid w:val="00D85000"/>
    <w:rsid w:val="00D91179"/>
    <w:rsid w:val="00DA324A"/>
    <w:rsid w:val="00DA50A7"/>
    <w:rsid w:val="00DA54A6"/>
    <w:rsid w:val="00DA57C4"/>
    <w:rsid w:val="00DA6EBB"/>
    <w:rsid w:val="00DB3642"/>
    <w:rsid w:val="00DB5DB2"/>
    <w:rsid w:val="00DC0662"/>
    <w:rsid w:val="00DC292A"/>
    <w:rsid w:val="00DC5AA0"/>
    <w:rsid w:val="00DC6404"/>
    <w:rsid w:val="00DC664E"/>
    <w:rsid w:val="00DD16CD"/>
    <w:rsid w:val="00DF0C66"/>
    <w:rsid w:val="00DF2F1D"/>
    <w:rsid w:val="00DF51D6"/>
    <w:rsid w:val="00DF53BF"/>
    <w:rsid w:val="00DF71C0"/>
    <w:rsid w:val="00E02F3D"/>
    <w:rsid w:val="00E067EF"/>
    <w:rsid w:val="00E111E1"/>
    <w:rsid w:val="00E13A08"/>
    <w:rsid w:val="00E16424"/>
    <w:rsid w:val="00E16BBB"/>
    <w:rsid w:val="00E170A4"/>
    <w:rsid w:val="00E2018D"/>
    <w:rsid w:val="00E44C42"/>
    <w:rsid w:val="00E55818"/>
    <w:rsid w:val="00E646FC"/>
    <w:rsid w:val="00E701FA"/>
    <w:rsid w:val="00E867F7"/>
    <w:rsid w:val="00E86D4E"/>
    <w:rsid w:val="00E86E5D"/>
    <w:rsid w:val="00EA76FF"/>
    <w:rsid w:val="00EB0768"/>
    <w:rsid w:val="00EB323C"/>
    <w:rsid w:val="00EC15F6"/>
    <w:rsid w:val="00EC5477"/>
    <w:rsid w:val="00EC6C0E"/>
    <w:rsid w:val="00ED51D8"/>
    <w:rsid w:val="00ED65B8"/>
    <w:rsid w:val="00EE353F"/>
    <w:rsid w:val="00EE4601"/>
    <w:rsid w:val="00EE7EF5"/>
    <w:rsid w:val="00EF17F3"/>
    <w:rsid w:val="00EF4807"/>
    <w:rsid w:val="00F07F53"/>
    <w:rsid w:val="00F10FCA"/>
    <w:rsid w:val="00F15151"/>
    <w:rsid w:val="00F15C8B"/>
    <w:rsid w:val="00F255A8"/>
    <w:rsid w:val="00F30300"/>
    <w:rsid w:val="00F458AD"/>
    <w:rsid w:val="00F5125F"/>
    <w:rsid w:val="00F52860"/>
    <w:rsid w:val="00F53CB5"/>
    <w:rsid w:val="00F5682E"/>
    <w:rsid w:val="00F63D61"/>
    <w:rsid w:val="00F80989"/>
    <w:rsid w:val="00F824BF"/>
    <w:rsid w:val="00F8411F"/>
    <w:rsid w:val="00FA131F"/>
    <w:rsid w:val="00FA73AD"/>
    <w:rsid w:val="00FB4C73"/>
    <w:rsid w:val="00FB7354"/>
    <w:rsid w:val="00FC2E9E"/>
    <w:rsid w:val="00FD0422"/>
    <w:rsid w:val="00FD64AB"/>
    <w:rsid w:val="00FE00FC"/>
    <w:rsid w:val="00FE158C"/>
    <w:rsid w:val="00FE5037"/>
    <w:rsid w:val="00FE5954"/>
    <w:rsid w:val="00FF2522"/>
    <w:rsid w:val="00FF59F4"/>
    <w:rsid w:val="00FF78CE"/>
    <w:rsid w:val="7B8D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CFB2A"/>
  <w15:docId w15:val="{DFCAA4B1-3E1C-EB4F-B097-16E13AFA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4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64AB"/>
    <w:pPr>
      <w:spacing w:after="0" w:line="240" w:lineRule="auto"/>
    </w:pPr>
  </w:style>
  <w:style w:type="paragraph" w:customStyle="1" w:styleId="MediumGrid21">
    <w:name w:val="Medium Grid 21"/>
    <w:uiPriority w:val="1"/>
    <w:qFormat/>
    <w:rsid w:val="00FD64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 w:eastAsia="en-GB"/>
    </w:rPr>
  </w:style>
  <w:style w:type="paragraph" w:styleId="ListParagraph">
    <w:name w:val="List Paragraph"/>
    <w:basedOn w:val="Normal"/>
    <w:uiPriority w:val="34"/>
    <w:qFormat/>
    <w:rsid w:val="00FD64AB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A62E55"/>
    <w:pPr>
      <w:widowControl/>
      <w:tabs>
        <w:tab w:val="left" w:pos="570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</w:tabs>
    </w:pPr>
    <w:rPr>
      <w:rFonts w:cs="Times New Roman"/>
      <w:color w:val="000000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A62E55"/>
    <w:rPr>
      <w:rFonts w:ascii="Arial" w:eastAsia="Times New Roman" w:hAnsi="Arial" w:cs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961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1D2"/>
    <w:rPr>
      <w:rFonts w:ascii="Arial" w:eastAsia="Times New Roman" w:hAnsi="Arial" w:cs="Arial"/>
      <w:sz w:val="24"/>
      <w:szCs w:val="24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4961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1D2"/>
    <w:rPr>
      <w:rFonts w:ascii="Arial" w:eastAsia="Times New Roman" w:hAnsi="Arial" w:cs="Arial"/>
      <w:sz w:val="24"/>
      <w:szCs w:val="24"/>
      <w:lang w:val="en-US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61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1D2"/>
    <w:rPr>
      <w:rFonts w:ascii="Tahoma" w:eastAsia="Times New Roman" w:hAnsi="Tahoma" w:cs="Tahoma"/>
      <w:sz w:val="16"/>
      <w:szCs w:val="16"/>
      <w:lang w:val="en-US"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6FF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6FF3"/>
    <w:rPr>
      <w:rFonts w:ascii="Tahoma" w:eastAsia="Times New Roman" w:hAnsi="Tahoma" w:cs="Tahoma"/>
      <w:sz w:val="16"/>
      <w:szCs w:val="16"/>
      <w:lang w:val="en-US" w:eastAsia="en-GB"/>
    </w:rPr>
  </w:style>
  <w:style w:type="table" w:styleId="TableGrid">
    <w:name w:val="Table Grid"/>
    <w:basedOn w:val="TableNormal"/>
    <w:uiPriority w:val="59"/>
    <w:rsid w:val="00D41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2">
    <w:name w:val="Medium Grid 22"/>
    <w:uiPriority w:val="1"/>
    <w:qFormat/>
    <w:rsid w:val="0083659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 w:eastAsia="en-GB"/>
    </w:rPr>
  </w:style>
  <w:style w:type="character" w:styleId="Hyperlink">
    <w:name w:val="Hyperlink"/>
    <w:basedOn w:val="DefaultParagraphFont"/>
    <w:uiPriority w:val="99"/>
    <w:unhideWhenUsed/>
    <w:rsid w:val="006052E4"/>
    <w:rPr>
      <w:color w:val="0000FF" w:themeColor="hyperlink"/>
      <w:u w:val="single"/>
    </w:rPr>
  </w:style>
  <w:style w:type="character" w:customStyle="1" w:styleId="lt-line-clampraw-line">
    <w:name w:val="lt-line-clamp__raw-line"/>
    <w:basedOn w:val="DefaultParagraphFont"/>
    <w:rsid w:val="008E2A16"/>
  </w:style>
  <w:style w:type="character" w:customStyle="1" w:styleId="contentpasted0">
    <w:name w:val="contentpasted0"/>
    <w:basedOn w:val="DefaultParagraphFont"/>
    <w:rsid w:val="00E02F3D"/>
  </w:style>
  <w:style w:type="character" w:customStyle="1" w:styleId="white-space-pre">
    <w:name w:val="white-space-pre"/>
    <w:basedOn w:val="DefaultParagraphFont"/>
    <w:rsid w:val="00E02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4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14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5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1E2191-195A-244D-A62D-FD945F909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2495</Words>
  <Characters>14222</Characters>
  <Application>Microsoft Office Word</Application>
  <DocSecurity>0</DocSecurity>
  <Lines>118</Lines>
  <Paragraphs>33</Paragraphs>
  <ScaleCrop>false</ScaleCrop>
  <Company>KRS</Company>
  <LinksUpToDate>false</LinksUpToDate>
  <CharactersWithSpaces>16684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Kevin Morris</dc:creator>
  <cp:lastModifiedBy>kevin morris</cp:lastModifiedBy>
  <cp:revision>2</cp:revision>
  <cp:lastPrinted>2023-08-06T10:03:00Z</cp:lastPrinted>
  <dcterms:created xsi:type="dcterms:W3CDTF">2023-08-06T10:12:00Z</dcterms:created>
  <dcterms:modified xsi:type="dcterms:W3CDTF">2023-08-06T10:12:00Z</dcterms:modified>
</cp:coreProperties>
</file>