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WESLEY MUKONOWESHURO</w:t>
      </w:r>
    </w:p>
    <w:p w:rsidR="00000000" w:rsidDel="00000000" w:rsidP="00000000" w:rsidRDefault="00000000" w:rsidRPr="00000000" w14:paraId="00000002">
      <w:pPr>
        <w:jc w:val="center"/>
        <w:rPr/>
      </w:pPr>
      <w:r w:rsidDel="00000000" w:rsidR="00000000" w:rsidRPr="00000000">
        <w:rPr>
          <w:rtl w:val="0"/>
        </w:rPr>
        <w:t xml:space="preserve">Mobile: 07743716457</w:t>
      </w:r>
    </w:p>
    <w:p w:rsidR="00000000" w:rsidDel="00000000" w:rsidP="00000000" w:rsidRDefault="00000000" w:rsidRPr="00000000" w14:paraId="00000003">
      <w:pPr>
        <w:jc w:val="center"/>
        <w:rPr/>
      </w:pPr>
      <w:r w:rsidDel="00000000" w:rsidR="00000000" w:rsidRPr="00000000">
        <w:rPr>
          <w:rtl w:val="0"/>
        </w:rPr>
        <w:t xml:space="preserve">Email: Wessmukono@gmail.com</w:t>
      </w:r>
    </w:p>
    <w:p w:rsidR="00000000" w:rsidDel="00000000" w:rsidP="00000000" w:rsidRDefault="00000000" w:rsidRPr="00000000" w14:paraId="00000004">
      <w:pPr>
        <w:rPr>
          <w:b w:val="1"/>
          <w:u w:val="single"/>
        </w:rPr>
      </w:pPr>
      <w:r w:rsidDel="00000000" w:rsidR="00000000" w:rsidRPr="00000000">
        <w:rPr>
          <w:b w:val="1"/>
          <w:u w:val="single"/>
          <w:rtl w:val="0"/>
        </w:rPr>
        <w:t xml:space="preserve">PROFILE</w:t>
      </w:r>
    </w:p>
    <w:p w:rsidR="00000000" w:rsidDel="00000000" w:rsidP="00000000" w:rsidRDefault="00000000" w:rsidRPr="00000000" w14:paraId="00000005">
      <w:pPr>
        <w:rPr/>
      </w:pPr>
      <w:r w:rsidDel="00000000" w:rsidR="00000000" w:rsidRPr="00000000">
        <w:rPr>
          <w:rtl w:val="0"/>
        </w:rPr>
        <w:t xml:space="preserve">Master of Laws graduate from Anglia Ruskin University with experience gained as a legal intern and paralegal and currently undertaking the Chartered Governance Institute Qualifying Programme.  Highly organized, resourceful, and keen to take on new challenges in the legal field. Seeking an opportunity to utilize my legal knowledge, skills, and experience to contribute to a reputable law firm and further develop my career as a legal professional.</w:t>
      </w:r>
    </w:p>
    <w:p w:rsidR="00000000" w:rsidDel="00000000" w:rsidP="00000000" w:rsidRDefault="00000000" w:rsidRPr="00000000" w14:paraId="00000006">
      <w:pPr>
        <w:rPr>
          <w:b w:val="1"/>
          <w:u w:val="single"/>
        </w:rPr>
      </w:pPr>
      <w:r w:rsidDel="00000000" w:rsidR="00000000" w:rsidRPr="00000000">
        <w:rPr>
          <w:b w:val="1"/>
          <w:u w:val="single"/>
          <w:rtl w:val="0"/>
        </w:rPr>
        <w:t xml:space="preserve">PERSONAL ACHIEVEMENTS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Awarded qualifications in Negotiation skills and international arbitration.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Completed personal development courses by Success Motivation International and Outward Bound International.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Acquired strong legal research skills through Westlaw UK and Lexis.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Recipient of the International Excellence Scholarship in Law from Anglia Ruskin University.</w:t>
      </w:r>
    </w:p>
    <w:p w:rsidR="00000000" w:rsidDel="00000000" w:rsidP="00000000" w:rsidRDefault="00000000" w:rsidRPr="00000000" w14:paraId="0000000B">
      <w:pPr>
        <w:rPr>
          <w:b w:val="1"/>
          <w:u w:val="single"/>
        </w:rPr>
      </w:pPr>
      <w:r w:rsidDel="00000000" w:rsidR="00000000" w:rsidRPr="00000000">
        <w:rPr>
          <w:b w:val="1"/>
          <w:u w:val="single"/>
          <w:rtl w:val="0"/>
        </w:rPr>
        <w:t xml:space="preserve">EDUCATION</w:t>
      </w:r>
    </w:p>
    <w:p w:rsidR="00000000" w:rsidDel="00000000" w:rsidP="00000000" w:rsidRDefault="00000000" w:rsidRPr="00000000" w14:paraId="0000000C">
      <w:pPr>
        <w:rPr>
          <w:b w:val="1"/>
        </w:rPr>
      </w:pPr>
      <w:r w:rsidDel="00000000" w:rsidR="00000000" w:rsidRPr="00000000">
        <w:rPr>
          <w:b w:val="1"/>
          <w:rtl w:val="0"/>
        </w:rPr>
        <w:t xml:space="preserve">Chartered Governance Institute Qualifying Programme                                         August 2022- Present </w:t>
      </w:r>
    </w:p>
    <w:p w:rsidR="00000000" w:rsidDel="00000000" w:rsidP="00000000" w:rsidRDefault="00000000" w:rsidRPr="00000000" w14:paraId="0000000D">
      <w:pPr>
        <w:rPr>
          <w:b w:val="1"/>
        </w:rPr>
      </w:pPr>
      <w:r w:rsidDel="00000000" w:rsidR="00000000" w:rsidRPr="00000000">
        <w:rPr>
          <w:b w:val="1"/>
          <w:rtl w:val="0"/>
        </w:rPr>
        <w:t xml:space="preserve">Modules Completed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Corporate Governance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Law</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Compliance and Administration</w:t>
      </w:r>
    </w:p>
    <w:p w:rsidR="00000000" w:rsidDel="00000000" w:rsidP="00000000" w:rsidRDefault="00000000" w:rsidRPr="00000000" w14:paraId="00000011">
      <w:pPr>
        <w:rPr>
          <w:b w:val="1"/>
          <w:u w:val="single"/>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Anglia Ruskin University, Master of Laws (LLM) in International Commercial Law,Sept 2019 - Oct 2021</w:t>
      </w:r>
    </w:p>
    <w:p w:rsidR="00000000" w:rsidDel="00000000" w:rsidP="00000000" w:rsidRDefault="00000000" w:rsidRPr="00000000" w14:paraId="00000013">
      <w:pPr>
        <w:rPr>
          <w:b w:val="1"/>
        </w:rPr>
      </w:pPr>
      <w:r w:rsidDel="00000000" w:rsidR="00000000" w:rsidRPr="00000000">
        <w:rPr>
          <w:b w:val="1"/>
          <w:rtl w:val="0"/>
        </w:rPr>
        <w:t xml:space="preserve">Relevant modules include: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Corporate Governance: Developed a detailed understanding of corporate structures, stakeholder influence, and best practices in corporate behaviour (2:1).</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Commercial Contracts: Gained expertise in contract writing, formation of international commercial contracts, and relevant governing bodies (2:1).</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Dissertation: Explored the impact of protectionist/nationalist domestic policies on the harmonization of International Commercial Law (2:1).</w:t>
      </w:r>
    </w:p>
    <w:p w:rsidR="00000000" w:rsidDel="00000000" w:rsidP="00000000" w:rsidRDefault="00000000" w:rsidRPr="00000000" w14:paraId="00000017">
      <w:pPr>
        <w:rPr>
          <w:b w:val="1"/>
        </w:rPr>
      </w:pPr>
      <w:r w:rsidDel="00000000" w:rsidR="00000000" w:rsidRPr="00000000">
        <w:rPr>
          <w:b w:val="1"/>
          <w:rtl w:val="0"/>
        </w:rPr>
        <w:t xml:space="preserve">Anglia Ruskin University Bachelor of Laws (LLB) (Hons),                                           Sept 2014 - Oct 2017</w:t>
      </w:r>
    </w:p>
    <w:p w:rsidR="00000000" w:rsidDel="00000000" w:rsidP="00000000" w:rsidRDefault="00000000" w:rsidRPr="00000000" w14:paraId="00000018">
      <w:pPr>
        <w:rPr>
          <w:b w:val="1"/>
        </w:rPr>
      </w:pPr>
      <w:r w:rsidDel="00000000" w:rsidR="00000000" w:rsidRPr="00000000">
        <w:rPr>
          <w:b w:val="1"/>
          <w:rtl w:val="0"/>
        </w:rPr>
        <w:t xml:space="preserve">Relevant modules include: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Employment Law</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Equity and the Law of Trusts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Contract Law</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Dissertation: Analysed the need for testamentary freedom in England and Wales.</w:t>
      </w:r>
    </w:p>
    <w:p w:rsidR="00000000" w:rsidDel="00000000" w:rsidP="00000000" w:rsidRDefault="00000000" w:rsidRPr="00000000" w14:paraId="0000001D">
      <w:pPr>
        <w:rPr/>
      </w:pPr>
      <w:r w:rsidDel="00000000" w:rsidR="00000000" w:rsidRPr="00000000">
        <w:rPr>
          <w:rtl w:val="0"/>
        </w:rPr>
        <w:t xml:space="preserve">Eaglesvale Secondary School</w:t>
      </w:r>
    </w:p>
    <w:p w:rsidR="00000000" w:rsidDel="00000000" w:rsidP="00000000" w:rsidRDefault="00000000" w:rsidRPr="00000000" w14:paraId="0000001E">
      <w:pPr>
        <w:rPr/>
      </w:pPr>
      <w:r w:rsidDel="00000000" w:rsidR="00000000" w:rsidRPr="00000000">
        <w:rPr>
          <w:rtl w:val="0"/>
        </w:rPr>
        <w:t xml:space="preserve">A level: Business Studies, Divinity, English Literature, Jan 2012 - Oct 2013</w:t>
      </w:r>
    </w:p>
    <w:p w:rsidR="00000000" w:rsidDel="00000000" w:rsidP="00000000" w:rsidRDefault="00000000" w:rsidRPr="00000000" w14:paraId="0000001F">
      <w:pPr>
        <w:rPr/>
      </w:pPr>
      <w:r w:rsidDel="00000000" w:rsidR="00000000" w:rsidRPr="00000000">
        <w:rPr>
          <w:rtl w:val="0"/>
        </w:rPr>
        <w:t xml:space="preserve">Eaglesvale Secondary School</w:t>
      </w:r>
    </w:p>
    <w:p w:rsidR="00000000" w:rsidDel="00000000" w:rsidP="00000000" w:rsidRDefault="00000000" w:rsidRPr="00000000" w14:paraId="00000020">
      <w:pPr>
        <w:rPr/>
      </w:pPr>
      <w:r w:rsidDel="00000000" w:rsidR="00000000" w:rsidRPr="00000000">
        <w:rPr>
          <w:rtl w:val="0"/>
        </w:rPr>
        <w:t xml:space="preserve">GCSEs: Business Studies, Maths, English Language, English Literature, Physical Science, Jan 2007 - Oct 2011</w:t>
      </w:r>
    </w:p>
    <w:p w:rsidR="00000000" w:rsidDel="00000000" w:rsidP="00000000" w:rsidRDefault="00000000" w:rsidRPr="00000000" w14:paraId="00000021">
      <w:pPr>
        <w:rPr>
          <w:b w:val="1"/>
          <w:u w:val="single"/>
        </w:rPr>
      </w:pPr>
      <w:r w:rsidDel="00000000" w:rsidR="00000000" w:rsidRPr="00000000">
        <w:rPr>
          <w:b w:val="1"/>
          <w:u w:val="single"/>
          <w:rtl w:val="0"/>
        </w:rPr>
        <w:t xml:space="preserve">WORK EXPERIENCE</w:t>
      </w:r>
    </w:p>
    <w:p w:rsidR="00000000" w:rsidDel="00000000" w:rsidP="00000000" w:rsidRDefault="00000000" w:rsidRPr="00000000" w14:paraId="00000022">
      <w:pPr>
        <w:rPr>
          <w:b w:val="1"/>
        </w:rPr>
      </w:pPr>
      <w:r w:rsidDel="00000000" w:rsidR="00000000" w:rsidRPr="00000000">
        <w:rPr>
          <w:b w:val="1"/>
          <w:rtl w:val="0"/>
        </w:rPr>
        <w:t xml:space="preserve">Reed in Partnership (Cambridge, Cambridgeshire), Employment Advisor, August 2021 – Present</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 participants in overcoming barriers to employment while ensuring compliance with employment laws.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guidance on employment rights and obligations, utilizing knowledge of Employment Law.</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Liaise with employers, stakeholders, and internal teams to facilitate long-term employment opportunities.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caseload independently, maintaining accurate records and handling sensitive data in accordance with GDPR regulations.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refugee participants in understanding their "Right to remain" status in relation to employment.</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 understanding of Criminal Law to assist participants with previous convictions in re-entering the workforce.</w:t>
      </w:r>
    </w:p>
    <w:p w:rsidR="00000000" w:rsidDel="00000000" w:rsidP="00000000" w:rsidRDefault="00000000" w:rsidRPr="00000000" w14:paraId="00000029">
      <w:pPr>
        <w:rPr>
          <w:b w:val="1"/>
        </w:rPr>
      </w:pPr>
      <w:r w:rsidDel="00000000" w:rsidR="00000000" w:rsidRPr="00000000">
        <w:rPr>
          <w:b w:val="1"/>
          <w:rtl w:val="0"/>
        </w:rPr>
        <w:t xml:space="preserve">I.E.G Musimbe and Partners (Harare, Zimbabwe), Paralegal, June 2017 - Sept 2017</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meticulous case file reviews, ensuring accuracy of information for successful trials.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complex research into employment laws and due diligence, contributing to favourable outcomes.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Attended client meetings, identifying legal issues, and providing effective legal remedies.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pre-trial conferences and alternative dispute resolution meetings.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Drafted legal correspondence, contracts, and agreements, including those for mining workers and illustration purposes.</w:t>
      </w:r>
    </w:p>
    <w:p w:rsidR="00000000" w:rsidDel="00000000" w:rsidP="00000000" w:rsidRDefault="00000000" w:rsidRPr="00000000" w14:paraId="0000002F">
      <w:pPr>
        <w:rPr>
          <w:b w:val="1"/>
        </w:rPr>
      </w:pPr>
      <w:r w:rsidDel="00000000" w:rsidR="00000000" w:rsidRPr="00000000">
        <w:rPr>
          <w:b w:val="1"/>
          <w:rtl w:val="0"/>
        </w:rPr>
        <w:t xml:space="preserve">Gill, Godlonton and Gerrans (Harare, Zimbabwe), Paralegal, Summer 2016</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Attended court sessions and employment tribunals, gaining exposure to legal proceedings.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Took minutes in employment tribunals, providing accurate records for lead lawyers.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legal research and presented findings to colleagues and senior partners.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Organized discovery bundles of documents and proofread legal documents.</w:t>
      </w:r>
    </w:p>
    <w:p w:rsidR="00000000" w:rsidDel="00000000" w:rsidP="00000000" w:rsidRDefault="00000000" w:rsidRPr="00000000" w14:paraId="00000034">
      <w:pPr>
        <w:rPr>
          <w:b w:val="1"/>
          <w:u w:val="single"/>
        </w:rPr>
      </w:pPr>
      <w:r w:rsidDel="00000000" w:rsidR="00000000" w:rsidRPr="00000000">
        <w:rPr>
          <w:b w:val="1"/>
          <w:u w:val="single"/>
          <w:rtl w:val="0"/>
        </w:rPr>
        <w:t xml:space="preserve">ADDITIONAL SKILLS</w:t>
      </w:r>
    </w:p>
    <w:p w:rsidR="00000000" w:rsidDel="00000000" w:rsidP="00000000" w:rsidRDefault="00000000" w:rsidRPr="00000000" w14:paraId="00000035">
      <w:pPr>
        <w:rPr/>
      </w:pPr>
      <w:r w:rsidDel="00000000" w:rsidR="00000000" w:rsidRPr="00000000">
        <w:rPr>
          <w:rtl w:val="0"/>
        </w:rPr>
        <w:t xml:space="preserve">Strong legal research and analytical skills.</w:t>
      </w:r>
    </w:p>
    <w:p w:rsidR="00000000" w:rsidDel="00000000" w:rsidP="00000000" w:rsidRDefault="00000000" w:rsidRPr="00000000" w14:paraId="00000036">
      <w:pPr>
        <w:rPr/>
      </w:pPr>
      <w:r w:rsidDel="00000000" w:rsidR="00000000" w:rsidRPr="00000000">
        <w:rPr>
          <w:rtl w:val="0"/>
        </w:rPr>
        <w:t xml:space="preserve">Proficient in legal drafting, including contracts and agreements.</w:t>
      </w:r>
    </w:p>
    <w:p w:rsidR="00000000" w:rsidDel="00000000" w:rsidP="00000000" w:rsidRDefault="00000000" w:rsidRPr="00000000" w14:paraId="00000037">
      <w:pPr>
        <w:rPr/>
      </w:pPr>
      <w:r w:rsidDel="00000000" w:rsidR="00000000" w:rsidRPr="00000000">
        <w:rPr>
          <w:rtl w:val="0"/>
        </w:rPr>
        <w:t xml:space="preserve">Excellent organizational and time management abilities.</w:t>
      </w:r>
    </w:p>
    <w:p w:rsidR="00000000" w:rsidDel="00000000" w:rsidP="00000000" w:rsidRDefault="00000000" w:rsidRPr="00000000" w14:paraId="00000038">
      <w:pPr>
        <w:rPr/>
      </w:pPr>
      <w:r w:rsidDel="00000000" w:rsidR="00000000" w:rsidRPr="00000000">
        <w:rPr>
          <w:rtl w:val="0"/>
        </w:rPr>
        <w:t xml:space="preserve">Effective communication and interpersonal skills.</w:t>
      </w:r>
    </w:p>
    <w:p w:rsidR="00000000" w:rsidDel="00000000" w:rsidP="00000000" w:rsidRDefault="00000000" w:rsidRPr="00000000" w14:paraId="00000039">
      <w:pPr>
        <w:rPr/>
      </w:pPr>
      <w:r w:rsidDel="00000000" w:rsidR="00000000" w:rsidRPr="00000000">
        <w:rPr>
          <w:rtl w:val="0"/>
        </w:rPr>
        <w:t xml:space="preserve">Attention to detail and ability to handle sensitive information.</w:t>
      </w:r>
    </w:p>
    <w:p w:rsidR="00000000" w:rsidDel="00000000" w:rsidP="00000000" w:rsidRDefault="00000000" w:rsidRPr="00000000" w14:paraId="0000003A">
      <w:pPr>
        <w:rPr/>
      </w:pPr>
      <w:r w:rsidDel="00000000" w:rsidR="00000000" w:rsidRPr="00000000">
        <w:rPr>
          <w:rtl w:val="0"/>
        </w:rPr>
        <w:t xml:space="preserve">Proficient in Microsoft Office Suite and legal research platforms.</w:t>
      </w:r>
    </w:p>
    <w:p w:rsidR="00000000" w:rsidDel="00000000" w:rsidP="00000000" w:rsidRDefault="00000000" w:rsidRPr="00000000" w14:paraId="0000003B">
      <w:pPr>
        <w:rPr/>
      </w:pPr>
      <w:r w:rsidDel="00000000" w:rsidR="00000000" w:rsidRPr="00000000">
        <w:rPr>
          <w:b w:val="1"/>
          <w:u w:val="single"/>
          <w:rtl w:val="0"/>
        </w:rPr>
        <w:t xml:space="preserve">INTERESTS &amp; HOBBIES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Rugby: Currently representing Shelford Rugby Club 1st XV and have previously represented the Eastern Counties 1st XV and  Golf.</w:t>
      </w:r>
    </w:p>
    <w:sectPr>
      <w:footerReference r:id="rId6" w:type="default"/>
      <w:footerReference r:id="rId7" w:type="first"/>
      <w:footerReference r:id="rId8"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3865" cy="443865"/>
              <wp:effectExtent b="0" l="0" r="1270" t="0"/>
              <wp:wrapNone/>
              <wp:docPr id="3" name=""/>
              <a:graphic>
                <a:graphicData uri="http://schemas.microsoft.com/office/word/2010/wordprocessingShape">
                  <wps:wsp>
                    <wps:cNvSpPr txBox="1"/>
                    <wps:spPr>
                      <a:xfrm>
                        <a:off x="0" y="0"/>
                        <a:ext cx="443865" cy="443865"/>
                      </a:xfrm>
                      <a:prstGeom prst="rect">
                        <a:avLst/>
                      </a:prstGeom>
                      <a:noFill/>
                      <a:ln>
                        <a:noFill/>
                      </a:ln>
                    </wps:spPr>
                    <wps:txbx>
                      <w:txbxContent>
                        <w:p w:rsidR="009E6D8B" w:rsidDel="00000000" w:rsidP="009E6D8B" w:rsidRDefault="009E6D8B" w:rsidRPr="009E6D8B" w14:paraId="21A82AE1" w14:textId="4B81B2FC">
                          <w:pPr>
                            <w:spacing w:after="0"/>
                            <w:rPr>
                              <w:rFonts w:ascii="Calibri" w:cs="Calibri" w:eastAsia="Calibri" w:hAnsi="Calibri"/>
                              <w:noProof w:val="1"/>
                              <w:color w:val="000000"/>
                              <w:sz w:val="20"/>
                              <w:szCs w:val="20"/>
                            </w:rPr>
                          </w:pPr>
                          <w:r w:rsidDel="00000000" w:rsidR="00000000" w:rsidRPr="009E6D8B">
                            <w:rPr>
                              <w:rFonts w:ascii="Calibri" w:cs="Calibri" w:eastAsia="Calibri" w:hAnsi="Calibri"/>
                              <w:noProof w:val="1"/>
                              <w:color w:val="000000"/>
                              <w:sz w:val="20"/>
                              <w:szCs w:val="20"/>
                            </w:rPr>
                            <w:t>Reed Company Confidential</w:t>
                          </w:r>
                        </w:p>
                      </w:txbxContent>
                    </wps:txbx>
                    <wps:bodyPr anchorCtr="0" anchor="b" bIns="190500" rtlCol="0" compatLnSpc="1" forceAA="0" fromWordArt="0" horzOverflow="overflow" lIns="0" numCol="1" spcFirstLastPara="0" rIns="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5135" cy="44386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45135" cy="443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3865" cy="443865"/>
              <wp:effectExtent b="0" l="0" r="1270" t="0"/>
              <wp:wrapNone/>
              <wp:docPr id="1" name=""/>
              <a:graphic>
                <a:graphicData uri="http://schemas.microsoft.com/office/word/2010/wordprocessingShape">
                  <wps:wsp>
                    <wps:cNvSpPr txBox="1"/>
                    <wps:spPr>
                      <a:xfrm>
                        <a:off x="0" y="0"/>
                        <a:ext cx="443865" cy="443865"/>
                      </a:xfrm>
                      <a:prstGeom prst="rect">
                        <a:avLst/>
                      </a:prstGeom>
                      <a:noFill/>
                      <a:ln>
                        <a:noFill/>
                      </a:ln>
                    </wps:spPr>
                    <wps:txbx>
                      <w:txbxContent>
                        <w:p w:rsidR="009E6D8B" w:rsidDel="00000000" w:rsidP="009E6D8B" w:rsidRDefault="009E6D8B" w:rsidRPr="009E6D8B" w14:paraId="3C98AE56" w14:textId="4864DF00">
                          <w:pPr>
                            <w:spacing w:after="0"/>
                            <w:rPr>
                              <w:rFonts w:ascii="Calibri" w:cs="Calibri" w:eastAsia="Calibri" w:hAnsi="Calibri"/>
                              <w:noProof w:val="1"/>
                              <w:color w:val="000000"/>
                              <w:sz w:val="20"/>
                              <w:szCs w:val="20"/>
                            </w:rPr>
                          </w:pPr>
                          <w:r w:rsidDel="00000000" w:rsidR="00000000" w:rsidRPr="009E6D8B">
                            <w:rPr>
                              <w:rFonts w:ascii="Calibri" w:cs="Calibri" w:eastAsia="Calibri" w:hAnsi="Calibri"/>
                              <w:noProof w:val="1"/>
                              <w:color w:val="000000"/>
                              <w:sz w:val="20"/>
                              <w:szCs w:val="20"/>
                            </w:rPr>
                            <w:t>Reed Company Confidential</w:t>
                          </w:r>
                        </w:p>
                      </w:txbxContent>
                    </wps:txbx>
                    <wps:bodyPr anchorCtr="0" anchor="b" bIns="190500" rtlCol="0" compatLnSpc="1" forceAA="0" fromWordArt="0" horzOverflow="overflow" lIns="0" numCol="1" spcFirstLastPara="0" rIns="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5135" cy="44386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45135" cy="44386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3865" cy="443865"/>
              <wp:effectExtent b="0" l="0" r="1270" t="0"/>
              <wp:wrapNone/>
              <wp:docPr id="2" name=""/>
              <a:graphic>
                <a:graphicData uri="http://schemas.microsoft.com/office/word/2010/wordprocessingShape">
                  <wps:wsp>
                    <wps:cNvSpPr txBox="1"/>
                    <wps:spPr>
                      <a:xfrm>
                        <a:off x="0" y="0"/>
                        <a:ext cx="443865" cy="443865"/>
                      </a:xfrm>
                      <a:prstGeom prst="rect">
                        <a:avLst/>
                      </a:prstGeom>
                      <a:noFill/>
                      <a:ln>
                        <a:noFill/>
                      </a:ln>
                    </wps:spPr>
                    <wps:txbx>
                      <w:txbxContent>
                        <w:p w:rsidR="009E6D8B" w:rsidDel="00000000" w:rsidP="009E6D8B" w:rsidRDefault="009E6D8B" w:rsidRPr="009E6D8B" w14:paraId="4CE5B484" w14:textId="234AFF80">
                          <w:pPr>
                            <w:spacing w:after="0"/>
                            <w:rPr>
                              <w:rFonts w:ascii="Calibri" w:cs="Calibri" w:eastAsia="Calibri" w:hAnsi="Calibri"/>
                              <w:noProof w:val="1"/>
                              <w:color w:val="000000"/>
                              <w:sz w:val="20"/>
                              <w:szCs w:val="20"/>
                            </w:rPr>
                          </w:pPr>
                          <w:r w:rsidDel="00000000" w:rsidR="00000000" w:rsidRPr="009E6D8B">
                            <w:rPr>
                              <w:rFonts w:ascii="Calibri" w:cs="Calibri" w:eastAsia="Calibri" w:hAnsi="Calibri"/>
                              <w:noProof w:val="1"/>
                              <w:color w:val="000000"/>
                              <w:sz w:val="20"/>
                              <w:szCs w:val="20"/>
                            </w:rPr>
                            <w:t>Reed Company Confidential</w:t>
                          </w:r>
                        </w:p>
                      </w:txbxContent>
                    </wps:txbx>
                    <wps:bodyPr anchorCtr="0" anchor="b" bIns="190500" rtlCol="0" compatLnSpc="1" forceAA="0" fromWordArt="0" horzOverflow="overflow" lIns="0" numCol="1" spcFirstLastPara="0" rIns="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1729422</wp:posOffset>
              </wp:positionH>
              <wp:positionV relativeFrom="paragraph">
                <wp:posOffset>0</wp:posOffset>
              </wp:positionV>
              <wp:extent cx="445135" cy="44386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45135" cy="44386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3.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