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3D354" w14:textId="05477927" w:rsidR="00ED6793" w:rsidRPr="00E67302" w:rsidRDefault="00283381" w:rsidP="00ED6793">
      <w:pPr>
        <w:spacing w:before="120" w:after="0" w:line="240" w:lineRule="auto"/>
        <w:jc w:val="center"/>
        <w:rPr>
          <w:rFonts w:cstheme="minorHAnsi"/>
          <w:sz w:val="20"/>
          <w:szCs w:val="20"/>
        </w:rPr>
        <w:sectPr w:rsidR="00ED6793" w:rsidRPr="00E67302" w:rsidSect="00190D72">
          <w:headerReference w:type="default" r:id="rId11"/>
          <w:footerReference w:type="default" r:id="rId12"/>
          <w:pgSz w:w="12240" w:h="15840"/>
          <w:pgMar w:top="720" w:right="720" w:bottom="720" w:left="720" w:header="720" w:footer="720" w:gutter="0"/>
          <w:cols w:space="720"/>
          <w:docGrid w:linePitch="360"/>
        </w:sectPr>
      </w:pPr>
      <w:r w:rsidRPr="00E67302">
        <w:rPr>
          <w:rFonts w:cstheme="minorHAnsi"/>
          <w:b/>
          <w:sz w:val="20"/>
          <w:szCs w:val="20"/>
        </w:rPr>
        <w:t>PROFILE</w:t>
      </w:r>
    </w:p>
    <w:p w14:paraId="59A5223C" w14:textId="24AA57DA" w:rsidR="001C2BBA" w:rsidRPr="00E67302" w:rsidRDefault="00577A69" w:rsidP="0005469B">
      <w:pPr>
        <w:spacing w:after="0" w:line="240" w:lineRule="auto"/>
        <w:rPr>
          <w:rFonts w:cstheme="minorHAnsi"/>
          <w:sz w:val="20"/>
          <w:szCs w:val="20"/>
        </w:rPr>
      </w:pPr>
      <w:r w:rsidRPr="00E67302">
        <w:rPr>
          <w:rFonts w:cstheme="minorHAnsi"/>
          <w:sz w:val="20"/>
          <w:szCs w:val="20"/>
        </w:rPr>
        <w:t>Strategic-thinking finance professional with wealth of experience in IFRS based financial reporting, Auditing and Treasury operations. A detail-oriented thinker, having a passion for producing analysis with a proven track record of generating insightful recommendations. Enjoys working with people from diverse orientations and cultures.</w:t>
      </w:r>
    </w:p>
    <w:p w14:paraId="657E50E8" w14:textId="0364F4C3" w:rsidR="00B67789" w:rsidRPr="00E67302" w:rsidRDefault="00663CD9" w:rsidP="003602F3">
      <w:pPr>
        <w:spacing w:after="0" w:line="240" w:lineRule="auto"/>
        <w:jc w:val="center"/>
        <w:rPr>
          <w:rFonts w:cstheme="minorHAnsi"/>
          <w:b/>
          <w:sz w:val="20"/>
          <w:szCs w:val="20"/>
        </w:rPr>
        <w:sectPr w:rsidR="00B67789" w:rsidRPr="00E67302" w:rsidSect="00190D72">
          <w:type w:val="continuous"/>
          <w:pgSz w:w="12240" w:h="15840"/>
          <w:pgMar w:top="720" w:right="720" w:bottom="720" w:left="720" w:header="720" w:footer="720" w:gutter="0"/>
          <w:cols w:space="720"/>
          <w:docGrid w:linePitch="360"/>
        </w:sectPr>
      </w:pPr>
      <w:r>
        <w:rPr>
          <w:rFonts w:ascii="Helvetica" w:hAnsi="Helvetica" w:cs="Helvetica"/>
          <w:b/>
          <w:noProof/>
          <w:sz w:val="20"/>
          <w:szCs w:val="20"/>
        </w:rPr>
        <w:pict w14:anchorId="7E169A26">
          <v:rect id="_x0000_i1025" style="width:540pt;height:.05pt" o:hralign="center" o:hrstd="t" o:hr="t" fillcolor="#a0a0a0" stroked="f"/>
        </w:pict>
      </w:r>
      <w:r w:rsidR="000440A3" w:rsidRPr="00E67302">
        <w:rPr>
          <w:rFonts w:ascii="Helvetica" w:hAnsi="Helvetica" w:cs="Helvetica"/>
          <w:sz w:val="20"/>
          <w:szCs w:val="20"/>
          <w:highlight w:val="yellow"/>
        </w:rPr>
        <w:br/>
      </w:r>
      <w:r w:rsidR="00577AC4" w:rsidRPr="00E67302">
        <w:rPr>
          <w:rFonts w:cstheme="minorHAnsi"/>
          <w:b/>
          <w:sz w:val="20"/>
          <w:szCs w:val="20"/>
        </w:rPr>
        <w:t>CORE COMPETENCIES</w:t>
      </w:r>
    </w:p>
    <w:p w14:paraId="58DB8F9E" w14:textId="7D0DBB28" w:rsidR="00A24A32" w:rsidRPr="00E67302" w:rsidRDefault="005C68EA" w:rsidP="009648C9">
      <w:pPr>
        <w:pStyle w:val="ListParagraph"/>
        <w:numPr>
          <w:ilvl w:val="0"/>
          <w:numId w:val="1"/>
        </w:numPr>
        <w:spacing w:after="0" w:line="240" w:lineRule="auto"/>
        <w:ind w:right="-539"/>
        <w:rPr>
          <w:rFonts w:cstheme="minorHAnsi"/>
          <w:sz w:val="20"/>
          <w:szCs w:val="20"/>
        </w:rPr>
      </w:pPr>
      <w:r w:rsidRPr="00E67302">
        <w:rPr>
          <w:rFonts w:cstheme="minorHAnsi"/>
          <w:sz w:val="20"/>
          <w:szCs w:val="20"/>
        </w:rPr>
        <w:t>Risk Management</w:t>
      </w:r>
    </w:p>
    <w:p w14:paraId="111500F8" w14:textId="658945C3" w:rsidR="000440A3" w:rsidRPr="00E67302" w:rsidRDefault="00903987" w:rsidP="009648C9">
      <w:pPr>
        <w:pStyle w:val="ListParagraph"/>
        <w:numPr>
          <w:ilvl w:val="0"/>
          <w:numId w:val="1"/>
        </w:numPr>
        <w:spacing w:after="0" w:line="240" w:lineRule="auto"/>
        <w:ind w:right="-482"/>
        <w:rPr>
          <w:rFonts w:cstheme="minorHAnsi"/>
          <w:sz w:val="20"/>
          <w:szCs w:val="20"/>
        </w:rPr>
      </w:pPr>
      <w:r w:rsidRPr="00E67302">
        <w:rPr>
          <w:rFonts w:cstheme="minorHAnsi"/>
          <w:sz w:val="20"/>
          <w:szCs w:val="20"/>
        </w:rPr>
        <w:t>Financial Reporting</w:t>
      </w:r>
      <w:r w:rsidR="0005469B" w:rsidRPr="00E67302">
        <w:rPr>
          <w:rFonts w:cstheme="minorHAnsi"/>
          <w:sz w:val="20"/>
          <w:szCs w:val="20"/>
        </w:rPr>
        <w:t xml:space="preserve"> &amp; Analysis</w:t>
      </w:r>
    </w:p>
    <w:p w14:paraId="4FDF11B8" w14:textId="5ED8EB07" w:rsidR="000440A3" w:rsidRPr="00E67302" w:rsidRDefault="0005469B" w:rsidP="009648C9">
      <w:pPr>
        <w:pStyle w:val="ListParagraph"/>
        <w:numPr>
          <w:ilvl w:val="0"/>
          <w:numId w:val="1"/>
        </w:numPr>
        <w:spacing w:after="0" w:line="240" w:lineRule="auto"/>
        <w:ind w:right="-86"/>
        <w:rPr>
          <w:rFonts w:cstheme="minorHAnsi"/>
          <w:sz w:val="20"/>
          <w:szCs w:val="20"/>
        </w:rPr>
      </w:pPr>
      <w:r w:rsidRPr="00E67302">
        <w:rPr>
          <w:rFonts w:cstheme="minorHAnsi"/>
          <w:sz w:val="20"/>
          <w:szCs w:val="20"/>
        </w:rPr>
        <w:t>Audit &amp; Assurance</w:t>
      </w:r>
    </w:p>
    <w:p w14:paraId="719E3F10" w14:textId="151784B5" w:rsidR="000F148B" w:rsidRPr="00E67302" w:rsidRDefault="00903987" w:rsidP="009648C9">
      <w:pPr>
        <w:pStyle w:val="ListParagraph"/>
        <w:numPr>
          <w:ilvl w:val="0"/>
          <w:numId w:val="1"/>
        </w:numPr>
        <w:tabs>
          <w:tab w:val="left" w:pos="810"/>
        </w:tabs>
        <w:spacing w:after="0" w:line="240" w:lineRule="auto"/>
        <w:ind w:right="-270"/>
        <w:rPr>
          <w:rFonts w:cstheme="minorHAnsi"/>
          <w:sz w:val="20"/>
          <w:szCs w:val="20"/>
        </w:rPr>
      </w:pPr>
      <w:r w:rsidRPr="00E67302">
        <w:rPr>
          <w:rFonts w:cstheme="minorHAnsi"/>
          <w:sz w:val="20"/>
          <w:szCs w:val="20"/>
        </w:rPr>
        <w:t>GAAP compliance</w:t>
      </w:r>
    </w:p>
    <w:p w14:paraId="14B59780" w14:textId="77777777" w:rsidR="0005469B" w:rsidRPr="00E67302" w:rsidRDefault="0005469B" w:rsidP="0005469B">
      <w:pPr>
        <w:pStyle w:val="ListParagraph"/>
        <w:tabs>
          <w:tab w:val="left" w:pos="720"/>
        </w:tabs>
        <w:spacing w:after="0" w:line="240" w:lineRule="auto"/>
        <w:ind w:left="810" w:right="-86"/>
        <w:rPr>
          <w:rFonts w:cstheme="minorHAnsi"/>
          <w:sz w:val="20"/>
          <w:szCs w:val="20"/>
        </w:rPr>
      </w:pPr>
    </w:p>
    <w:p w14:paraId="41ABE5B9" w14:textId="72B54754" w:rsidR="000F148B" w:rsidRPr="00E67302" w:rsidRDefault="001647ED" w:rsidP="009648C9">
      <w:pPr>
        <w:pStyle w:val="ListParagraph"/>
        <w:numPr>
          <w:ilvl w:val="0"/>
          <w:numId w:val="1"/>
        </w:numPr>
        <w:spacing w:after="0" w:line="240" w:lineRule="auto"/>
        <w:ind w:left="180" w:right="-212" w:firstLine="90"/>
        <w:rPr>
          <w:rFonts w:cstheme="minorHAnsi"/>
          <w:sz w:val="20"/>
          <w:szCs w:val="20"/>
        </w:rPr>
      </w:pPr>
      <w:r w:rsidRPr="00E67302">
        <w:rPr>
          <w:rFonts w:cstheme="minorHAnsi"/>
          <w:sz w:val="20"/>
          <w:szCs w:val="20"/>
        </w:rPr>
        <w:t>Budgeting/</w:t>
      </w:r>
      <w:r w:rsidR="00903987" w:rsidRPr="00E67302">
        <w:rPr>
          <w:rFonts w:cstheme="minorHAnsi"/>
          <w:sz w:val="20"/>
          <w:szCs w:val="20"/>
        </w:rPr>
        <w:t>Forecasting</w:t>
      </w:r>
    </w:p>
    <w:p w14:paraId="7A98C145" w14:textId="44201F5F" w:rsidR="000F148B" w:rsidRPr="00E67302" w:rsidRDefault="0005469B" w:rsidP="009648C9">
      <w:pPr>
        <w:pStyle w:val="ListParagraph"/>
        <w:numPr>
          <w:ilvl w:val="0"/>
          <w:numId w:val="1"/>
        </w:numPr>
        <w:spacing w:after="0" w:line="240" w:lineRule="auto"/>
        <w:ind w:left="180" w:right="-122" w:firstLine="90"/>
        <w:rPr>
          <w:rFonts w:cstheme="minorHAnsi"/>
          <w:sz w:val="20"/>
          <w:szCs w:val="20"/>
        </w:rPr>
      </w:pPr>
      <w:r w:rsidRPr="00E67302">
        <w:rPr>
          <w:rFonts w:cstheme="minorHAnsi"/>
          <w:sz w:val="20"/>
          <w:szCs w:val="20"/>
        </w:rPr>
        <w:t>Business Partnering</w:t>
      </w:r>
    </w:p>
    <w:p w14:paraId="2F523C70" w14:textId="221757CE" w:rsidR="0005469B" w:rsidRPr="00E67302" w:rsidRDefault="0005469B" w:rsidP="009648C9">
      <w:pPr>
        <w:pStyle w:val="ListParagraph"/>
        <w:numPr>
          <w:ilvl w:val="0"/>
          <w:numId w:val="1"/>
        </w:numPr>
        <w:tabs>
          <w:tab w:val="left" w:pos="180"/>
        </w:tabs>
        <w:spacing w:after="0" w:line="240" w:lineRule="auto"/>
        <w:ind w:left="270" w:right="-115" w:firstLine="0"/>
        <w:rPr>
          <w:rFonts w:cstheme="minorHAnsi"/>
          <w:sz w:val="20"/>
          <w:szCs w:val="20"/>
        </w:rPr>
      </w:pPr>
      <w:r w:rsidRPr="00E67302">
        <w:rPr>
          <w:rFonts w:cstheme="minorHAnsi"/>
          <w:sz w:val="20"/>
          <w:szCs w:val="20"/>
        </w:rPr>
        <w:t>Regulatory Compliance</w:t>
      </w:r>
    </w:p>
    <w:p w14:paraId="7490473C" w14:textId="6E4E87FD" w:rsidR="0005469B" w:rsidRPr="00E67302" w:rsidRDefault="0005469B" w:rsidP="009648C9">
      <w:pPr>
        <w:pStyle w:val="ListParagraph"/>
        <w:numPr>
          <w:ilvl w:val="0"/>
          <w:numId w:val="1"/>
        </w:numPr>
        <w:tabs>
          <w:tab w:val="left" w:pos="180"/>
        </w:tabs>
        <w:spacing w:after="0" w:line="240" w:lineRule="auto"/>
        <w:ind w:left="270" w:right="-115" w:firstLine="0"/>
        <w:rPr>
          <w:rFonts w:cstheme="minorHAnsi"/>
          <w:sz w:val="20"/>
          <w:szCs w:val="20"/>
        </w:rPr>
      </w:pPr>
      <w:r w:rsidRPr="00E67302">
        <w:rPr>
          <w:rFonts w:cstheme="minorHAnsi"/>
          <w:sz w:val="20"/>
          <w:szCs w:val="20"/>
        </w:rPr>
        <w:t>Sarbanes Oxley Compliance</w:t>
      </w:r>
    </w:p>
    <w:p w14:paraId="4031B834" w14:textId="0B2BD237" w:rsidR="000F148B" w:rsidRPr="00E67302" w:rsidRDefault="000F148B" w:rsidP="0005469B">
      <w:pPr>
        <w:spacing w:after="0" w:line="240" w:lineRule="auto"/>
        <w:ind w:left="270" w:right="-115"/>
        <w:rPr>
          <w:rFonts w:cstheme="minorHAnsi"/>
          <w:sz w:val="20"/>
          <w:szCs w:val="20"/>
        </w:rPr>
      </w:pPr>
    </w:p>
    <w:p w14:paraId="4E7479BB" w14:textId="71ECB4A2" w:rsidR="000F148B" w:rsidRPr="00E67302" w:rsidRDefault="005C68EA" w:rsidP="009648C9">
      <w:pPr>
        <w:pStyle w:val="ListParagraph"/>
        <w:numPr>
          <w:ilvl w:val="0"/>
          <w:numId w:val="1"/>
        </w:numPr>
        <w:spacing w:after="0" w:line="240" w:lineRule="auto"/>
        <w:ind w:left="270" w:right="-115" w:hanging="270"/>
        <w:rPr>
          <w:rFonts w:cstheme="minorHAnsi"/>
          <w:sz w:val="20"/>
          <w:szCs w:val="20"/>
        </w:rPr>
      </w:pPr>
      <w:r w:rsidRPr="00E67302">
        <w:rPr>
          <w:rFonts w:cstheme="minorHAnsi"/>
          <w:sz w:val="20"/>
          <w:szCs w:val="20"/>
        </w:rPr>
        <w:t>Fund Management</w:t>
      </w:r>
    </w:p>
    <w:p w14:paraId="5683061B" w14:textId="34F494B6" w:rsidR="0005469B" w:rsidRPr="00E67302" w:rsidRDefault="0005469B" w:rsidP="009648C9">
      <w:pPr>
        <w:pStyle w:val="ListParagraph"/>
        <w:numPr>
          <w:ilvl w:val="0"/>
          <w:numId w:val="1"/>
        </w:numPr>
        <w:tabs>
          <w:tab w:val="left" w:pos="90"/>
        </w:tabs>
        <w:spacing w:after="0" w:line="240" w:lineRule="auto"/>
        <w:ind w:left="270" w:right="-115" w:hanging="270"/>
        <w:rPr>
          <w:rFonts w:cstheme="minorHAnsi"/>
          <w:sz w:val="20"/>
          <w:szCs w:val="20"/>
        </w:rPr>
      </w:pPr>
      <w:r w:rsidRPr="00E67302">
        <w:rPr>
          <w:rFonts w:cstheme="minorHAnsi"/>
          <w:sz w:val="20"/>
          <w:szCs w:val="20"/>
        </w:rPr>
        <w:t>Organization Management</w:t>
      </w:r>
    </w:p>
    <w:p w14:paraId="7FBDE947" w14:textId="20DAA6B6" w:rsidR="009D5521" w:rsidRPr="00E67302" w:rsidRDefault="0005469B" w:rsidP="009648C9">
      <w:pPr>
        <w:pStyle w:val="ListParagraph"/>
        <w:numPr>
          <w:ilvl w:val="0"/>
          <w:numId w:val="1"/>
        </w:numPr>
        <w:tabs>
          <w:tab w:val="left" w:pos="90"/>
        </w:tabs>
        <w:spacing w:after="0" w:line="240" w:lineRule="auto"/>
        <w:ind w:left="270" w:right="-115" w:hanging="270"/>
        <w:rPr>
          <w:rFonts w:cstheme="minorHAnsi"/>
          <w:sz w:val="20"/>
          <w:szCs w:val="20"/>
        </w:rPr>
      </w:pPr>
      <w:r w:rsidRPr="00E67302">
        <w:rPr>
          <w:rFonts w:cstheme="minorHAnsi"/>
          <w:sz w:val="20"/>
          <w:szCs w:val="20"/>
        </w:rPr>
        <w:t>Problem Solving</w:t>
      </w:r>
      <w:r w:rsidR="009D5521" w:rsidRPr="00E67302">
        <w:rPr>
          <w:rFonts w:cstheme="minorHAnsi"/>
          <w:sz w:val="20"/>
          <w:szCs w:val="20"/>
        </w:rPr>
        <w:t xml:space="preserve"> </w:t>
      </w:r>
    </w:p>
    <w:p w14:paraId="7F3A5154" w14:textId="0FEF6340" w:rsidR="005C68EA" w:rsidRPr="00E67302" w:rsidRDefault="005C68EA" w:rsidP="009648C9">
      <w:pPr>
        <w:pStyle w:val="ListParagraph"/>
        <w:numPr>
          <w:ilvl w:val="0"/>
          <w:numId w:val="1"/>
        </w:numPr>
        <w:tabs>
          <w:tab w:val="left" w:pos="90"/>
        </w:tabs>
        <w:spacing w:after="0" w:line="240" w:lineRule="auto"/>
        <w:ind w:left="270" w:right="-115" w:hanging="270"/>
        <w:rPr>
          <w:rFonts w:cstheme="minorHAnsi"/>
          <w:sz w:val="20"/>
          <w:szCs w:val="20"/>
        </w:rPr>
      </w:pPr>
      <w:r w:rsidRPr="00E67302">
        <w:rPr>
          <w:rFonts w:cstheme="minorHAnsi"/>
          <w:sz w:val="20"/>
          <w:szCs w:val="20"/>
        </w:rPr>
        <w:t>Cashflow Projections</w:t>
      </w:r>
    </w:p>
    <w:p w14:paraId="57FB741F" w14:textId="77777777" w:rsidR="009D5521" w:rsidRPr="00E67302" w:rsidRDefault="009D5521" w:rsidP="009648C9">
      <w:pPr>
        <w:pStyle w:val="ListParagraph"/>
        <w:numPr>
          <w:ilvl w:val="0"/>
          <w:numId w:val="1"/>
        </w:numPr>
        <w:tabs>
          <w:tab w:val="left" w:pos="90"/>
        </w:tabs>
        <w:spacing w:after="0" w:line="240" w:lineRule="auto"/>
        <w:ind w:right="-115"/>
        <w:rPr>
          <w:rFonts w:cstheme="minorHAnsi"/>
          <w:sz w:val="20"/>
          <w:szCs w:val="20"/>
        </w:rPr>
        <w:sectPr w:rsidR="009D5521" w:rsidRPr="00E67302" w:rsidSect="009D5521">
          <w:type w:val="continuous"/>
          <w:pgSz w:w="12240" w:h="15840"/>
          <w:pgMar w:top="720" w:right="720" w:bottom="720" w:left="720" w:header="432" w:footer="432" w:gutter="0"/>
          <w:cols w:num="3" w:space="0"/>
          <w:docGrid w:linePitch="360"/>
        </w:sectPr>
      </w:pPr>
    </w:p>
    <w:p w14:paraId="4AD5DEEE" w14:textId="2FF6F8DD" w:rsidR="00B4485D" w:rsidRPr="00E67302" w:rsidRDefault="00663CD9" w:rsidP="000F148B">
      <w:pPr>
        <w:spacing w:after="100" w:afterAutospacing="1" w:line="240" w:lineRule="auto"/>
        <w:ind w:right="-86"/>
        <w:jc w:val="center"/>
        <w:rPr>
          <w:rFonts w:cstheme="minorHAnsi"/>
          <w:b/>
          <w:sz w:val="20"/>
          <w:szCs w:val="20"/>
        </w:rPr>
      </w:pPr>
      <w:r>
        <w:rPr>
          <w:rFonts w:ascii="Helvetica" w:hAnsi="Helvetica" w:cs="Helvetica"/>
          <w:noProof/>
          <w:sz w:val="20"/>
          <w:szCs w:val="20"/>
        </w:rPr>
        <w:pict w14:anchorId="5DC5E15F">
          <v:rect id="_x0000_i1026" style="width:472.3pt;height:.05pt" o:hralign="center" o:hrstd="t" o:hr="t" fillcolor="#a0a0a0" stroked="f"/>
        </w:pict>
      </w:r>
      <w:r w:rsidR="00EF7324" w:rsidRPr="00E67302">
        <w:rPr>
          <w:rFonts w:cstheme="minorHAnsi"/>
          <w:b/>
          <w:sz w:val="20"/>
          <w:szCs w:val="20"/>
        </w:rPr>
        <w:t xml:space="preserve">PROFESSIONAL </w:t>
      </w:r>
      <w:r w:rsidR="00AD447A" w:rsidRPr="00E67302">
        <w:rPr>
          <w:rFonts w:cstheme="minorHAnsi"/>
          <w:b/>
          <w:sz w:val="20"/>
          <w:szCs w:val="20"/>
        </w:rPr>
        <w:t xml:space="preserve">EXPERIENCE </w:t>
      </w:r>
    </w:p>
    <w:p w14:paraId="11C83B5E" w14:textId="512B58D5" w:rsidR="00D760BD" w:rsidRPr="00E67302" w:rsidRDefault="005C68EA" w:rsidP="005C68EA">
      <w:pPr>
        <w:pStyle w:val="MediumGrid1-Accent21"/>
        <w:spacing w:after="0"/>
        <w:ind w:left="0"/>
        <w:jc w:val="left"/>
        <w:rPr>
          <w:rFonts w:cstheme="minorHAnsi"/>
        </w:rPr>
      </w:pPr>
      <w:r w:rsidRPr="00E67302">
        <w:rPr>
          <w:rFonts w:asciiTheme="minorHAnsi" w:hAnsiTheme="minorHAnsi" w:cstheme="minorHAnsi"/>
          <w:b/>
        </w:rPr>
        <w:t>Shell</w:t>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F82A62" w:rsidRPr="00E67302">
        <w:rPr>
          <w:rFonts w:asciiTheme="minorHAnsi" w:hAnsiTheme="minorHAnsi" w:cstheme="minorHAnsi"/>
          <w:b/>
        </w:rPr>
        <w:tab/>
      </w:r>
      <w:r w:rsidR="00B74D0B" w:rsidRPr="00E67302">
        <w:rPr>
          <w:rFonts w:asciiTheme="minorHAnsi" w:hAnsiTheme="minorHAnsi" w:cstheme="minorHAnsi"/>
          <w:b/>
        </w:rPr>
        <w:tab/>
      </w:r>
      <w:r w:rsidR="00B74D0B" w:rsidRPr="00E67302">
        <w:rPr>
          <w:rFonts w:asciiTheme="minorHAnsi" w:hAnsiTheme="minorHAnsi" w:cstheme="minorHAnsi"/>
          <w:b/>
        </w:rPr>
        <w:tab/>
      </w:r>
      <w:r w:rsidR="00B74D0B" w:rsidRPr="00E67302">
        <w:rPr>
          <w:rFonts w:asciiTheme="minorHAnsi" w:hAnsiTheme="minorHAnsi" w:cstheme="minorHAnsi"/>
          <w:b/>
        </w:rPr>
        <w:tab/>
      </w:r>
      <w:r w:rsidR="00B74D0B" w:rsidRPr="00E67302">
        <w:rPr>
          <w:rFonts w:asciiTheme="minorHAnsi" w:hAnsiTheme="minorHAnsi" w:cstheme="minorHAnsi"/>
          <w:b/>
        </w:rPr>
        <w:tab/>
      </w:r>
      <w:r w:rsidR="00B74D0B" w:rsidRPr="00E67302">
        <w:rPr>
          <w:rFonts w:asciiTheme="minorHAnsi" w:hAnsiTheme="minorHAnsi" w:cstheme="minorHAnsi"/>
          <w:b/>
        </w:rPr>
        <w:tab/>
      </w:r>
      <w:r w:rsidRPr="00E67302">
        <w:rPr>
          <w:rFonts w:asciiTheme="minorHAnsi" w:hAnsiTheme="minorHAnsi" w:cstheme="minorHAnsi"/>
          <w:b/>
        </w:rPr>
        <w:t>2019</w:t>
      </w:r>
      <w:r w:rsidR="003121D1" w:rsidRPr="00E67302">
        <w:rPr>
          <w:rFonts w:asciiTheme="minorHAnsi" w:hAnsiTheme="minorHAnsi" w:cstheme="minorHAnsi"/>
          <w:b/>
        </w:rPr>
        <w:t xml:space="preserve"> – Present </w:t>
      </w:r>
      <w:r w:rsidRPr="00E67302">
        <w:rPr>
          <w:rFonts w:asciiTheme="minorHAnsi" w:hAnsiTheme="minorHAnsi" w:cstheme="minorHAnsi"/>
          <w:b/>
          <w:i/>
        </w:rPr>
        <w:t>Senior Team Lead</w:t>
      </w:r>
      <w:r w:rsidR="00567856" w:rsidRPr="00E67302">
        <w:rPr>
          <w:rFonts w:asciiTheme="minorHAnsi" w:hAnsiTheme="minorHAnsi" w:cstheme="minorHAnsi"/>
          <w:b/>
          <w:i/>
        </w:rPr>
        <w:t xml:space="preserve">, </w:t>
      </w:r>
      <w:r w:rsidRPr="00E67302">
        <w:rPr>
          <w:rFonts w:asciiTheme="minorHAnsi" w:hAnsiTheme="minorHAnsi" w:cstheme="minorHAnsi"/>
          <w:b/>
          <w:i/>
        </w:rPr>
        <w:t>Treasury</w:t>
      </w:r>
      <w:r w:rsidR="00462624">
        <w:rPr>
          <w:rFonts w:asciiTheme="minorHAnsi" w:hAnsiTheme="minorHAnsi" w:cstheme="minorHAnsi"/>
          <w:b/>
          <w:i/>
        </w:rPr>
        <w:t xml:space="preserve">, </w:t>
      </w:r>
      <w:r w:rsidR="00462624" w:rsidRPr="00462624">
        <w:rPr>
          <w:rFonts w:asciiTheme="minorHAnsi" w:hAnsiTheme="minorHAnsi" w:cstheme="minorHAnsi"/>
          <w:b/>
          <w:i/>
        </w:rPr>
        <w:t>Management Information and Reporting</w:t>
      </w:r>
      <w:r w:rsidRPr="00E67302">
        <w:rPr>
          <w:rFonts w:asciiTheme="minorHAnsi" w:hAnsiTheme="minorHAnsi" w:cstheme="minorHAnsi"/>
          <w:b/>
          <w:i/>
        </w:rPr>
        <w:t xml:space="preserve"> </w:t>
      </w:r>
      <w:r w:rsidR="00E81F8E" w:rsidRPr="00E67302">
        <w:rPr>
          <w:rFonts w:asciiTheme="minorHAnsi" w:hAnsiTheme="minorHAnsi" w:cstheme="minorHAnsi"/>
          <w:b/>
        </w:rPr>
        <w:t xml:space="preserve">           </w:t>
      </w:r>
      <w:r w:rsidR="003121D1" w:rsidRPr="00E67302">
        <w:rPr>
          <w:rFonts w:asciiTheme="minorHAnsi" w:hAnsiTheme="minorHAnsi" w:cstheme="minorHAnsi"/>
          <w:b/>
        </w:rPr>
        <w:t xml:space="preserve"> </w:t>
      </w:r>
      <w:r w:rsidR="00E81F8E" w:rsidRPr="00E67302">
        <w:rPr>
          <w:rFonts w:asciiTheme="minorHAnsi" w:hAnsiTheme="minorHAnsi" w:cstheme="minorHAnsi"/>
          <w:b/>
        </w:rPr>
        <w:t xml:space="preserve">  </w:t>
      </w:r>
      <w:r w:rsidR="00EF7324" w:rsidRPr="00E67302">
        <w:rPr>
          <w:rFonts w:asciiTheme="minorHAnsi" w:hAnsiTheme="minorHAnsi" w:cstheme="minorHAnsi"/>
          <w:b/>
        </w:rPr>
        <w:tab/>
      </w:r>
      <w:r w:rsidR="00567856" w:rsidRPr="00E67302">
        <w:rPr>
          <w:rFonts w:asciiTheme="minorHAnsi" w:hAnsiTheme="minorHAnsi" w:cstheme="minorHAnsi"/>
          <w:b/>
        </w:rPr>
        <w:tab/>
      </w:r>
      <w:r w:rsidR="00567856" w:rsidRPr="00E67302">
        <w:rPr>
          <w:rFonts w:asciiTheme="minorHAnsi" w:hAnsiTheme="minorHAnsi" w:cstheme="minorHAnsi"/>
          <w:b/>
        </w:rPr>
        <w:tab/>
      </w:r>
      <w:r w:rsidR="00A250E0" w:rsidRPr="00E67302">
        <w:rPr>
          <w:rFonts w:asciiTheme="minorHAnsi" w:hAnsiTheme="minorHAnsi" w:cstheme="minorHAnsi"/>
          <w:b/>
        </w:rPr>
        <w:tab/>
      </w:r>
      <w:r w:rsidR="00A310E0" w:rsidRPr="00E67302">
        <w:rPr>
          <w:rFonts w:asciiTheme="minorHAnsi" w:hAnsiTheme="minorHAnsi" w:cstheme="minorHAnsi"/>
          <w:b/>
        </w:rPr>
        <w:tab/>
      </w:r>
      <w:r w:rsidR="00A310E0" w:rsidRPr="00E67302">
        <w:rPr>
          <w:rFonts w:asciiTheme="minorHAnsi" w:hAnsiTheme="minorHAnsi" w:cstheme="minorHAnsi"/>
          <w:b/>
        </w:rPr>
        <w:tab/>
      </w:r>
      <w:r w:rsidR="003F42E9" w:rsidRPr="00E67302">
        <w:rPr>
          <w:rFonts w:cstheme="minorHAnsi"/>
        </w:rPr>
        <w:tab/>
      </w:r>
    </w:p>
    <w:p w14:paraId="5C0B8E64" w14:textId="48C76CBF" w:rsidR="00F82A62" w:rsidRPr="006B2384" w:rsidRDefault="00F82A62" w:rsidP="00F82A62">
      <w:pPr>
        <w:spacing w:after="0" w:line="259" w:lineRule="auto"/>
        <w:rPr>
          <w:rFonts w:eastAsia="Calibri" w:cstheme="minorHAnsi"/>
          <w:sz w:val="20"/>
          <w:szCs w:val="20"/>
        </w:rPr>
      </w:pPr>
      <w:r w:rsidRPr="006B2384">
        <w:rPr>
          <w:rFonts w:eastAsia="Calibri" w:cstheme="minorHAnsi"/>
          <w:sz w:val="20"/>
          <w:szCs w:val="20"/>
        </w:rPr>
        <w:t xml:space="preserve">• </w:t>
      </w:r>
      <w:r w:rsidR="0094622B" w:rsidRPr="0094622B">
        <w:rPr>
          <w:rFonts w:eastAsia="Calibri" w:cstheme="minorHAnsi"/>
          <w:sz w:val="20"/>
          <w:szCs w:val="20"/>
        </w:rPr>
        <w:t>Liaising with external and internal auditors, ensuring they receive timely responses to complete their work in accordance with agreed terms of engagement and reference</w:t>
      </w:r>
      <w:r w:rsidR="0094622B">
        <w:rPr>
          <w:rFonts w:eastAsia="Calibri" w:cstheme="minorHAnsi"/>
          <w:sz w:val="20"/>
          <w:szCs w:val="20"/>
        </w:rPr>
        <w:t>.</w:t>
      </w:r>
      <w:r w:rsidRPr="006B2384">
        <w:rPr>
          <w:rFonts w:eastAsia="Calibri" w:cstheme="minorHAnsi"/>
          <w:sz w:val="20"/>
          <w:szCs w:val="20"/>
        </w:rPr>
        <w:t xml:space="preserve"> </w:t>
      </w:r>
    </w:p>
    <w:p w14:paraId="11E580D8" w14:textId="28B0981D" w:rsidR="0094622B" w:rsidRDefault="00462624" w:rsidP="00F82A62">
      <w:pPr>
        <w:spacing w:after="0" w:line="259" w:lineRule="auto"/>
        <w:rPr>
          <w:rFonts w:eastAsia="Calibri" w:cstheme="minorHAnsi"/>
          <w:sz w:val="20"/>
          <w:szCs w:val="20"/>
        </w:rPr>
      </w:pPr>
      <w:r w:rsidRPr="006B2384">
        <w:rPr>
          <w:rFonts w:eastAsia="Calibri" w:cstheme="minorHAnsi"/>
          <w:sz w:val="20"/>
          <w:szCs w:val="20"/>
        </w:rPr>
        <w:t>• Efficiently managed the team that constantly delivered top quartile monthly, quarterly, and yearly financial accounting (using IFRS and GAAP), general ledger closure (on SAP), financial reporting and timely management information to the group and local managem</w:t>
      </w:r>
      <w:bookmarkStart w:id="0" w:name="_GoBack"/>
      <w:bookmarkEnd w:id="0"/>
      <w:r w:rsidRPr="006B2384">
        <w:rPr>
          <w:rFonts w:eastAsia="Calibri" w:cstheme="minorHAnsi"/>
          <w:sz w:val="20"/>
          <w:szCs w:val="20"/>
        </w:rPr>
        <w:t>ent. Worked with various finance teams to achieve world-class period end close</w:t>
      </w:r>
      <w:r w:rsidR="0094622B">
        <w:rPr>
          <w:rFonts w:eastAsia="Calibri" w:cstheme="minorHAnsi"/>
          <w:sz w:val="20"/>
          <w:szCs w:val="20"/>
        </w:rPr>
        <w:t>.</w:t>
      </w:r>
    </w:p>
    <w:p w14:paraId="348C85C0" w14:textId="0B68DD91" w:rsidR="0094622B" w:rsidRPr="006B2384" w:rsidRDefault="0094622B" w:rsidP="00F82A62">
      <w:pPr>
        <w:spacing w:after="0" w:line="259" w:lineRule="auto"/>
        <w:rPr>
          <w:rFonts w:eastAsia="Calibri" w:cstheme="minorHAnsi"/>
          <w:sz w:val="20"/>
          <w:szCs w:val="20"/>
        </w:rPr>
      </w:pPr>
      <w:r w:rsidRPr="006B2384">
        <w:rPr>
          <w:rFonts w:eastAsia="Calibri" w:cstheme="minorHAnsi"/>
          <w:sz w:val="20"/>
          <w:szCs w:val="20"/>
        </w:rPr>
        <w:t>•</w:t>
      </w:r>
      <w:r>
        <w:rPr>
          <w:rFonts w:eastAsia="Calibri" w:cstheme="minorHAnsi"/>
          <w:sz w:val="20"/>
          <w:szCs w:val="20"/>
        </w:rPr>
        <w:t xml:space="preserve"> </w:t>
      </w:r>
      <w:r w:rsidRPr="0094622B">
        <w:rPr>
          <w:rFonts w:eastAsia="Calibri" w:cstheme="minorHAnsi"/>
          <w:sz w:val="20"/>
          <w:szCs w:val="20"/>
        </w:rPr>
        <w:t>Provide support in the preparation of Annual Report and Accounts</w:t>
      </w:r>
      <w:r>
        <w:rPr>
          <w:rFonts w:eastAsia="Calibri" w:cstheme="minorHAnsi"/>
          <w:sz w:val="20"/>
          <w:szCs w:val="20"/>
        </w:rPr>
        <w:t>.</w:t>
      </w:r>
    </w:p>
    <w:p w14:paraId="753FC985" w14:textId="3C45D02A" w:rsidR="00EE72FE" w:rsidRDefault="00462624" w:rsidP="00F82A62">
      <w:pPr>
        <w:spacing w:after="0" w:line="259" w:lineRule="auto"/>
        <w:rPr>
          <w:rFonts w:eastAsia="Calibri" w:cstheme="minorHAnsi"/>
          <w:sz w:val="20"/>
          <w:szCs w:val="20"/>
        </w:rPr>
      </w:pPr>
      <w:r w:rsidRPr="006B2384">
        <w:rPr>
          <w:rFonts w:eastAsia="Calibri" w:cstheme="minorHAnsi"/>
          <w:sz w:val="20"/>
          <w:szCs w:val="20"/>
        </w:rPr>
        <w:t xml:space="preserve">• </w:t>
      </w:r>
      <w:bookmarkStart w:id="1" w:name="_Hlk145433671"/>
      <w:r w:rsidRPr="006B2384">
        <w:rPr>
          <w:rFonts w:eastAsia="Calibri" w:cstheme="minorHAnsi"/>
          <w:sz w:val="20"/>
          <w:szCs w:val="20"/>
        </w:rPr>
        <w:t>Consistently delivered top quality financial analysis to ensure the quality of accounts, including providing insightful analysis with top-notch KPIs (Production, OPEX, CAPEX, Working Capital, Cashflows) variance commentaries. This supported informed financial decisions, resulting in higher than target free cashflows in 2022</w:t>
      </w:r>
      <w:r w:rsidR="00E71345" w:rsidRPr="006B2384">
        <w:rPr>
          <w:rFonts w:eastAsia="Calibri" w:cstheme="minorHAnsi"/>
          <w:sz w:val="20"/>
          <w:szCs w:val="20"/>
        </w:rPr>
        <w:t>.</w:t>
      </w:r>
      <w:bookmarkEnd w:id="1"/>
    </w:p>
    <w:p w14:paraId="74DABFC3" w14:textId="26045B76" w:rsidR="0094622B" w:rsidRPr="006B2384" w:rsidRDefault="0094622B" w:rsidP="00F82A62">
      <w:pPr>
        <w:spacing w:after="0" w:line="259" w:lineRule="auto"/>
        <w:rPr>
          <w:rFonts w:eastAsia="Calibri" w:cstheme="minorHAnsi"/>
          <w:sz w:val="20"/>
          <w:szCs w:val="20"/>
        </w:rPr>
      </w:pPr>
      <w:r w:rsidRPr="006B2384">
        <w:rPr>
          <w:rFonts w:eastAsia="Calibri" w:cstheme="minorHAnsi"/>
          <w:sz w:val="20"/>
          <w:szCs w:val="20"/>
        </w:rPr>
        <w:t xml:space="preserve">• </w:t>
      </w:r>
      <w:r w:rsidRPr="0094622B">
        <w:rPr>
          <w:rFonts w:eastAsia="Calibri" w:cstheme="minorHAnsi"/>
          <w:sz w:val="20"/>
          <w:szCs w:val="20"/>
        </w:rPr>
        <w:t>Completion of monthly asset allocation schedules and supporting reconciliations between the investment manager and custodian, identifying, and resolving any issues</w:t>
      </w:r>
      <w:r>
        <w:rPr>
          <w:rFonts w:eastAsia="Calibri" w:cstheme="minorHAnsi"/>
          <w:sz w:val="20"/>
          <w:szCs w:val="20"/>
        </w:rPr>
        <w:t>.</w:t>
      </w:r>
    </w:p>
    <w:p w14:paraId="4A42B86D" w14:textId="3E88F24B" w:rsidR="00E71345" w:rsidRPr="006B2384" w:rsidRDefault="00E71345" w:rsidP="00F82A62">
      <w:pPr>
        <w:spacing w:after="0" w:line="259" w:lineRule="auto"/>
        <w:rPr>
          <w:rFonts w:eastAsia="Calibri" w:cstheme="minorHAnsi"/>
          <w:sz w:val="20"/>
          <w:szCs w:val="20"/>
        </w:rPr>
      </w:pPr>
      <w:bookmarkStart w:id="2" w:name="_Hlk145433699"/>
      <w:r w:rsidRPr="006B2384">
        <w:rPr>
          <w:rFonts w:eastAsia="Calibri" w:cstheme="minorHAnsi"/>
          <w:sz w:val="20"/>
          <w:szCs w:val="20"/>
        </w:rPr>
        <w:t>• Supported various business activities as Finance Business Partner with accounting related expertise, including valuable contribution to the performance improvement initiative of Shell's Net Zero Cash Emissions (a cash preservation initiative) towards meeting Free Cash Flow forecast</w:t>
      </w:r>
      <w:bookmarkEnd w:id="2"/>
      <w:r w:rsidRPr="006B2384">
        <w:rPr>
          <w:rFonts w:eastAsia="Calibri" w:cstheme="minorHAnsi"/>
          <w:sz w:val="20"/>
          <w:szCs w:val="20"/>
        </w:rPr>
        <w:t>.</w:t>
      </w:r>
    </w:p>
    <w:p w14:paraId="26C40223" w14:textId="1DF001F0" w:rsidR="00012839" w:rsidRPr="006B2384" w:rsidRDefault="00012839" w:rsidP="00F82A62">
      <w:pPr>
        <w:spacing w:after="0" w:line="259" w:lineRule="auto"/>
        <w:rPr>
          <w:rFonts w:eastAsia="Calibri" w:cstheme="minorHAnsi"/>
          <w:sz w:val="20"/>
          <w:szCs w:val="20"/>
        </w:rPr>
      </w:pPr>
      <w:r w:rsidRPr="006B2384">
        <w:rPr>
          <w:rFonts w:eastAsia="Calibri" w:cstheme="minorHAnsi"/>
          <w:sz w:val="20"/>
          <w:szCs w:val="20"/>
        </w:rPr>
        <w:t xml:space="preserve">• Constantly delivered top quality balance sheet analysis and commentaries for quarterly balance sheet review. Including </w:t>
      </w:r>
      <w:proofErr w:type="spellStart"/>
      <w:r w:rsidRPr="006B2384">
        <w:rPr>
          <w:rFonts w:eastAsia="Calibri" w:cstheme="minorHAnsi"/>
          <w:sz w:val="20"/>
          <w:szCs w:val="20"/>
        </w:rPr>
        <w:t>analysing</w:t>
      </w:r>
      <w:proofErr w:type="spellEnd"/>
      <w:r w:rsidRPr="006B2384">
        <w:rPr>
          <w:rFonts w:eastAsia="Calibri" w:cstheme="minorHAnsi"/>
          <w:sz w:val="20"/>
          <w:szCs w:val="20"/>
        </w:rPr>
        <w:t xml:space="preserve"> and reporting unusual transactions which had a measurable impact on financial performance due to identification and mitigation of potential financial risks.</w:t>
      </w:r>
    </w:p>
    <w:p w14:paraId="3412AE05" w14:textId="273967E1" w:rsidR="0094622B" w:rsidRPr="0094622B" w:rsidRDefault="0094622B" w:rsidP="0094622B">
      <w:pPr>
        <w:spacing w:after="0" w:line="259" w:lineRule="auto"/>
        <w:rPr>
          <w:rFonts w:eastAsia="Calibri" w:cstheme="minorHAnsi"/>
          <w:sz w:val="20"/>
          <w:szCs w:val="20"/>
        </w:rPr>
      </w:pPr>
      <w:r w:rsidRPr="006B2384">
        <w:rPr>
          <w:rFonts w:eastAsia="Calibri" w:cstheme="minorHAnsi"/>
          <w:sz w:val="20"/>
          <w:szCs w:val="20"/>
        </w:rPr>
        <w:t xml:space="preserve">• </w:t>
      </w:r>
      <w:r w:rsidRPr="0094622B">
        <w:rPr>
          <w:rFonts w:eastAsia="Calibri" w:cstheme="minorHAnsi"/>
          <w:sz w:val="20"/>
          <w:szCs w:val="20"/>
        </w:rPr>
        <w:t xml:space="preserve">Review the quarterly VAT return ensuring it is submitted on time and any payments to or from </w:t>
      </w:r>
      <w:r w:rsidR="000E082E">
        <w:rPr>
          <w:rFonts w:eastAsia="Calibri" w:cstheme="minorHAnsi"/>
          <w:sz w:val="20"/>
          <w:szCs w:val="20"/>
        </w:rPr>
        <w:t>authorities</w:t>
      </w:r>
      <w:r w:rsidRPr="0094622B">
        <w:rPr>
          <w:rFonts w:eastAsia="Calibri" w:cstheme="minorHAnsi"/>
          <w:sz w:val="20"/>
          <w:szCs w:val="20"/>
        </w:rPr>
        <w:t xml:space="preserve"> are accurate</w:t>
      </w:r>
    </w:p>
    <w:p w14:paraId="4BAAC876" w14:textId="0A9419B4" w:rsidR="0094622B" w:rsidRPr="0094622B" w:rsidRDefault="0094622B" w:rsidP="0094622B">
      <w:pPr>
        <w:spacing w:after="0" w:line="259" w:lineRule="auto"/>
        <w:rPr>
          <w:rFonts w:eastAsia="Calibri" w:cstheme="minorHAnsi"/>
          <w:sz w:val="20"/>
          <w:szCs w:val="20"/>
        </w:rPr>
      </w:pPr>
      <w:r w:rsidRPr="006B2384">
        <w:rPr>
          <w:rFonts w:eastAsia="Calibri" w:cstheme="minorHAnsi"/>
          <w:sz w:val="20"/>
          <w:szCs w:val="20"/>
        </w:rPr>
        <w:t xml:space="preserve">• </w:t>
      </w:r>
      <w:r w:rsidRPr="0094622B">
        <w:rPr>
          <w:rFonts w:eastAsia="Calibri" w:cstheme="minorHAnsi"/>
          <w:sz w:val="20"/>
          <w:szCs w:val="20"/>
        </w:rPr>
        <w:t>Ensuring that weekly cash flow activity monitoring is completed by the Accounts Technician and responsibility for reviewing and resolving any issues that arise.</w:t>
      </w:r>
    </w:p>
    <w:p w14:paraId="71D93E1E" w14:textId="28204ADB" w:rsidR="0094622B" w:rsidRPr="0094622B" w:rsidRDefault="0094622B" w:rsidP="0094622B">
      <w:pPr>
        <w:spacing w:after="0" w:line="259" w:lineRule="auto"/>
        <w:rPr>
          <w:rFonts w:eastAsia="Calibri" w:cstheme="minorHAnsi"/>
          <w:sz w:val="20"/>
          <w:szCs w:val="20"/>
        </w:rPr>
      </w:pPr>
      <w:r w:rsidRPr="006B2384">
        <w:rPr>
          <w:rFonts w:eastAsia="Calibri" w:cstheme="minorHAnsi"/>
          <w:sz w:val="20"/>
          <w:szCs w:val="20"/>
        </w:rPr>
        <w:t xml:space="preserve">• </w:t>
      </w:r>
      <w:r w:rsidRPr="0094622B">
        <w:rPr>
          <w:rFonts w:eastAsia="Calibri" w:cstheme="minorHAnsi"/>
          <w:sz w:val="20"/>
          <w:szCs w:val="20"/>
        </w:rPr>
        <w:t>Produce monthly cash flow forecasting projections for review by the Finance &amp; Treasury Manager</w:t>
      </w:r>
    </w:p>
    <w:p w14:paraId="6AB08FFC" w14:textId="10541AD7" w:rsidR="0094622B" w:rsidRPr="00E67302" w:rsidRDefault="0094622B" w:rsidP="0094622B">
      <w:pPr>
        <w:spacing w:after="0" w:line="259" w:lineRule="auto"/>
        <w:rPr>
          <w:rFonts w:eastAsia="Calibri" w:cstheme="minorHAnsi"/>
          <w:sz w:val="20"/>
          <w:szCs w:val="20"/>
        </w:rPr>
      </w:pPr>
      <w:r w:rsidRPr="006B2384">
        <w:rPr>
          <w:rFonts w:eastAsia="Calibri" w:cstheme="minorHAnsi"/>
          <w:sz w:val="20"/>
          <w:szCs w:val="20"/>
        </w:rPr>
        <w:t xml:space="preserve">• </w:t>
      </w:r>
      <w:r w:rsidRPr="0094622B">
        <w:rPr>
          <w:rFonts w:eastAsia="Calibri" w:cstheme="minorHAnsi"/>
          <w:sz w:val="20"/>
          <w:szCs w:val="20"/>
        </w:rPr>
        <w:t>Responsibility for checking monthly contributions analytical reviews and investigating any issues identified</w:t>
      </w:r>
    </w:p>
    <w:p w14:paraId="42628A97" w14:textId="77777777" w:rsidR="00F82A62" w:rsidRPr="00E67302" w:rsidRDefault="00F82A62" w:rsidP="00F82A62">
      <w:pPr>
        <w:spacing w:after="0" w:line="259" w:lineRule="auto"/>
        <w:rPr>
          <w:rFonts w:eastAsia="Calibri" w:cstheme="minorHAnsi"/>
          <w:sz w:val="20"/>
          <w:szCs w:val="20"/>
        </w:rPr>
      </w:pPr>
      <w:bookmarkStart w:id="3" w:name="_Hlk145433786"/>
      <w:r w:rsidRPr="00E67302">
        <w:rPr>
          <w:rFonts w:eastAsia="Calibri" w:cstheme="minorHAnsi"/>
          <w:sz w:val="20"/>
          <w:szCs w:val="20"/>
        </w:rPr>
        <w:t xml:space="preserve">• Implemented initiatives that continuously improved funding position and boosted cash calls payments by over 10%. </w:t>
      </w:r>
    </w:p>
    <w:p w14:paraId="596B8AC9" w14:textId="77777777" w:rsidR="00F82A6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Developed and maintained cordial banking relationships that were crucial to Treasury deliverables and resulted in the reduction of late payments by 10% and improved vendor satisfaction by 15% year on year. </w:t>
      </w:r>
    </w:p>
    <w:p w14:paraId="01E25168" w14:textId="77777777" w:rsidR="00FF3A9A" w:rsidRDefault="00FF3A9A" w:rsidP="00F82A62">
      <w:pPr>
        <w:spacing w:after="0" w:line="259" w:lineRule="auto"/>
        <w:rPr>
          <w:rFonts w:eastAsia="Calibri" w:cstheme="minorHAnsi"/>
          <w:sz w:val="20"/>
          <w:szCs w:val="20"/>
        </w:rPr>
      </w:pPr>
      <w:bookmarkStart w:id="4" w:name="_Hlk146361602"/>
      <w:r w:rsidRPr="00E67302">
        <w:rPr>
          <w:rFonts w:eastAsia="Calibri" w:cstheme="minorHAnsi"/>
          <w:sz w:val="20"/>
          <w:szCs w:val="20"/>
        </w:rPr>
        <w:t xml:space="preserve">• </w:t>
      </w:r>
      <w:bookmarkEnd w:id="4"/>
      <w:r w:rsidRPr="00FF3A9A">
        <w:rPr>
          <w:rFonts w:eastAsia="Calibri" w:cstheme="minorHAnsi"/>
          <w:sz w:val="20"/>
          <w:szCs w:val="20"/>
        </w:rPr>
        <w:t xml:space="preserve">Participate in </w:t>
      </w:r>
      <w:r>
        <w:rPr>
          <w:rFonts w:eastAsia="Calibri" w:cstheme="minorHAnsi"/>
          <w:sz w:val="20"/>
          <w:szCs w:val="20"/>
        </w:rPr>
        <w:t>the</w:t>
      </w:r>
      <w:r w:rsidRPr="00FF3A9A">
        <w:rPr>
          <w:rFonts w:eastAsia="Calibri" w:cstheme="minorHAnsi"/>
          <w:sz w:val="20"/>
          <w:szCs w:val="20"/>
        </w:rPr>
        <w:t xml:space="preserve"> Treasury function ensuring payments and transfers of cash are accurate and made in a timely manner. </w:t>
      </w:r>
    </w:p>
    <w:p w14:paraId="6B20B275" w14:textId="73BD6D60" w:rsidR="00FF3A9A" w:rsidRPr="00E67302" w:rsidRDefault="00FF3A9A" w:rsidP="00F82A62">
      <w:pPr>
        <w:spacing w:after="0" w:line="259" w:lineRule="auto"/>
        <w:rPr>
          <w:rFonts w:eastAsia="Calibri" w:cstheme="minorHAnsi"/>
          <w:sz w:val="20"/>
          <w:szCs w:val="20"/>
        </w:rPr>
      </w:pPr>
      <w:r w:rsidRPr="00FF3A9A">
        <w:rPr>
          <w:rFonts w:eastAsia="Calibri" w:cstheme="minorHAnsi"/>
          <w:sz w:val="20"/>
          <w:szCs w:val="20"/>
        </w:rPr>
        <w:t>• Responsibility for ensuring that all distributions into the Scheme from the investment managers are received and receipted into the custodian</w:t>
      </w:r>
      <w:r>
        <w:rPr>
          <w:rFonts w:eastAsia="Calibri" w:cstheme="minorHAnsi"/>
          <w:sz w:val="20"/>
          <w:szCs w:val="20"/>
        </w:rPr>
        <w:t>.</w:t>
      </w:r>
    </w:p>
    <w:p w14:paraId="7991303A" w14:textId="57B2A3FF" w:rsidR="0094622B"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Enhanced Treasury controls operations and significantly contributed to the achievement of a ‘Good audit rating’ for the Treasury Control Review following consistent unsatisfactory audits. </w:t>
      </w:r>
    </w:p>
    <w:p w14:paraId="6D1322C3" w14:textId="77777777" w:rsidR="00F82A62"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lastRenderedPageBreak/>
        <w:t xml:space="preserve">• Designed risk responses to mitigate control weakness in Treasury Operations and achieved zero fraud and zero value loss to Shell year on year. </w:t>
      </w:r>
    </w:p>
    <w:p w14:paraId="12297A9E" w14:textId="77777777" w:rsidR="00F82A62"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Research existing business processes and systems in Treasury that led to savings of GBP10mln in 2 years. </w:t>
      </w:r>
    </w:p>
    <w:p w14:paraId="5C51C8E7" w14:textId="77777777" w:rsidR="00F82A62"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Reduced man hours utilized in business reporting by 50% through enhanced operational processes and training of organization employees. </w:t>
      </w:r>
    </w:p>
    <w:p w14:paraId="1D06FA9B" w14:textId="77777777" w:rsidR="00F82A62"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Overseeing the implementation of projects from beginning to end while ensuring that it meets the business needs. </w:t>
      </w:r>
    </w:p>
    <w:p w14:paraId="2FC8D597" w14:textId="77777777" w:rsidR="00F82A62" w:rsidRPr="00E67302" w:rsidRDefault="00F82A62" w:rsidP="00F82A62">
      <w:pPr>
        <w:spacing w:after="0" w:line="259" w:lineRule="auto"/>
        <w:rPr>
          <w:rFonts w:eastAsia="Calibri" w:cstheme="minorHAnsi"/>
          <w:sz w:val="20"/>
          <w:szCs w:val="20"/>
        </w:rPr>
      </w:pPr>
      <w:r w:rsidRPr="00E67302">
        <w:rPr>
          <w:rFonts w:eastAsia="Calibri" w:cstheme="minorHAnsi"/>
          <w:sz w:val="20"/>
          <w:szCs w:val="20"/>
        </w:rPr>
        <w:t xml:space="preserve">• Provides the support and advice, and business procedures necessary to maintain the integrity of data which originates within department business organizations. </w:t>
      </w:r>
    </w:p>
    <w:bookmarkEnd w:id="3"/>
    <w:p w14:paraId="5498096D" w14:textId="77777777" w:rsidR="004E3C04" w:rsidRDefault="004E3C04" w:rsidP="00B74D0B">
      <w:pPr>
        <w:pStyle w:val="Bullet"/>
        <w:spacing w:after="40" w:line="192" w:lineRule="auto"/>
        <w:ind w:right="-184"/>
        <w:rPr>
          <w:rFonts w:asciiTheme="minorHAnsi" w:eastAsiaTheme="minorEastAsia" w:hAnsiTheme="minorHAnsi" w:cstheme="minorHAnsi"/>
          <w:b/>
          <w:i/>
          <w:color w:val="auto"/>
          <w:sz w:val="20"/>
          <w:szCs w:val="20"/>
          <w:bdr w:val="none" w:sz="0" w:space="0" w:color="auto"/>
        </w:rPr>
      </w:pPr>
    </w:p>
    <w:p w14:paraId="6B18ACEE" w14:textId="0786AC98" w:rsidR="00B74D0B" w:rsidRPr="00E67302" w:rsidRDefault="00B74D0B" w:rsidP="00B74D0B">
      <w:pPr>
        <w:pStyle w:val="Bullet"/>
        <w:spacing w:after="40" w:line="192" w:lineRule="auto"/>
        <w:ind w:right="-184"/>
        <w:rPr>
          <w:rFonts w:asciiTheme="minorHAnsi" w:eastAsiaTheme="minorEastAsia" w:hAnsiTheme="minorHAnsi" w:cstheme="minorHAnsi"/>
          <w:b/>
          <w:i/>
          <w:color w:val="auto"/>
          <w:sz w:val="20"/>
          <w:szCs w:val="20"/>
          <w:bdr w:val="none" w:sz="0" w:space="0" w:color="auto"/>
        </w:rPr>
      </w:pPr>
      <w:r w:rsidRPr="00E67302">
        <w:rPr>
          <w:rFonts w:asciiTheme="minorHAnsi" w:eastAsiaTheme="minorEastAsia" w:hAnsiTheme="minorHAnsi" w:cstheme="minorHAnsi"/>
          <w:b/>
          <w:i/>
          <w:color w:val="auto"/>
          <w:sz w:val="20"/>
          <w:szCs w:val="20"/>
          <w:bdr w:val="none" w:sz="0" w:space="0" w:color="auto"/>
        </w:rPr>
        <w:t>Coca</w:t>
      </w:r>
      <w:r w:rsidR="00F82A62" w:rsidRPr="00E67302">
        <w:rPr>
          <w:rFonts w:asciiTheme="minorHAnsi" w:eastAsiaTheme="minorEastAsia" w:hAnsiTheme="minorHAnsi" w:cstheme="minorHAnsi"/>
          <w:b/>
          <w:i/>
          <w:color w:val="auto"/>
          <w:sz w:val="20"/>
          <w:szCs w:val="20"/>
          <w:bdr w:val="none" w:sz="0" w:space="0" w:color="auto"/>
        </w:rPr>
        <w:t>-</w:t>
      </w:r>
      <w:r w:rsidRPr="00E67302">
        <w:rPr>
          <w:rFonts w:asciiTheme="minorHAnsi" w:eastAsiaTheme="minorEastAsia" w:hAnsiTheme="minorHAnsi" w:cstheme="minorHAnsi"/>
          <w:b/>
          <w:i/>
          <w:color w:val="auto"/>
          <w:sz w:val="20"/>
          <w:szCs w:val="20"/>
          <w:bdr w:val="none" w:sz="0" w:space="0" w:color="auto"/>
        </w:rPr>
        <w:t>Cola</w:t>
      </w:r>
      <w:r w:rsidR="00E22B5F" w:rsidRPr="00E67302">
        <w:rPr>
          <w:rFonts w:asciiTheme="minorHAnsi" w:eastAsiaTheme="minorEastAsia" w:hAnsiTheme="minorHAnsi" w:cstheme="minorHAnsi"/>
          <w:b/>
          <w:i/>
          <w:color w:val="auto"/>
          <w:sz w:val="20"/>
          <w:szCs w:val="20"/>
          <w:bdr w:val="none" w:sz="0" w:space="0" w:color="auto"/>
        </w:rPr>
        <w:tab/>
      </w:r>
      <w:r w:rsidR="00FE6AD8" w:rsidRPr="00E67302">
        <w:rPr>
          <w:rFonts w:asciiTheme="minorHAnsi" w:eastAsiaTheme="minorEastAsia" w:hAnsiTheme="minorHAnsi" w:cstheme="minorHAnsi"/>
          <w:b/>
          <w:i/>
          <w:color w:val="auto"/>
          <w:sz w:val="20"/>
          <w:szCs w:val="20"/>
          <w:bdr w:val="none" w:sz="0" w:space="0" w:color="auto"/>
        </w:rPr>
        <w:tab/>
      </w:r>
      <w:r w:rsidR="00FE6AD8" w:rsidRPr="00E67302">
        <w:rPr>
          <w:rFonts w:asciiTheme="minorHAnsi" w:eastAsiaTheme="minorEastAsia" w:hAnsiTheme="minorHAnsi" w:cstheme="minorHAnsi"/>
          <w:b/>
          <w:i/>
          <w:color w:val="auto"/>
          <w:sz w:val="20"/>
          <w:szCs w:val="20"/>
          <w:bdr w:val="none" w:sz="0" w:space="0" w:color="auto"/>
        </w:rPr>
        <w:tab/>
      </w:r>
      <w:r w:rsidR="00FE6AD8"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t xml:space="preserve">     </w:t>
      </w:r>
      <w:r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ab/>
        <w:t xml:space="preserve">2016 – 2019 </w:t>
      </w:r>
    </w:p>
    <w:p w14:paraId="2CAF162E" w14:textId="743406CB" w:rsidR="00B74D0B" w:rsidRPr="00E67302" w:rsidRDefault="00B74D0B" w:rsidP="00832E04">
      <w:pPr>
        <w:pStyle w:val="Title"/>
        <w:tabs>
          <w:tab w:val="left" w:pos="360"/>
        </w:tabs>
        <w:spacing w:line="192" w:lineRule="auto"/>
        <w:ind w:hanging="360"/>
        <w:jc w:val="left"/>
        <w:rPr>
          <w:rFonts w:asciiTheme="minorHAnsi" w:hAnsiTheme="minorHAnsi" w:cstheme="minorHAnsi"/>
          <w:bCs/>
          <w:i/>
          <w:sz w:val="20"/>
          <w:u w:val="none"/>
        </w:rPr>
      </w:pPr>
      <w:r w:rsidRPr="00E67302">
        <w:rPr>
          <w:rFonts w:asciiTheme="minorHAnsi" w:hAnsiTheme="minorHAnsi" w:cstheme="minorHAnsi"/>
          <w:bCs/>
          <w:i/>
          <w:sz w:val="20"/>
          <w:u w:val="none"/>
        </w:rPr>
        <w:t>Finance Analys</w:t>
      </w:r>
      <w:r w:rsidR="00E22B5F" w:rsidRPr="00E67302">
        <w:rPr>
          <w:rFonts w:asciiTheme="minorHAnsi" w:hAnsiTheme="minorHAnsi" w:cstheme="minorHAnsi"/>
          <w:bCs/>
          <w:i/>
          <w:sz w:val="20"/>
          <w:u w:val="none"/>
        </w:rPr>
        <w:t>t, Stra</w:t>
      </w:r>
      <w:r w:rsidRPr="00E67302">
        <w:rPr>
          <w:rFonts w:asciiTheme="minorHAnsi" w:hAnsiTheme="minorHAnsi" w:cstheme="minorHAnsi"/>
          <w:bCs/>
          <w:i/>
          <w:sz w:val="20"/>
          <w:u w:val="none"/>
        </w:rPr>
        <w:t>t</w:t>
      </w:r>
      <w:r w:rsidR="00E22B5F" w:rsidRPr="00E67302">
        <w:rPr>
          <w:rFonts w:asciiTheme="minorHAnsi" w:hAnsiTheme="minorHAnsi" w:cstheme="minorHAnsi"/>
          <w:bCs/>
          <w:i/>
          <w:sz w:val="20"/>
          <w:u w:val="none"/>
        </w:rPr>
        <w:t>egic Planning and Reporting</w:t>
      </w:r>
    </w:p>
    <w:p w14:paraId="53F2B5F5" w14:textId="2CF511F1" w:rsidR="00B74D0B" w:rsidRPr="00E67302" w:rsidRDefault="003A2F4C" w:rsidP="009648C9">
      <w:pPr>
        <w:pStyle w:val="ListParagraph"/>
        <w:numPr>
          <w:ilvl w:val="0"/>
          <w:numId w:val="3"/>
        </w:numPr>
        <w:spacing w:after="160" w:line="259" w:lineRule="auto"/>
        <w:rPr>
          <w:rFonts w:cstheme="minorHAnsi"/>
          <w:sz w:val="20"/>
          <w:szCs w:val="20"/>
        </w:rPr>
      </w:pPr>
      <w:r w:rsidRPr="00E67302">
        <w:rPr>
          <w:rFonts w:cstheme="minorHAnsi"/>
          <w:sz w:val="20"/>
          <w:szCs w:val="20"/>
        </w:rPr>
        <w:t xml:space="preserve">Developed template that enhanced and reduced timeline for the preparation and submission of periodic and ad hoc reports by </w:t>
      </w:r>
      <w:r w:rsidR="004753CC" w:rsidRPr="00E67302">
        <w:rPr>
          <w:rFonts w:cstheme="minorHAnsi"/>
          <w:sz w:val="20"/>
          <w:szCs w:val="20"/>
        </w:rPr>
        <w:t>24 Manhour</w:t>
      </w:r>
    </w:p>
    <w:p w14:paraId="27B9ADC3" w14:textId="2C5FC8AB" w:rsidR="00D52F55" w:rsidRPr="00E67302" w:rsidRDefault="004753CC" w:rsidP="009648C9">
      <w:pPr>
        <w:pStyle w:val="ListParagraph"/>
        <w:numPr>
          <w:ilvl w:val="0"/>
          <w:numId w:val="3"/>
        </w:numPr>
        <w:spacing w:after="160" w:line="259" w:lineRule="auto"/>
        <w:rPr>
          <w:rFonts w:cstheme="minorHAnsi"/>
          <w:sz w:val="20"/>
          <w:szCs w:val="20"/>
        </w:rPr>
      </w:pPr>
      <w:r w:rsidRPr="00E67302">
        <w:rPr>
          <w:rFonts w:cstheme="minorHAnsi"/>
          <w:sz w:val="20"/>
          <w:szCs w:val="20"/>
        </w:rPr>
        <w:t xml:space="preserve">Formulated strategic plans and supported tactical initiatives to execute cost-savings deliverables resulting in operating </w:t>
      </w:r>
      <w:r w:rsidR="00A368DB" w:rsidRPr="00E67302">
        <w:rPr>
          <w:rFonts w:cstheme="minorHAnsi"/>
          <w:sz w:val="20"/>
          <w:szCs w:val="20"/>
        </w:rPr>
        <w:t xml:space="preserve">expense savings of </w:t>
      </w:r>
      <w:r w:rsidRPr="00E67302">
        <w:rPr>
          <w:rFonts w:cstheme="minorHAnsi"/>
          <w:sz w:val="20"/>
          <w:szCs w:val="20"/>
        </w:rPr>
        <w:t>US$</w:t>
      </w:r>
      <w:r w:rsidR="009842F5" w:rsidRPr="00E67302">
        <w:rPr>
          <w:rFonts w:cstheme="minorHAnsi"/>
          <w:sz w:val="20"/>
          <w:szCs w:val="20"/>
        </w:rPr>
        <w:t>2mln</w:t>
      </w:r>
      <w:r w:rsidRPr="00E67302">
        <w:rPr>
          <w:rFonts w:cstheme="minorHAnsi"/>
          <w:sz w:val="20"/>
          <w:szCs w:val="20"/>
        </w:rPr>
        <w:t xml:space="preserve"> in 2 years</w:t>
      </w:r>
    </w:p>
    <w:p w14:paraId="6AB74CE1" w14:textId="77777777" w:rsidR="00A368DB" w:rsidRPr="00E67302" w:rsidRDefault="00A368DB" w:rsidP="009648C9">
      <w:pPr>
        <w:pStyle w:val="ListParagraph"/>
        <w:numPr>
          <w:ilvl w:val="0"/>
          <w:numId w:val="3"/>
        </w:numPr>
        <w:spacing w:after="160" w:line="259" w:lineRule="auto"/>
        <w:rPr>
          <w:rFonts w:cstheme="minorHAnsi"/>
          <w:sz w:val="20"/>
          <w:szCs w:val="20"/>
        </w:rPr>
      </w:pPr>
      <w:bookmarkStart w:id="5" w:name="_Hlk145434282"/>
      <w:r w:rsidRPr="00E67302">
        <w:rPr>
          <w:rFonts w:cstheme="minorHAnsi"/>
          <w:sz w:val="20"/>
          <w:szCs w:val="20"/>
        </w:rPr>
        <w:t>Preparation of Rolling Estimates /Business Plan financial statement line items and adjusts according to region and business unit’s guidance.</w:t>
      </w:r>
    </w:p>
    <w:p w14:paraId="0C7FDB79" w14:textId="3DACAC90" w:rsidR="00B74D0B" w:rsidRPr="00E67302" w:rsidRDefault="00A368DB" w:rsidP="00C12798">
      <w:pPr>
        <w:pStyle w:val="ListParagraph"/>
        <w:numPr>
          <w:ilvl w:val="0"/>
          <w:numId w:val="3"/>
        </w:numPr>
        <w:spacing w:after="0" w:line="259" w:lineRule="auto"/>
        <w:rPr>
          <w:rFonts w:eastAsia="Calibri" w:cstheme="minorHAnsi"/>
          <w:sz w:val="20"/>
          <w:szCs w:val="20"/>
        </w:rPr>
      </w:pPr>
      <w:r w:rsidRPr="00E67302">
        <w:rPr>
          <w:rFonts w:cstheme="minorHAnsi"/>
          <w:sz w:val="20"/>
          <w:szCs w:val="20"/>
        </w:rPr>
        <w:t>Supported the people financials planning process by simulating expected costs per position as per guidelines on grade and package for review by relevant stakeholders in Business Planning process by use of the people cost planning team.</w:t>
      </w:r>
    </w:p>
    <w:bookmarkEnd w:id="5"/>
    <w:p w14:paraId="03D1CA5B" w14:textId="4ECE764F" w:rsidR="0005469B" w:rsidRPr="00E67302" w:rsidRDefault="0005469B" w:rsidP="0005469B">
      <w:pPr>
        <w:spacing w:after="0" w:line="259" w:lineRule="auto"/>
        <w:rPr>
          <w:rFonts w:ascii="Arial" w:eastAsia="Calibri" w:hAnsi="Arial" w:cs="Arial"/>
          <w:sz w:val="20"/>
          <w:szCs w:val="20"/>
        </w:rPr>
      </w:pPr>
    </w:p>
    <w:p w14:paraId="73A2CA1E" w14:textId="41822ACD" w:rsidR="00081319" w:rsidRPr="00E67302" w:rsidRDefault="00C6128E" w:rsidP="002C1FF8">
      <w:pPr>
        <w:autoSpaceDE w:val="0"/>
        <w:autoSpaceDN w:val="0"/>
        <w:adjustRightInd w:val="0"/>
        <w:spacing w:after="0" w:line="240" w:lineRule="auto"/>
        <w:rPr>
          <w:rFonts w:ascii="PD4MLArialUnicodeMS" w:hAnsi="PD4MLArialUnicodeMS" w:cs="PD4MLArialUnicodeMS"/>
          <w:sz w:val="20"/>
          <w:szCs w:val="20"/>
        </w:rPr>
      </w:pPr>
      <w:r w:rsidRPr="00E67302">
        <w:rPr>
          <w:rFonts w:eastAsia="Arial Unicode MS" w:cstheme="minorHAnsi"/>
          <w:b/>
          <w:iCs/>
          <w:color w:val="000000"/>
          <w:sz w:val="20"/>
          <w:szCs w:val="20"/>
          <w:u w:color="000000"/>
          <w:bdr w:val="nil"/>
        </w:rPr>
        <w:t>Bristow Helicopters</w:t>
      </w:r>
      <w:r w:rsidR="00E22B5F" w:rsidRPr="00E67302">
        <w:rPr>
          <w:rFonts w:eastAsia="Arial Unicode MS" w:cstheme="minorHAnsi"/>
          <w:b/>
          <w:iCs/>
          <w:color w:val="000000"/>
          <w:sz w:val="20"/>
          <w:szCs w:val="20"/>
          <w:u w:color="000000"/>
          <w:bdr w:val="nil"/>
        </w:rPr>
        <w:tab/>
      </w:r>
      <w:r w:rsidR="009842F5" w:rsidRPr="00E67302">
        <w:rPr>
          <w:rFonts w:eastAsia="Arial Unicode MS" w:cstheme="minorHAnsi"/>
          <w:b/>
          <w:iCs/>
          <w:color w:val="000000"/>
          <w:sz w:val="20"/>
          <w:szCs w:val="20"/>
          <w:u w:color="000000"/>
          <w:bdr w:val="nil"/>
        </w:rPr>
        <w:tab/>
      </w:r>
      <w:r w:rsidR="009842F5" w:rsidRPr="00E67302">
        <w:rPr>
          <w:rFonts w:eastAsia="Arial Unicode MS" w:cstheme="minorHAnsi"/>
          <w:b/>
          <w:iCs/>
          <w:color w:val="000000"/>
          <w:sz w:val="20"/>
          <w:szCs w:val="20"/>
          <w:u w:color="000000"/>
          <w:bdr w:val="nil"/>
        </w:rPr>
        <w:tab/>
      </w:r>
      <w:r w:rsidR="009842F5" w:rsidRPr="00E67302">
        <w:rPr>
          <w:rFonts w:eastAsia="Arial Unicode MS" w:cstheme="minorHAnsi"/>
          <w:b/>
          <w:iCs/>
          <w:color w:val="000000"/>
          <w:sz w:val="20"/>
          <w:szCs w:val="20"/>
          <w:u w:color="000000"/>
          <w:bdr w:val="nil"/>
        </w:rPr>
        <w:tab/>
      </w:r>
      <w:r w:rsidR="009842F5" w:rsidRPr="00E67302">
        <w:rPr>
          <w:rFonts w:eastAsia="Arial Unicode MS" w:cstheme="minorHAnsi"/>
          <w:b/>
          <w:iCs/>
          <w:color w:val="000000"/>
          <w:sz w:val="20"/>
          <w:szCs w:val="20"/>
          <w:u w:color="000000"/>
          <w:bdr w:val="nil"/>
        </w:rPr>
        <w:tab/>
      </w:r>
      <w:r w:rsidR="009842F5" w:rsidRPr="00E67302">
        <w:rPr>
          <w:rFonts w:eastAsia="Arial Unicode MS" w:cstheme="minorHAnsi"/>
          <w:b/>
          <w:iCs/>
          <w:color w:val="000000"/>
          <w:sz w:val="20"/>
          <w:szCs w:val="20"/>
          <w:u w:color="000000"/>
          <w:bdr w:val="nil"/>
        </w:rPr>
        <w:tab/>
      </w:r>
      <w:r w:rsidR="0005469B" w:rsidRPr="00E67302">
        <w:rPr>
          <w:rFonts w:eastAsia="Arial Unicode MS" w:cstheme="minorHAnsi"/>
          <w:b/>
          <w:iCs/>
          <w:color w:val="000000"/>
          <w:sz w:val="20"/>
          <w:szCs w:val="20"/>
          <w:u w:color="000000"/>
          <w:bdr w:val="nil"/>
        </w:rPr>
        <w:tab/>
      </w:r>
      <w:r w:rsidR="0005469B" w:rsidRPr="00E67302">
        <w:rPr>
          <w:rFonts w:eastAsia="Arial Unicode MS" w:cstheme="minorHAnsi"/>
          <w:b/>
          <w:iCs/>
          <w:color w:val="000000"/>
          <w:sz w:val="20"/>
          <w:szCs w:val="20"/>
          <w:u w:color="000000"/>
          <w:bdr w:val="nil"/>
        </w:rPr>
        <w:tab/>
      </w:r>
      <w:r w:rsidR="0005469B" w:rsidRPr="00E67302">
        <w:rPr>
          <w:rFonts w:eastAsia="Arial Unicode MS" w:cstheme="minorHAnsi"/>
          <w:b/>
          <w:iCs/>
          <w:color w:val="000000"/>
          <w:sz w:val="20"/>
          <w:szCs w:val="20"/>
          <w:u w:color="000000"/>
          <w:bdr w:val="nil"/>
        </w:rPr>
        <w:tab/>
      </w:r>
      <w:r w:rsidR="0005469B" w:rsidRPr="00E67302">
        <w:rPr>
          <w:rFonts w:eastAsia="Arial Unicode MS" w:cstheme="minorHAnsi"/>
          <w:b/>
          <w:iCs/>
          <w:color w:val="000000"/>
          <w:sz w:val="20"/>
          <w:szCs w:val="20"/>
          <w:u w:color="000000"/>
          <w:bdr w:val="nil"/>
        </w:rPr>
        <w:tab/>
      </w:r>
      <w:r w:rsidR="0005469B" w:rsidRPr="00E67302">
        <w:rPr>
          <w:rFonts w:eastAsia="Arial Unicode MS" w:cstheme="minorHAnsi"/>
          <w:b/>
          <w:iCs/>
          <w:color w:val="000000"/>
          <w:sz w:val="20"/>
          <w:szCs w:val="20"/>
          <w:u w:color="000000"/>
          <w:bdr w:val="nil"/>
        </w:rPr>
        <w:tab/>
      </w:r>
      <w:r w:rsidR="002E1459" w:rsidRPr="00E67302">
        <w:rPr>
          <w:rFonts w:eastAsia="Arial Unicode MS" w:cstheme="minorHAnsi"/>
          <w:b/>
          <w:bCs/>
          <w:iCs/>
          <w:color w:val="000000"/>
          <w:sz w:val="20"/>
          <w:szCs w:val="20"/>
          <w:u w:color="000000"/>
          <w:bdr w:val="nil"/>
        </w:rPr>
        <w:t>2012 – 20</w:t>
      </w:r>
      <w:r w:rsidR="002A1012" w:rsidRPr="00E67302">
        <w:rPr>
          <w:rFonts w:eastAsia="Arial Unicode MS" w:cstheme="minorHAnsi"/>
          <w:b/>
          <w:bCs/>
          <w:iCs/>
          <w:color w:val="000000"/>
          <w:sz w:val="20"/>
          <w:szCs w:val="20"/>
          <w:u w:color="000000"/>
          <w:bdr w:val="nil"/>
        </w:rPr>
        <w:t>16</w:t>
      </w:r>
      <w:r w:rsidR="002C1FF8" w:rsidRPr="00E67302">
        <w:rPr>
          <w:rFonts w:eastAsia="Arial Unicode MS" w:cstheme="minorHAnsi"/>
          <w:b/>
          <w:i/>
          <w:iCs/>
          <w:color w:val="000000"/>
          <w:sz w:val="20"/>
          <w:szCs w:val="20"/>
          <w:u w:color="000000"/>
          <w:bdr w:val="nil"/>
        </w:rPr>
        <w:br/>
      </w:r>
      <w:r w:rsidR="002A1012" w:rsidRPr="00E67302">
        <w:rPr>
          <w:rFonts w:cstheme="minorHAnsi"/>
          <w:b/>
          <w:i/>
          <w:sz w:val="20"/>
          <w:szCs w:val="20"/>
        </w:rPr>
        <w:t>Financial Reporting and Planning</w:t>
      </w:r>
      <w:r w:rsidR="002A1012" w:rsidRPr="00E67302">
        <w:rPr>
          <w:rFonts w:cstheme="minorHAnsi"/>
          <w:b/>
          <w:i/>
          <w:sz w:val="20"/>
          <w:szCs w:val="20"/>
        </w:rPr>
        <w:tab/>
      </w:r>
      <w:r w:rsidR="002C1FF8" w:rsidRPr="00E67302">
        <w:rPr>
          <w:rFonts w:eastAsia="Arial Unicode MS" w:cstheme="minorHAnsi"/>
          <w:b/>
          <w:i/>
          <w:iCs/>
          <w:color w:val="000000"/>
          <w:sz w:val="20"/>
          <w:szCs w:val="20"/>
          <w:u w:color="000000"/>
          <w:bdr w:val="nil"/>
        </w:rPr>
        <w:tab/>
        <w:t xml:space="preserve">     </w:t>
      </w:r>
      <w:r w:rsidR="002C1FF8" w:rsidRPr="00E67302">
        <w:rPr>
          <w:rFonts w:eastAsia="Arial Unicode MS" w:cstheme="minorHAnsi"/>
          <w:b/>
          <w:i/>
          <w:iCs/>
          <w:color w:val="000000"/>
          <w:sz w:val="20"/>
          <w:szCs w:val="20"/>
          <w:u w:color="000000"/>
          <w:bdr w:val="nil"/>
        </w:rPr>
        <w:tab/>
      </w:r>
      <w:r w:rsidR="002C1FF8" w:rsidRPr="00E67302">
        <w:rPr>
          <w:rFonts w:eastAsia="Arial Unicode MS" w:cstheme="minorHAnsi"/>
          <w:b/>
          <w:i/>
          <w:iCs/>
          <w:color w:val="000000"/>
          <w:sz w:val="20"/>
          <w:szCs w:val="20"/>
          <w:u w:color="000000"/>
          <w:bdr w:val="nil"/>
        </w:rPr>
        <w:tab/>
      </w:r>
      <w:r w:rsidR="002C1FF8" w:rsidRPr="00E67302">
        <w:rPr>
          <w:rFonts w:eastAsia="Arial Unicode MS" w:cstheme="minorHAnsi"/>
          <w:b/>
          <w:i/>
          <w:iCs/>
          <w:color w:val="000000"/>
          <w:sz w:val="20"/>
          <w:szCs w:val="20"/>
          <w:u w:color="000000"/>
          <w:bdr w:val="nil"/>
        </w:rPr>
        <w:tab/>
        <w:t xml:space="preserve">    </w:t>
      </w:r>
      <w:r w:rsidR="002C1FF8" w:rsidRPr="00E67302">
        <w:rPr>
          <w:rFonts w:eastAsia="Arial Unicode MS" w:cstheme="minorHAnsi"/>
          <w:b/>
          <w:i/>
          <w:iCs/>
          <w:color w:val="000000"/>
          <w:sz w:val="20"/>
          <w:szCs w:val="20"/>
          <w:u w:color="000000"/>
          <w:bdr w:val="nil"/>
        </w:rPr>
        <w:tab/>
        <w:t xml:space="preserve">    </w:t>
      </w:r>
      <w:r w:rsidR="002C1FF8" w:rsidRPr="00E67302">
        <w:rPr>
          <w:rFonts w:eastAsia="Arial Unicode MS" w:cstheme="minorHAnsi"/>
          <w:b/>
          <w:i/>
          <w:iCs/>
          <w:color w:val="000000"/>
          <w:sz w:val="20"/>
          <w:szCs w:val="20"/>
          <w:u w:color="000000"/>
          <w:bdr w:val="nil"/>
        </w:rPr>
        <w:tab/>
      </w:r>
      <w:r w:rsidR="00FE6314">
        <w:rPr>
          <w:rFonts w:eastAsia="Arial Unicode MS" w:cstheme="minorHAnsi"/>
          <w:b/>
          <w:i/>
          <w:iCs/>
          <w:color w:val="000000"/>
          <w:sz w:val="20"/>
          <w:szCs w:val="20"/>
          <w:u w:color="000000"/>
          <w:bdr w:val="nil"/>
        </w:rPr>
        <w:tab/>
      </w:r>
      <w:r w:rsidR="002C1FF8" w:rsidRPr="00E67302">
        <w:rPr>
          <w:rFonts w:eastAsia="Arial Unicode MS" w:cstheme="minorHAnsi"/>
          <w:b/>
          <w:i/>
          <w:iCs/>
          <w:color w:val="000000"/>
          <w:sz w:val="20"/>
          <w:szCs w:val="20"/>
          <w:u w:color="000000"/>
          <w:bdr w:val="nil"/>
        </w:rPr>
        <w:t xml:space="preserve"> </w:t>
      </w:r>
      <w:r w:rsidR="002C1FF8" w:rsidRPr="00E67302">
        <w:rPr>
          <w:rFonts w:eastAsia="Arial Unicode MS" w:cstheme="minorHAnsi"/>
          <w:b/>
          <w:i/>
          <w:iCs/>
          <w:color w:val="000000"/>
          <w:sz w:val="20"/>
          <w:szCs w:val="20"/>
          <w:u w:color="000000"/>
          <w:bdr w:val="nil"/>
        </w:rPr>
        <w:tab/>
      </w:r>
      <w:r w:rsidR="00A9745D" w:rsidRPr="00E67302">
        <w:rPr>
          <w:rFonts w:eastAsia="Arial Unicode MS" w:cstheme="minorHAnsi"/>
          <w:b/>
          <w:i/>
          <w:iCs/>
          <w:color w:val="000000"/>
          <w:sz w:val="20"/>
          <w:szCs w:val="20"/>
          <w:u w:color="000000"/>
          <w:bdr w:val="nil"/>
        </w:rPr>
        <w:t xml:space="preserve">              </w:t>
      </w:r>
      <w:r w:rsidR="002C1FF8" w:rsidRPr="00E67302">
        <w:rPr>
          <w:rFonts w:eastAsia="Arial Unicode MS" w:cstheme="minorHAnsi"/>
          <w:b/>
          <w:bCs/>
          <w:i/>
          <w:color w:val="000000"/>
          <w:sz w:val="20"/>
          <w:szCs w:val="20"/>
          <w:u w:color="000000"/>
          <w:bdr w:val="nil"/>
        </w:rPr>
        <w:t>201</w:t>
      </w:r>
      <w:r w:rsidR="002A1012" w:rsidRPr="00E67302">
        <w:rPr>
          <w:rFonts w:eastAsia="Arial Unicode MS" w:cstheme="minorHAnsi"/>
          <w:b/>
          <w:bCs/>
          <w:i/>
          <w:color w:val="000000"/>
          <w:sz w:val="20"/>
          <w:szCs w:val="20"/>
          <w:u w:color="000000"/>
          <w:bdr w:val="nil"/>
        </w:rPr>
        <w:t>4</w:t>
      </w:r>
      <w:r w:rsidR="002C1FF8" w:rsidRPr="00E67302">
        <w:rPr>
          <w:rFonts w:eastAsia="Arial Unicode MS" w:cstheme="minorHAnsi"/>
          <w:b/>
          <w:bCs/>
          <w:i/>
          <w:color w:val="000000"/>
          <w:sz w:val="20"/>
          <w:szCs w:val="20"/>
          <w:u w:color="000000"/>
          <w:bdr w:val="nil"/>
        </w:rPr>
        <w:t xml:space="preserve"> – 20</w:t>
      </w:r>
      <w:r w:rsidR="002A1012" w:rsidRPr="00E67302">
        <w:rPr>
          <w:rFonts w:eastAsia="Arial Unicode MS" w:cstheme="minorHAnsi"/>
          <w:b/>
          <w:bCs/>
          <w:i/>
          <w:color w:val="000000"/>
          <w:sz w:val="20"/>
          <w:szCs w:val="20"/>
          <w:u w:color="000000"/>
          <w:bdr w:val="nil"/>
        </w:rPr>
        <w:t>16</w:t>
      </w:r>
    </w:p>
    <w:p w14:paraId="2D87A239" w14:textId="02B8CC0F" w:rsidR="0005469B" w:rsidRPr="00E67302" w:rsidRDefault="00A368DB" w:rsidP="009648C9">
      <w:pPr>
        <w:pStyle w:val="ListParagraph"/>
        <w:numPr>
          <w:ilvl w:val="0"/>
          <w:numId w:val="3"/>
        </w:numPr>
        <w:spacing w:after="160" w:line="259" w:lineRule="auto"/>
        <w:rPr>
          <w:rFonts w:cstheme="minorHAnsi"/>
          <w:sz w:val="20"/>
          <w:szCs w:val="20"/>
        </w:rPr>
      </w:pPr>
      <w:bookmarkStart w:id="6" w:name="_Hlk145434427"/>
      <w:r w:rsidRPr="00E67302">
        <w:rPr>
          <w:rFonts w:eastAsia="Calibri" w:cstheme="minorHAnsi"/>
          <w:sz w:val="20"/>
          <w:szCs w:val="20"/>
        </w:rPr>
        <w:t xml:space="preserve">Supervised accurate, efficient, and compliant completion of monthly financial reporting packages ahead of group reporting timelines </w:t>
      </w:r>
      <w:r w:rsidR="0005469B" w:rsidRPr="00E67302">
        <w:rPr>
          <w:rFonts w:eastAsia="Calibri" w:cstheme="minorHAnsi"/>
          <w:sz w:val="20"/>
          <w:szCs w:val="20"/>
        </w:rPr>
        <w:t>Managed logistics budgets and forecasting to achieve cost-effective operations</w:t>
      </w:r>
    </w:p>
    <w:p w14:paraId="4DDF28AC" w14:textId="77777777" w:rsidR="000F0859" w:rsidRPr="00E67302" w:rsidRDefault="000F0859" w:rsidP="009648C9">
      <w:pPr>
        <w:pStyle w:val="ListParagraph"/>
        <w:numPr>
          <w:ilvl w:val="0"/>
          <w:numId w:val="3"/>
        </w:numPr>
        <w:spacing w:after="160" w:line="259" w:lineRule="auto"/>
        <w:rPr>
          <w:rFonts w:eastAsia="Calibri" w:cstheme="minorHAnsi"/>
          <w:sz w:val="20"/>
          <w:szCs w:val="20"/>
        </w:rPr>
      </w:pPr>
      <w:r w:rsidRPr="00E67302">
        <w:rPr>
          <w:rFonts w:eastAsia="Calibri" w:cstheme="minorHAnsi"/>
          <w:sz w:val="20"/>
          <w:szCs w:val="20"/>
        </w:rPr>
        <w:t>Supervised the preparation, filing of tax returns and generated monthly reports in compliance with regulatory and organizational standards</w:t>
      </w:r>
    </w:p>
    <w:p w14:paraId="2D618360" w14:textId="77777777" w:rsidR="000F0859" w:rsidRPr="00E67302" w:rsidRDefault="000F0859" w:rsidP="009648C9">
      <w:pPr>
        <w:pStyle w:val="ListParagraph"/>
        <w:numPr>
          <w:ilvl w:val="0"/>
          <w:numId w:val="3"/>
        </w:numPr>
        <w:tabs>
          <w:tab w:val="left" w:pos="1134"/>
        </w:tabs>
        <w:spacing w:before="100" w:beforeAutospacing="1" w:after="100" w:afterAutospacing="1" w:line="280" w:lineRule="atLeast"/>
        <w:rPr>
          <w:sz w:val="20"/>
          <w:szCs w:val="20"/>
        </w:rPr>
      </w:pPr>
      <w:r w:rsidRPr="00E67302">
        <w:rPr>
          <w:rFonts w:eastAsia="Calibri" w:cstheme="minorHAnsi"/>
          <w:sz w:val="20"/>
          <w:szCs w:val="20"/>
        </w:rPr>
        <w:t xml:space="preserve">Responsible for managing internal and external stakeholder relationship including statutory &amp; group auditors, vendors, regulatory authorities including tax, banks, and other financial institutions.  </w:t>
      </w:r>
    </w:p>
    <w:p w14:paraId="7AB90E34" w14:textId="2CB4C11F" w:rsidR="000F0859" w:rsidRPr="00E67302" w:rsidRDefault="000F0859" w:rsidP="009648C9">
      <w:pPr>
        <w:pStyle w:val="ListParagraph"/>
        <w:numPr>
          <w:ilvl w:val="0"/>
          <w:numId w:val="3"/>
        </w:numPr>
        <w:tabs>
          <w:tab w:val="left" w:pos="1134"/>
        </w:tabs>
        <w:spacing w:before="100" w:beforeAutospacing="1" w:after="100" w:afterAutospacing="1" w:line="280" w:lineRule="atLeast"/>
        <w:rPr>
          <w:sz w:val="20"/>
          <w:szCs w:val="20"/>
        </w:rPr>
      </w:pPr>
      <w:r w:rsidRPr="00E67302">
        <w:rPr>
          <w:sz w:val="20"/>
          <w:szCs w:val="20"/>
        </w:rPr>
        <w:t>Assisted with accounting for non-recurring transactions and review of qualification of costs in accordance with company policy and IFRS standard</w:t>
      </w:r>
    </w:p>
    <w:p w14:paraId="5BFA7EFB" w14:textId="79A555BF" w:rsidR="00FE34A6" w:rsidRPr="00E67302" w:rsidRDefault="002A1012" w:rsidP="00EB290C">
      <w:pPr>
        <w:pStyle w:val="ListParagraph"/>
        <w:spacing w:after="160" w:line="259" w:lineRule="auto"/>
        <w:ind w:left="90"/>
        <w:rPr>
          <w:rFonts w:eastAsiaTheme="minorHAnsi" w:cstheme="minorHAnsi"/>
          <w:sz w:val="20"/>
          <w:szCs w:val="20"/>
        </w:rPr>
      </w:pPr>
      <w:bookmarkStart w:id="7" w:name="_Hlk145434596"/>
      <w:bookmarkEnd w:id="6"/>
      <w:r w:rsidRPr="00E67302">
        <w:rPr>
          <w:rFonts w:cstheme="minorHAnsi"/>
          <w:b/>
          <w:i/>
          <w:sz w:val="20"/>
          <w:szCs w:val="20"/>
        </w:rPr>
        <w:t xml:space="preserve">Cost Accountant and Head Billing </w:t>
      </w:r>
      <w:r w:rsidR="0021352C" w:rsidRPr="00E67302">
        <w:rPr>
          <w:rFonts w:cstheme="minorHAnsi"/>
          <w:b/>
          <w:i/>
          <w:sz w:val="20"/>
          <w:szCs w:val="20"/>
        </w:rPr>
        <w:t>and Credit Control</w:t>
      </w:r>
      <w:bookmarkEnd w:id="7"/>
      <w:r w:rsidR="00D52F55" w:rsidRPr="00E67302">
        <w:rPr>
          <w:rFonts w:cstheme="minorHAnsi"/>
          <w:b/>
          <w:i/>
          <w:sz w:val="20"/>
          <w:szCs w:val="20"/>
        </w:rPr>
        <w:tab/>
      </w:r>
      <w:r w:rsidR="00D52F55" w:rsidRPr="00E67302">
        <w:rPr>
          <w:rFonts w:cstheme="minorHAnsi"/>
          <w:b/>
          <w:i/>
          <w:sz w:val="20"/>
          <w:szCs w:val="20"/>
        </w:rPr>
        <w:tab/>
      </w:r>
      <w:r w:rsidR="00D52F55" w:rsidRPr="00E67302">
        <w:rPr>
          <w:rFonts w:cstheme="minorHAnsi"/>
          <w:b/>
          <w:i/>
          <w:sz w:val="20"/>
          <w:szCs w:val="20"/>
        </w:rPr>
        <w:tab/>
      </w:r>
      <w:r w:rsidR="00D52F55" w:rsidRPr="00E67302">
        <w:rPr>
          <w:rFonts w:cstheme="minorHAnsi"/>
          <w:b/>
          <w:i/>
          <w:sz w:val="20"/>
          <w:szCs w:val="20"/>
        </w:rPr>
        <w:tab/>
      </w:r>
      <w:r w:rsidR="00D52F55" w:rsidRPr="00E67302">
        <w:rPr>
          <w:rFonts w:cstheme="minorHAnsi"/>
          <w:b/>
          <w:i/>
          <w:sz w:val="20"/>
          <w:szCs w:val="20"/>
        </w:rPr>
        <w:tab/>
      </w:r>
      <w:r w:rsidR="00D52F55" w:rsidRPr="00E67302">
        <w:rPr>
          <w:rFonts w:cstheme="minorHAnsi"/>
          <w:b/>
          <w:i/>
          <w:sz w:val="20"/>
          <w:szCs w:val="20"/>
        </w:rPr>
        <w:tab/>
      </w:r>
      <w:r w:rsidR="00D52F55" w:rsidRPr="00E67302">
        <w:rPr>
          <w:rFonts w:cstheme="minorHAnsi"/>
          <w:b/>
          <w:i/>
          <w:sz w:val="20"/>
          <w:szCs w:val="20"/>
        </w:rPr>
        <w:tab/>
      </w:r>
      <w:r w:rsidR="00DB5C29" w:rsidRPr="00E67302">
        <w:rPr>
          <w:rFonts w:cstheme="minorHAnsi"/>
          <w:b/>
          <w:i/>
          <w:sz w:val="20"/>
          <w:szCs w:val="20"/>
        </w:rPr>
        <w:t>201</w:t>
      </w:r>
      <w:r w:rsidRPr="00E67302">
        <w:rPr>
          <w:rFonts w:cstheme="minorHAnsi"/>
          <w:b/>
          <w:i/>
          <w:sz w:val="20"/>
          <w:szCs w:val="20"/>
        </w:rPr>
        <w:t>2</w:t>
      </w:r>
      <w:r w:rsidR="00DB5C29" w:rsidRPr="00E67302">
        <w:rPr>
          <w:rFonts w:cstheme="minorHAnsi"/>
          <w:b/>
          <w:i/>
          <w:sz w:val="20"/>
          <w:szCs w:val="20"/>
        </w:rPr>
        <w:t xml:space="preserve"> – 201</w:t>
      </w:r>
      <w:r w:rsidRPr="00E67302">
        <w:rPr>
          <w:rFonts w:cstheme="minorHAnsi"/>
          <w:b/>
          <w:i/>
          <w:sz w:val="20"/>
          <w:szCs w:val="20"/>
        </w:rPr>
        <w:t>4</w:t>
      </w:r>
      <w:r w:rsidR="00FE34A6" w:rsidRPr="00E67302">
        <w:rPr>
          <w:rFonts w:eastAsia="Arial Unicode MS" w:cstheme="minorHAnsi"/>
          <w:b/>
          <w:i/>
          <w:iCs/>
          <w:color w:val="000000"/>
          <w:sz w:val="20"/>
          <w:szCs w:val="20"/>
          <w:u w:color="000000"/>
          <w:bdr w:val="nil"/>
        </w:rPr>
        <w:t xml:space="preserve">                  </w:t>
      </w:r>
    </w:p>
    <w:p w14:paraId="41A3192E" w14:textId="507CF28F" w:rsidR="0005469B" w:rsidRPr="00E67302" w:rsidRDefault="00CA596C" w:rsidP="009648C9">
      <w:pPr>
        <w:pStyle w:val="ListParagraph"/>
        <w:numPr>
          <w:ilvl w:val="0"/>
          <w:numId w:val="3"/>
        </w:numPr>
        <w:spacing w:after="160" w:line="259" w:lineRule="auto"/>
        <w:rPr>
          <w:rFonts w:eastAsia="Calibri" w:cstheme="minorHAnsi"/>
          <w:sz w:val="20"/>
          <w:szCs w:val="20"/>
        </w:rPr>
      </w:pPr>
      <w:bookmarkStart w:id="8" w:name="_Hlk145434649"/>
      <w:bookmarkStart w:id="9" w:name="_Hlk145434625"/>
      <w:r w:rsidRPr="00E67302">
        <w:rPr>
          <w:rFonts w:eastAsia="Calibri" w:cstheme="minorHAnsi"/>
          <w:sz w:val="20"/>
          <w:szCs w:val="20"/>
        </w:rPr>
        <w:t>System Change Subject Matter Expert- Led a team of 3 to migrate from IFS to SAP ERP in 4 months.</w:t>
      </w:r>
    </w:p>
    <w:p w14:paraId="2909D0C8" w14:textId="6500D8EE" w:rsidR="0005469B" w:rsidRPr="00E67302" w:rsidRDefault="008F1B5C" w:rsidP="009648C9">
      <w:pPr>
        <w:pStyle w:val="ListParagraph"/>
        <w:numPr>
          <w:ilvl w:val="0"/>
          <w:numId w:val="3"/>
        </w:numPr>
        <w:spacing w:after="160" w:line="259" w:lineRule="auto"/>
        <w:rPr>
          <w:rFonts w:eastAsia="Calibri" w:cstheme="minorHAnsi"/>
          <w:sz w:val="20"/>
          <w:szCs w:val="20"/>
        </w:rPr>
      </w:pPr>
      <w:r w:rsidRPr="00E67302">
        <w:rPr>
          <w:rFonts w:eastAsia="Calibri" w:cstheme="minorHAnsi"/>
          <w:sz w:val="20"/>
          <w:szCs w:val="20"/>
        </w:rPr>
        <w:t>Ensured effective costing of Company Asset and Revenue in compliance with the Company’s BVA culture.</w:t>
      </w:r>
    </w:p>
    <w:p w14:paraId="789B3EAD" w14:textId="25699916" w:rsidR="0005469B" w:rsidRPr="00E67302" w:rsidRDefault="008F1B5C" w:rsidP="009648C9">
      <w:pPr>
        <w:pStyle w:val="ListParagraph"/>
        <w:numPr>
          <w:ilvl w:val="0"/>
          <w:numId w:val="3"/>
        </w:numPr>
        <w:spacing w:after="160" w:line="259" w:lineRule="auto"/>
        <w:rPr>
          <w:rFonts w:eastAsia="Calibri" w:cstheme="minorHAnsi"/>
          <w:sz w:val="20"/>
          <w:szCs w:val="20"/>
        </w:rPr>
      </w:pPr>
      <w:r w:rsidRPr="00E67302">
        <w:rPr>
          <w:rFonts w:eastAsia="Calibri" w:cstheme="minorHAnsi"/>
          <w:sz w:val="20"/>
          <w:szCs w:val="20"/>
        </w:rPr>
        <w:t>Implemented control checks on service charges and procurements resulting in</w:t>
      </w:r>
      <w:r w:rsidR="0005469B" w:rsidRPr="00E67302">
        <w:rPr>
          <w:rFonts w:eastAsia="Calibri" w:cstheme="minorHAnsi"/>
          <w:sz w:val="20"/>
          <w:szCs w:val="20"/>
        </w:rPr>
        <w:t xml:space="preserve"> </w:t>
      </w:r>
      <w:r w:rsidRPr="00E67302">
        <w:rPr>
          <w:rFonts w:eastAsia="Calibri" w:cstheme="minorHAnsi"/>
          <w:sz w:val="20"/>
          <w:szCs w:val="20"/>
        </w:rPr>
        <w:t>1</w:t>
      </w:r>
      <w:r w:rsidR="0005469B" w:rsidRPr="00E67302">
        <w:rPr>
          <w:rFonts w:eastAsia="Calibri" w:cstheme="minorHAnsi"/>
          <w:sz w:val="20"/>
          <w:szCs w:val="20"/>
        </w:rPr>
        <w:t>0%</w:t>
      </w:r>
      <w:r w:rsidRPr="00E67302">
        <w:rPr>
          <w:rFonts w:eastAsia="Calibri" w:cstheme="minorHAnsi"/>
          <w:sz w:val="20"/>
          <w:szCs w:val="20"/>
        </w:rPr>
        <w:t xml:space="preserve"> savings in direct and indirect procurement spend year on year. </w:t>
      </w:r>
    </w:p>
    <w:p w14:paraId="2451DC1F" w14:textId="46E602FF" w:rsidR="0005469B" w:rsidRPr="00E67302" w:rsidRDefault="008F1B5C" w:rsidP="009648C9">
      <w:pPr>
        <w:pStyle w:val="ListParagraph"/>
        <w:numPr>
          <w:ilvl w:val="0"/>
          <w:numId w:val="3"/>
        </w:numPr>
        <w:spacing w:after="160" w:line="259" w:lineRule="auto"/>
        <w:rPr>
          <w:rFonts w:eastAsia="Calibri" w:cstheme="minorHAnsi"/>
          <w:sz w:val="20"/>
          <w:szCs w:val="20"/>
        </w:rPr>
      </w:pPr>
      <w:r w:rsidRPr="00E67302">
        <w:rPr>
          <w:rFonts w:eastAsia="Calibri" w:cstheme="minorHAnsi"/>
          <w:sz w:val="20"/>
          <w:szCs w:val="20"/>
        </w:rPr>
        <w:t>Supervised the implementation of t</w:t>
      </w:r>
      <w:r w:rsidR="001D5FC0" w:rsidRPr="00E67302">
        <w:rPr>
          <w:rFonts w:eastAsia="Calibri" w:cstheme="minorHAnsi"/>
          <w:sz w:val="20"/>
          <w:szCs w:val="20"/>
        </w:rPr>
        <w:t>he Company’s costing system</w:t>
      </w:r>
      <w:bookmarkEnd w:id="8"/>
      <w:r w:rsidR="001D5FC0" w:rsidRPr="00E67302">
        <w:rPr>
          <w:rFonts w:eastAsia="Calibri" w:cstheme="minorHAnsi"/>
          <w:sz w:val="20"/>
          <w:szCs w:val="20"/>
        </w:rPr>
        <w:t>.</w:t>
      </w:r>
    </w:p>
    <w:bookmarkEnd w:id="9"/>
    <w:p w14:paraId="12183B96" w14:textId="6B198A85" w:rsidR="004E2B8F" w:rsidRPr="00E67302" w:rsidRDefault="0005469B" w:rsidP="002E1459">
      <w:pPr>
        <w:pStyle w:val="Bullet"/>
        <w:spacing w:after="40" w:line="192" w:lineRule="auto"/>
        <w:ind w:right="-184"/>
        <w:rPr>
          <w:rFonts w:asciiTheme="minorHAnsi" w:eastAsiaTheme="minorEastAsia" w:hAnsiTheme="minorHAnsi" w:cstheme="minorHAnsi"/>
          <w:b/>
          <w:i/>
          <w:color w:val="auto"/>
          <w:sz w:val="20"/>
          <w:szCs w:val="20"/>
          <w:bdr w:val="none" w:sz="0" w:space="0" w:color="auto"/>
        </w:rPr>
      </w:pPr>
      <w:r w:rsidRPr="00E67302">
        <w:rPr>
          <w:rFonts w:asciiTheme="minorHAnsi" w:eastAsiaTheme="minorEastAsia" w:hAnsiTheme="minorHAnsi" w:cstheme="minorHAnsi"/>
          <w:b/>
          <w:i/>
          <w:color w:val="auto"/>
          <w:sz w:val="20"/>
          <w:szCs w:val="20"/>
          <w:bdr w:val="none" w:sz="0" w:space="0" w:color="auto"/>
        </w:rPr>
        <w:t>KPMG Professional Services</w:t>
      </w:r>
      <w:r w:rsidR="00FE6AD8" w:rsidRPr="00E67302">
        <w:rPr>
          <w:rFonts w:asciiTheme="minorHAnsi" w:eastAsiaTheme="minorEastAsia" w:hAnsiTheme="minorHAnsi" w:cstheme="minorHAnsi"/>
          <w:b/>
          <w:i/>
          <w:color w:val="auto"/>
          <w:sz w:val="20"/>
          <w:szCs w:val="20"/>
          <w:bdr w:val="none" w:sz="0" w:space="0" w:color="auto"/>
        </w:rPr>
        <w:tab/>
      </w:r>
      <w:r w:rsidR="00FE6AD8" w:rsidRPr="00E67302">
        <w:rPr>
          <w:rFonts w:asciiTheme="minorHAnsi" w:eastAsiaTheme="minorEastAsia" w:hAnsiTheme="minorHAnsi" w:cstheme="minorHAnsi"/>
          <w:b/>
          <w:i/>
          <w:color w:val="auto"/>
          <w:sz w:val="20"/>
          <w:szCs w:val="20"/>
          <w:bdr w:val="none" w:sz="0" w:space="0" w:color="auto"/>
        </w:rPr>
        <w:tab/>
      </w:r>
      <w:r w:rsidR="003C5B38" w:rsidRPr="00E67302">
        <w:rPr>
          <w:rFonts w:asciiTheme="minorHAnsi" w:eastAsiaTheme="minorEastAsia" w:hAnsiTheme="minorHAnsi" w:cstheme="minorHAnsi"/>
          <w:b/>
          <w:i/>
          <w:color w:val="auto"/>
          <w:sz w:val="20"/>
          <w:szCs w:val="20"/>
          <w:bdr w:val="none" w:sz="0" w:space="0" w:color="auto"/>
        </w:rPr>
        <w:tab/>
      </w:r>
      <w:r w:rsidR="004E2B8F" w:rsidRPr="00E67302">
        <w:rPr>
          <w:rFonts w:asciiTheme="minorHAnsi" w:eastAsiaTheme="minorEastAsia" w:hAnsiTheme="minorHAnsi" w:cstheme="minorHAnsi"/>
          <w:b/>
          <w:i/>
          <w:color w:val="auto"/>
          <w:sz w:val="20"/>
          <w:szCs w:val="20"/>
          <w:bdr w:val="none" w:sz="0" w:space="0" w:color="auto"/>
        </w:rPr>
        <w:tab/>
      </w:r>
      <w:r w:rsidR="004E2B8F" w:rsidRPr="00E67302">
        <w:rPr>
          <w:rFonts w:asciiTheme="minorHAnsi" w:eastAsiaTheme="minorEastAsia" w:hAnsiTheme="minorHAnsi" w:cstheme="minorHAnsi"/>
          <w:b/>
          <w:i/>
          <w:color w:val="auto"/>
          <w:sz w:val="20"/>
          <w:szCs w:val="20"/>
          <w:bdr w:val="none" w:sz="0" w:space="0" w:color="auto"/>
        </w:rPr>
        <w:tab/>
      </w:r>
      <w:r w:rsidR="004E2B8F" w:rsidRPr="00E67302">
        <w:rPr>
          <w:rFonts w:asciiTheme="minorHAnsi" w:eastAsiaTheme="minorEastAsia" w:hAnsiTheme="minorHAnsi" w:cstheme="minorHAnsi"/>
          <w:b/>
          <w:i/>
          <w:color w:val="auto"/>
          <w:sz w:val="20"/>
          <w:szCs w:val="20"/>
          <w:bdr w:val="none" w:sz="0" w:space="0" w:color="auto"/>
        </w:rPr>
        <w:tab/>
      </w:r>
      <w:r w:rsidR="004E2B8F" w:rsidRPr="00E67302">
        <w:rPr>
          <w:rFonts w:asciiTheme="minorHAnsi" w:eastAsiaTheme="minorEastAsia" w:hAnsiTheme="minorHAnsi" w:cstheme="minorHAnsi"/>
          <w:b/>
          <w:i/>
          <w:color w:val="auto"/>
          <w:sz w:val="20"/>
          <w:szCs w:val="20"/>
          <w:bdr w:val="none" w:sz="0" w:space="0" w:color="auto"/>
        </w:rPr>
        <w:tab/>
      </w:r>
      <w:r w:rsidR="004E2B8F" w:rsidRPr="00E67302">
        <w:rPr>
          <w:rFonts w:asciiTheme="minorHAnsi" w:eastAsiaTheme="minorEastAsia" w:hAnsiTheme="minorHAnsi" w:cstheme="minorHAnsi"/>
          <w:b/>
          <w:i/>
          <w:color w:val="auto"/>
          <w:sz w:val="20"/>
          <w:szCs w:val="20"/>
          <w:bdr w:val="none" w:sz="0" w:space="0" w:color="auto"/>
        </w:rPr>
        <w:tab/>
        <w:t xml:space="preserve">     </w:t>
      </w:r>
      <w:r w:rsidR="00A310E0" w:rsidRPr="00E67302">
        <w:rPr>
          <w:rFonts w:asciiTheme="minorHAnsi" w:eastAsiaTheme="minorEastAsia" w:hAnsiTheme="minorHAnsi" w:cstheme="minorHAnsi"/>
          <w:b/>
          <w:i/>
          <w:color w:val="auto"/>
          <w:sz w:val="20"/>
          <w:szCs w:val="20"/>
          <w:bdr w:val="none" w:sz="0" w:space="0" w:color="auto"/>
        </w:rPr>
        <w:tab/>
      </w:r>
      <w:r w:rsidR="00A310E0" w:rsidRPr="00E67302">
        <w:rPr>
          <w:rFonts w:asciiTheme="minorHAnsi" w:eastAsiaTheme="minorEastAsia" w:hAnsiTheme="minorHAnsi" w:cstheme="minorHAnsi"/>
          <w:b/>
          <w:i/>
          <w:color w:val="auto"/>
          <w:sz w:val="20"/>
          <w:szCs w:val="20"/>
          <w:bdr w:val="none" w:sz="0" w:space="0" w:color="auto"/>
        </w:rPr>
        <w:tab/>
      </w:r>
      <w:r w:rsidRPr="00E67302">
        <w:rPr>
          <w:rFonts w:asciiTheme="minorHAnsi" w:eastAsiaTheme="minorEastAsia" w:hAnsiTheme="minorHAnsi" w:cstheme="minorHAnsi"/>
          <w:b/>
          <w:i/>
          <w:color w:val="auto"/>
          <w:sz w:val="20"/>
          <w:szCs w:val="20"/>
          <w:bdr w:val="none" w:sz="0" w:space="0" w:color="auto"/>
        </w:rPr>
        <w:t>200</w:t>
      </w:r>
      <w:r w:rsidR="00C6128E" w:rsidRPr="00E67302">
        <w:rPr>
          <w:rFonts w:asciiTheme="minorHAnsi" w:eastAsiaTheme="minorEastAsia" w:hAnsiTheme="minorHAnsi" w:cstheme="minorHAnsi"/>
          <w:b/>
          <w:i/>
          <w:color w:val="auto"/>
          <w:sz w:val="20"/>
          <w:szCs w:val="20"/>
          <w:bdr w:val="none" w:sz="0" w:space="0" w:color="auto"/>
        </w:rPr>
        <w:t>7</w:t>
      </w:r>
      <w:r w:rsidR="004E2B8F" w:rsidRPr="00E67302">
        <w:rPr>
          <w:rFonts w:asciiTheme="minorHAnsi" w:eastAsiaTheme="minorEastAsia" w:hAnsiTheme="minorHAnsi" w:cstheme="minorHAnsi"/>
          <w:b/>
          <w:i/>
          <w:color w:val="auto"/>
          <w:sz w:val="20"/>
          <w:szCs w:val="20"/>
          <w:bdr w:val="none" w:sz="0" w:space="0" w:color="auto"/>
        </w:rPr>
        <w:t xml:space="preserve"> – 20</w:t>
      </w:r>
      <w:r w:rsidRPr="00E67302">
        <w:rPr>
          <w:rFonts w:asciiTheme="minorHAnsi" w:eastAsiaTheme="minorEastAsia" w:hAnsiTheme="minorHAnsi" w:cstheme="minorHAnsi"/>
          <w:b/>
          <w:i/>
          <w:color w:val="auto"/>
          <w:sz w:val="20"/>
          <w:szCs w:val="20"/>
          <w:bdr w:val="none" w:sz="0" w:space="0" w:color="auto"/>
        </w:rPr>
        <w:t>12</w:t>
      </w:r>
      <w:r w:rsidR="004E2B8F" w:rsidRPr="00E67302">
        <w:rPr>
          <w:rFonts w:asciiTheme="minorHAnsi" w:eastAsiaTheme="minorEastAsia" w:hAnsiTheme="minorHAnsi" w:cstheme="minorHAnsi"/>
          <w:b/>
          <w:i/>
          <w:color w:val="auto"/>
          <w:sz w:val="20"/>
          <w:szCs w:val="20"/>
          <w:bdr w:val="none" w:sz="0" w:space="0" w:color="auto"/>
        </w:rPr>
        <w:t xml:space="preserve"> </w:t>
      </w:r>
    </w:p>
    <w:p w14:paraId="3A921A32" w14:textId="70B03C94" w:rsidR="00E1487E" w:rsidRPr="00E67302" w:rsidRDefault="004E2B8F" w:rsidP="00A310E0">
      <w:pPr>
        <w:pStyle w:val="Title"/>
        <w:tabs>
          <w:tab w:val="left" w:pos="360"/>
        </w:tabs>
        <w:spacing w:line="192" w:lineRule="auto"/>
        <w:jc w:val="left"/>
        <w:rPr>
          <w:rFonts w:asciiTheme="minorHAnsi" w:hAnsiTheme="minorHAnsi" w:cstheme="minorHAnsi"/>
          <w:b w:val="0"/>
          <w:i/>
          <w:sz w:val="20"/>
          <w:u w:val="none"/>
        </w:rPr>
      </w:pPr>
      <w:r w:rsidRPr="00E67302">
        <w:rPr>
          <w:rFonts w:asciiTheme="minorHAnsi" w:hAnsiTheme="minorHAnsi" w:cstheme="minorHAnsi"/>
          <w:b w:val="0"/>
          <w:i/>
          <w:sz w:val="20"/>
          <w:u w:val="none"/>
        </w:rPr>
        <w:t>Seni</w:t>
      </w:r>
      <w:r w:rsidR="003C5B38" w:rsidRPr="00E67302">
        <w:rPr>
          <w:rFonts w:asciiTheme="minorHAnsi" w:hAnsiTheme="minorHAnsi" w:cstheme="minorHAnsi"/>
          <w:b w:val="0"/>
          <w:i/>
          <w:sz w:val="20"/>
          <w:u w:val="none"/>
        </w:rPr>
        <w:t>or A</w:t>
      </w:r>
      <w:r w:rsidR="0005469B" w:rsidRPr="00E67302">
        <w:rPr>
          <w:rFonts w:asciiTheme="minorHAnsi" w:hAnsiTheme="minorHAnsi" w:cstheme="minorHAnsi"/>
          <w:b w:val="0"/>
          <w:i/>
          <w:sz w:val="20"/>
          <w:u w:val="none"/>
        </w:rPr>
        <w:t>ssociate, Audit Services</w:t>
      </w:r>
    </w:p>
    <w:p w14:paraId="2235354F" w14:textId="77777777" w:rsidR="0005469B" w:rsidRPr="00E67302" w:rsidRDefault="0005469B" w:rsidP="009648C9">
      <w:pPr>
        <w:pStyle w:val="ListParagraph"/>
        <w:numPr>
          <w:ilvl w:val="0"/>
          <w:numId w:val="3"/>
        </w:numPr>
        <w:spacing w:after="160" w:line="259" w:lineRule="auto"/>
        <w:rPr>
          <w:rFonts w:cstheme="minorHAnsi"/>
          <w:sz w:val="20"/>
          <w:szCs w:val="20"/>
        </w:rPr>
      </w:pPr>
      <w:bookmarkStart w:id="10" w:name="_Hlk145434856"/>
      <w:r w:rsidRPr="00E67302">
        <w:rPr>
          <w:rFonts w:cstheme="minorHAnsi"/>
          <w:sz w:val="20"/>
          <w:szCs w:val="20"/>
        </w:rPr>
        <w:t>Managed and directed engagements teams in carrying out specified assignments including statutory audits and agreed upon procedures</w:t>
      </w:r>
    </w:p>
    <w:p w14:paraId="6E4ADC08" w14:textId="77777777" w:rsidR="0005469B" w:rsidRPr="00E67302" w:rsidRDefault="0005469B" w:rsidP="009648C9">
      <w:pPr>
        <w:pStyle w:val="ListParagraph"/>
        <w:numPr>
          <w:ilvl w:val="0"/>
          <w:numId w:val="3"/>
        </w:numPr>
        <w:spacing w:after="160" w:line="259" w:lineRule="auto"/>
        <w:rPr>
          <w:rFonts w:cstheme="minorHAnsi"/>
          <w:sz w:val="20"/>
          <w:szCs w:val="20"/>
        </w:rPr>
      </w:pPr>
      <w:r w:rsidRPr="00E67302">
        <w:rPr>
          <w:rFonts w:cstheme="minorHAnsi"/>
          <w:sz w:val="20"/>
          <w:szCs w:val="20"/>
        </w:rPr>
        <w:t>Designed process to understand the accounting processes and identified the controls embedded in the process</w:t>
      </w:r>
    </w:p>
    <w:p w14:paraId="48E811EC" w14:textId="77777777" w:rsidR="0005469B" w:rsidRPr="00E67302" w:rsidRDefault="0005469B" w:rsidP="009648C9">
      <w:pPr>
        <w:pStyle w:val="ListParagraph"/>
        <w:numPr>
          <w:ilvl w:val="0"/>
          <w:numId w:val="3"/>
        </w:numPr>
        <w:spacing w:after="160" w:line="259" w:lineRule="auto"/>
        <w:rPr>
          <w:rFonts w:cstheme="minorHAnsi"/>
          <w:sz w:val="20"/>
          <w:szCs w:val="20"/>
        </w:rPr>
      </w:pPr>
      <w:r w:rsidRPr="00E67302">
        <w:rPr>
          <w:rFonts w:cstheme="minorHAnsi"/>
          <w:sz w:val="20"/>
          <w:szCs w:val="20"/>
        </w:rPr>
        <w:t>Reviewed and prepared consolidated Group and Company Financial Statements for statutory and group reporting.</w:t>
      </w:r>
    </w:p>
    <w:p w14:paraId="25DED1D5" w14:textId="4A3C6AA1" w:rsidR="003C5B38" w:rsidRPr="00E67302" w:rsidRDefault="0005469B" w:rsidP="009648C9">
      <w:pPr>
        <w:pStyle w:val="ListParagraph"/>
        <w:numPr>
          <w:ilvl w:val="0"/>
          <w:numId w:val="3"/>
        </w:numPr>
        <w:autoSpaceDE w:val="0"/>
        <w:autoSpaceDN w:val="0"/>
        <w:adjustRightInd w:val="0"/>
        <w:spacing w:after="0" w:line="192" w:lineRule="auto"/>
        <w:rPr>
          <w:rFonts w:cstheme="minorHAnsi"/>
          <w:b/>
          <w:i/>
          <w:sz w:val="20"/>
          <w:szCs w:val="20"/>
        </w:rPr>
      </w:pPr>
      <w:r w:rsidRPr="00E67302">
        <w:rPr>
          <w:rFonts w:cstheme="minorHAnsi"/>
          <w:sz w:val="20"/>
          <w:szCs w:val="20"/>
        </w:rPr>
        <w:t>Assessed, and converted the Financial Statements of 3 Companies from local GAAP to IFRS.</w:t>
      </w:r>
      <w:r w:rsidR="004E2B8F" w:rsidRPr="00E67302">
        <w:rPr>
          <w:rFonts w:cstheme="minorHAnsi"/>
          <w:b/>
          <w:i/>
          <w:sz w:val="20"/>
          <w:szCs w:val="20"/>
        </w:rPr>
        <w:t xml:space="preserve"> </w:t>
      </w:r>
      <w:bookmarkEnd w:id="10"/>
      <w:r w:rsidR="004E2B8F" w:rsidRPr="00E67302">
        <w:rPr>
          <w:rFonts w:cstheme="minorHAnsi"/>
          <w:b/>
          <w:i/>
          <w:sz w:val="20"/>
          <w:szCs w:val="20"/>
        </w:rPr>
        <w:t xml:space="preserve">                      </w:t>
      </w:r>
      <w:r w:rsidR="004E2B8F" w:rsidRPr="00E67302">
        <w:rPr>
          <w:rFonts w:cstheme="minorHAnsi"/>
          <w:b/>
          <w:i/>
          <w:sz w:val="20"/>
          <w:szCs w:val="20"/>
        </w:rPr>
        <w:tab/>
      </w:r>
      <w:r w:rsidR="003C5B38" w:rsidRPr="00E67302">
        <w:rPr>
          <w:rFonts w:cstheme="minorHAnsi"/>
          <w:b/>
          <w:i/>
          <w:sz w:val="20"/>
          <w:szCs w:val="20"/>
        </w:rPr>
        <w:tab/>
      </w:r>
      <w:r w:rsidR="003C5B38" w:rsidRPr="00E67302">
        <w:rPr>
          <w:rFonts w:cstheme="minorHAnsi"/>
          <w:b/>
          <w:i/>
          <w:sz w:val="20"/>
          <w:szCs w:val="20"/>
        </w:rPr>
        <w:tab/>
      </w:r>
      <w:r w:rsidR="004E2B8F" w:rsidRPr="00E67302">
        <w:rPr>
          <w:rFonts w:cstheme="minorHAnsi"/>
          <w:b/>
          <w:i/>
          <w:sz w:val="20"/>
          <w:szCs w:val="20"/>
        </w:rPr>
        <w:t xml:space="preserve"> </w:t>
      </w:r>
      <w:r w:rsidR="004E2B8F" w:rsidRPr="00E67302">
        <w:rPr>
          <w:rFonts w:cstheme="minorHAnsi"/>
          <w:b/>
          <w:sz w:val="20"/>
          <w:szCs w:val="20"/>
        </w:rPr>
        <w:tab/>
      </w:r>
    </w:p>
    <w:p w14:paraId="61B6B8C5" w14:textId="3410ECB5" w:rsidR="00190D72" w:rsidRPr="00E67302" w:rsidRDefault="00663CD9" w:rsidP="00A310E0">
      <w:pPr>
        <w:tabs>
          <w:tab w:val="left" w:pos="360"/>
        </w:tabs>
        <w:spacing w:line="192" w:lineRule="auto"/>
        <w:rPr>
          <w:i/>
          <w:sz w:val="20"/>
          <w:szCs w:val="20"/>
        </w:rPr>
      </w:pPr>
      <w:r>
        <w:rPr>
          <w:rFonts w:ascii="Helvetica" w:hAnsi="Helvetica" w:cs="Helvetica"/>
          <w:noProof/>
          <w:sz w:val="20"/>
          <w:szCs w:val="20"/>
        </w:rPr>
        <w:pict w14:anchorId="7613C446">
          <v:rect id="_x0000_i1027" style="width:468pt;height:.05pt" o:hralign="center" o:hrstd="t" o:hr="t" fillcolor="#a0a0a0" stroked="f"/>
        </w:pict>
      </w:r>
    </w:p>
    <w:p w14:paraId="34E5D0A9" w14:textId="1D0BAF77" w:rsidR="00E67B84" w:rsidRPr="00E67302" w:rsidRDefault="00917C1F" w:rsidP="00746BF2">
      <w:pPr>
        <w:pStyle w:val="Bullet"/>
        <w:spacing w:after="40" w:line="192" w:lineRule="auto"/>
        <w:ind w:right="-184"/>
        <w:jc w:val="center"/>
        <w:rPr>
          <w:rFonts w:asciiTheme="minorHAnsi" w:hAnsiTheme="minorHAnsi" w:cstheme="minorHAnsi"/>
          <w:iCs/>
          <w:sz w:val="20"/>
          <w:szCs w:val="20"/>
          <w:u w:color="000000"/>
        </w:rPr>
      </w:pPr>
      <w:r w:rsidRPr="00E67302">
        <w:rPr>
          <w:rFonts w:asciiTheme="minorHAnsi" w:hAnsiTheme="minorHAnsi" w:cstheme="minorHAnsi"/>
          <w:b/>
          <w:sz w:val="20"/>
          <w:szCs w:val="20"/>
        </w:rPr>
        <w:t>EDUCATION</w:t>
      </w:r>
    </w:p>
    <w:p w14:paraId="447883A4" w14:textId="04EF13AA" w:rsidR="004E2B8F" w:rsidRPr="00E67302" w:rsidRDefault="00C6128E" w:rsidP="00190D72">
      <w:pPr>
        <w:pStyle w:val="Bullet"/>
        <w:spacing w:after="40"/>
        <w:rPr>
          <w:rFonts w:asciiTheme="minorHAnsi" w:eastAsiaTheme="minorEastAsia" w:hAnsiTheme="minorHAnsi" w:cstheme="minorHAnsi"/>
          <w:sz w:val="20"/>
          <w:szCs w:val="20"/>
          <w:bdr w:val="none" w:sz="0" w:space="0" w:color="auto"/>
        </w:rPr>
      </w:pPr>
      <w:r w:rsidRPr="00E67302">
        <w:rPr>
          <w:rFonts w:asciiTheme="minorHAnsi" w:eastAsiaTheme="minorEastAsia" w:hAnsiTheme="minorHAnsi" w:cstheme="minorHAnsi"/>
          <w:b/>
          <w:sz w:val="20"/>
          <w:szCs w:val="20"/>
          <w:bdr w:val="none" w:sz="0" w:space="0" w:color="auto"/>
        </w:rPr>
        <w:t xml:space="preserve">MBA, </w:t>
      </w:r>
      <w:r w:rsidR="009D0C06" w:rsidRPr="00E67302">
        <w:rPr>
          <w:rFonts w:asciiTheme="minorHAnsi" w:eastAsiaTheme="minorEastAsia" w:hAnsiTheme="minorHAnsi" w:cstheme="minorHAnsi"/>
          <w:b/>
          <w:sz w:val="20"/>
          <w:szCs w:val="20"/>
          <w:bdr w:val="none" w:sz="0" w:space="0" w:color="auto"/>
        </w:rPr>
        <w:t>Master’s in business administration</w:t>
      </w:r>
      <w:r w:rsidR="005407AE" w:rsidRPr="00E67302">
        <w:rPr>
          <w:rFonts w:asciiTheme="minorHAnsi" w:eastAsiaTheme="minorEastAsia" w:hAnsiTheme="minorHAnsi" w:cstheme="minorHAnsi"/>
          <w:b/>
          <w:sz w:val="20"/>
          <w:szCs w:val="20"/>
          <w:bdr w:val="none" w:sz="0" w:space="0" w:color="auto"/>
        </w:rPr>
        <w:t>,</w:t>
      </w:r>
      <w:r w:rsidR="004E2B8F" w:rsidRPr="00E67302">
        <w:rPr>
          <w:rFonts w:asciiTheme="minorHAnsi" w:eastAsiaTheme="minorEastAsia" w:hAnsiTheme="minorHAnsi" w:cstheme="minorHAnsi"/>
          <w:sz w:val="20"/>
          <w:szCs w:val="20"/>
          <w:bdr w:val="none" w:sz="0" w:space="0" w:color="auto"/>
        </w:rPr>
        <w:t xml:space="preserve"> Universit</w:t>
      </w:r>
      <w:r w:rsidR="005407AE" w:rsidRPr="00E67302">
        <w:rPr>
          <w:rFonts w:asciiTheme="minorHAnsi" w:eastAsiaTheme="minorEastAsia" w:hAnsiTheme="minorHAnsi" w:cstheme="minorHAnsi"/>
          <w:sz w:val="20"/>
          <w:szCs w:val="20"/>
          <w:bdr w:val="none" w:sz="0" w:space="0" w:color="auto"/>
        </w:rPr>
        <w:t xml:space="preserve">y of </w:t>
      </w:r>
      <w:r w:rsidR="0005469B" w:rsidRPr="00E67302">
        <w:rPr>
          <w:rFonts w:asciiTheme="minorHAnsi" w:eastAsiaTheme="minorEastAsia" w:hAnsiTheme="minorHAnsi" w:cstheme="minorHAnsi"/>
          <w:sz w:val="20"/>
          <w:szCs w:val="20"/>
          <w:bdr w:val="none" w:sz="0" w:space="0" w:color="auto"/>
        </w:rPr>
        <w:t>Lagos</w:t>
      </w:r>
      <w:r w:rsidR="005407AE" w:rsidRPr="00E67302">
        <w:rPr>
          <w:rFonts w:asciiTheme="minorHAnsi" w:eastAsiaTheme="minorEastAsia" w:hAnsiTheme="minorHAnsi" w:cstheme="minorHAnsi"/>
          <w:sz w:val="20"/>
          <w:szCs w:val="20"/>
          <w:bdr w:val="none" w:sz="0" w:space="0" w:color="auto"/>
        </w:rPr>
        <w:t xml:space="preserve">, </w:t>
      </w:r>
      <w:r w:rsidR="0005469B" w:rsidRPr="00E67302">
        <w:rPr>
          <w:rFonts w:asciiTheme="minorHAnsi" w:eastAsiaTheme="minorEastAsia" w:hAnsiTheme="minorHAnsi" w:cstheme="minorHAnsi"/>
          <w:sz w:val="20"/>
          <w:szCs w:val="20"/>
          <w:bdr w:val="none" w:sz="0" w:space="0" w:color="auto"/>
        </w:rPr>
        <w:t>Nige</w:t>
      </w:r>
      <w:r w:rsidR="009D0C06" w:rsidRPr="00E67302">
        <w:rPr>
          <w:rFonts w:asciiTheme="minorHAnsi" w:eastAsiaTheme="minorEastAsia" w:hAnsiTheme="minorHAnsi" w:cstheme="minorHAnsi"/>
          <w:sz w:val="20"/>
          <w:szCs w:val="20"/>
          <w:bdr w:val="none" w:sz="0" w:space="0" w:color="auto"/>
        </w:rPr>
        <w:t xml:space="preserve">ria </w:t>
      </w:r>
    </w:p>
    <w:p w14:paraId="5BCE8507" w14:textId="0E0F0B4D" w:rsidR="004E2B8F" w:rsidRPr="00E67302" w:rsidRDefault="0005469B" w:rsidP="00190D72">
      <w:pPr>
        <w:pStyle w:val="Bullet"/>
        <w:spacing w:after="40"/>
        <w:rPr>
          <w:rFonts w:asciiTheme="minorHAnsi" w:eastAsiaTheme="minorEastAsia" w:hAnsiTheme="minorHAnsi" w:cstheme="minorHAnsi"/>
          <w:sz w:val="20"/>
          <w:szCs w:val="20"/>
          <w:bdr w:val="none" w:sz="0" w:space="0" w:color="auto"/>
        </w:rPr>
      </w:pPr>
      <w:r w:rsidRPr="00E67302">
        <w:rPr>
          <w:rFonts w:asciiTheme="minorHAnsi" w:eastAsiaTheme="minorEastAsia" w:hAnsiTheme="minorHAnsi" w:cstheme="minorHAnsi"/>
          <w:b/>
          <w:sz w:val="20"/>
          <w:szCs w:val="20"/>
          <w:bdr w:val="none" w:sz="0" w:space="0" w:color="auto"/>
        </w:rPr>
        <w:t>A</w:t>
      </w:r>
      <w:r w:rsidR="005407AE" w:rsidRPr="00E67302">
        <w:rPr>
          <w:rFonts w:asciiTheme="minorHAnsi" w:eastAsiaTheme="minorEastAsia" w:hAnsiTheme="minorHAnsi" w:cstheme="minorHAnsi"/>
          <w:b/>
          <w:sz w:val="20"/>
          <w:szCs w:val="20"/>
          <w:bdr w:val="none" w:sz="0" w:space="0" w:color="auto"/>
        </w:rPr>
        <w:t xml:space="preserve">CA, </w:t>
      </w:r>
      <w:r w:rsidRPr="00E67302">
        <w:rPr>
          <w:rFonts w:asciiTheme="minorHAnsi" w:eastAsiaTheme="minorEastAsia" w:hAnsiTheme="minorHAnsi" w:cstheme="minorHAnsi"/>
          <w:b/>
          <w:sz w:val="20"/>
          <w:szCs w:val="20"/>
          <w:bdr w:val="none" w:sz="0" w:space="0" w:color="auto"/>
        </w:rPr>
        <w:t>Associate</w:t>
      </w:r>
      <w:r w:rsidR="004E2B8F" w:rsidRPr="00E67302">
        <w:rPr>
          <w:rFonts w:asciiTheme="minorHAnsi" w:eastAsiaTheme="minorEastAsia" w:hAnsiTheme="minorHAnsi" w:cstheme="minorHAnsi"/>
          <w:b/>
          <w:sz w:val="20"/>
          <w:szCs w:val="20"/>
          <w:bdr w:val="none" w:sz="0" w:space="0" w:color="auto"/>
        </w:rPr>
        <w:t xml:space="preserve"> Chartered Accountant</w:t>
      </w:r>
      <w:r w:rsidR="00C6128E" w:rsidRPr="00E67302">
        <w:rPr>
          <w:rFonts w:asciiTheme="minorHAnsi" w:eastAsiaTheme="minorEastAsia" w:hAnsiTheme="minorHAnsi" w:cstheme="minorHAnsi"/>
          <w:b/>
          <w:sz w:val="20"/>
          <w:szCs w:val="20"/>
          <w:bdr w:val="none" w:sz="0" w:space="0" w:color="auto"/>
        </w:rPr>
        <w:t xml:space="preserve">, </w:t>
      </w:r>
      <w:r w:rsidR="005407AE" w:rsidRPr="00E67302">
        <w:rPr>
          <w:rFonts w:asciiTheme="minorHAnsi" w:eastAsiaTheme="minorEastAsia" w:hAnsiTheme="minorHAnsi" w:cstheme="minorHAnsi"/>
          <w:sz w:val="20"/>
          <w:szCs w:val="20"/>
          <w:bdr w:val="none" w:sz="0" w:space="0" w:color="auto"/>
        </w:rPr>
        <w:t xml:space="preserve">The Institute of Chartered Accountants of Nigeria       </w:t>
      </w:r>
      <w:r w:rsidR="005407AE" w:rsidRPr="00E67302">
        <w:rPr>
          <w:rFonts w:asciiTheme="minorHAnsi" w:eastAsiaTheme="minorEastAsia" w:hAnsiTheme="minorHAnsi" w:cstheme="minorHAnsi"/>
          <w:sz w:val="20"/>
          <w:szCs w:val="20"/>
          <w:bdr w:val="none" w:sz="0" w:space="0" w:color="auto"/>
        </w:rPr>
        <w:tab/>
      </w:r>
      <w:r w:rsidR="005407AE" w:rsidRPr="00E67302">
        <w:rPr>
          <w:rFonts w:asciiTheme="minorHAnsi" w:eastAsiaTheme="minorEastAsia" w:hAnsiTheme="minorHAnsi" w:cstheme="minorHAnsi"/>
          <w:sz w:val="20"/>
          <w:szCs w:val="20"/>
          <w:bdr w:val="none" w:sz="0" w:space="0" w:color="auto"/>
        </w:rPr>
        <w:tab/>
      </w:r>
      <w:r w:rsidR="005407AE" w:rsidRPr="00E67302">
        <w:rPr>
          <w:rFonts w:asciiTheme="minorHAnsi" w:eastAsiaTheme="minorEastAsia" w:hAnsiTheme="minorHAnsi" w:cstheme="minorHAnsi"/>
          <w:sz w:val="20"/>
          <w:szCs w:val="20"/>
          <w:bdr w:val="none" w:sz="0" w:space="0" w:color="auto"/>
        </w:rPr>
        <w:tab/>
      </w:r>
    </w:p>
    <w:p w14:paraId="53859049" w14:textId="35DF147E" w:rsidR="00C6128E" w:rsidRPr="00E67302" w:rsidRDefault="0005469B" w:rsidP="00190D72">
      <w:pPr>
        <w:pStyle w:val="Bullet"/>
        <w:spacing w:after="40"/>
        <w:rPr>
          <w:rFonts w:asciiTheme="minorHAnsi" w:eastAsiaTheme="minorEastAsia" w:hAnsiTheme="minorHAnsi" w:cstheme="minorHAnsi"/>
          <w:bCs/>
          <w:sz w:val="20"/>
          <w:szCs w:val="20"/>
          <w:bdr w:val="none" w:sz="0" w:space="0" w:color="auto"/>
        </w:rPr>
      </w:pPr>
      <w:r w:rsidRPr="00E67302">
        <w:rPr>
          <w:rFonts w:asciiTheme="minorHAnsi" w:eastAsiaTheme="minorEastAsia" w:hAnsiTheme="minorHAnsi" w:cstheme="minorHAnsi"/>
          <w:b/>
          <w:sz w:val="20"/>
          <w:szCs w:val="20"/>
          <w:bdr w:val="none" w:sz="0" w:space="0" w:color="auto"/>
        </w:rPr>
        <w:t xml:space="preserve">Bachelor of </w:t>
      </w:r>
      <w:r w:rsidR="00C6128E" w:rsidRPr="00E67302">
        <w:rPr>
          <w:rFonts w:asciiTheme="minorHAnsi" w:eastAsiaTheme="minorEastAsia" w:hAnsiTheme="minorHAnsi" w:cstheme="minorHAnsi"/>
          <w:b/>
          <w:sz w:val="20"/>
          <w:szCs w:val="20"/>
          <w:bdr w:val="none" w:sz="0" w:space="0" w:color="auto"/>
        </w:rPr>
        <w:t>Technology</w:t>
      </w:r>
      <w:r w:rsidRPr="00E67302">
        <w:rPr>
          <w:rFonts w:asciiTheme="minorHAnsi" w:eastAsiaTheme="minorEastAsia" w:hAnsiTheme="minorHAnsi" w:cstheme="minorHAnsi"/>
          <w:b/>
          <w:sz w:val="20"/>
          <w:szCs w:val="20"/>
          <w:bdr w:val="none" w:sz="0" w:space="0" w:color="auto"/>
        </w:rPr>
        <w:t xml:space="preserve"> (</w:t>
      </w:r>
      <w:r w:rsidR="00C6128E" w:rsidRPr="00E67302">
        <w:rPr>
          <w:rFonts w:asciiTheme="minorHAnsi" w:eastAsiaTheme="minorEastAsia" w:hAnsiTheme="minorHAnsi" w:cstheme="minorHAnsi"/>
          <w:b/>
          <w:sz w:val="20"/>
          <w:szCs w:val="20"/>
          <w:bdr w:val="none" w:sz="0" w:space="0" w:color="auto"/>
        </w:rPr>
        <w:t>B. Tech</w:t>
      </w:r>
      <w:r w:rsidRPr="00E67302">
        <w:rPr>
          <w:rFonts w:asciiTheme="minorHAnsi" w:eastAsiaTheme="minorEastAsia" w:hAnsiTheme="minorHAnsi" w:cstheme="minorHAnsi"/>
          <w:b/>
          <w:sz w:val="20"/>
          <w:szCs w:val="20"/>
          <w:bdr w:val="none" w:sz="0" w:space="0" w:color="auto"/>
        </w:rPr>
        <w:t xml:space="preserve">) </w:t>
      </w:r>
      <w:r w:rsidR="00C6128E" w:rsidRPr="00E67302">
        <w:rPr>
          <w:rFonts w:asciiTheme="minorHAnsi" w:eastAsiaTheme="minorEastAsia" w:hAnsiTheme="minorHAnsi" w:cstheme="minorHAnsi"/>
          <w:b/>
          <w:sz w:val="20"/>
          <w:szCs w:val="20"/>
          <w:bdr w:val="none" w:sz="0" w:space="0" w:color="auto"/>
        </w:rPr>
        <w:t xml:space="preserve">Applied Geology, </w:t>
      </w:r>
      <w:r w:rsidR="00C6128E" w:rsidRPr="00E67302">
        <w:rPr>
          <w:rFonts w:asciiTheme="minorHAnsi" w:eastAsiaTheme="minorEastAsia" w:hAnsiTheme="minorHAnsi" w:cstheme="minorHAnsi"/>
          <w:bCs/>
          <w:sz w:val="20"/>
          <w:szCs w:val="20"/>
          <w:bdr w:val="none" w:sz="0" w:space="0" w:color="auto"/>
        </w:rPr>
        <w:t>Federal University of Technology, Akure, Nigeria</w:t>
      </w:r>
    </w:p>
    <w:p w14:paraId="6EAB53A2" w14:textId="1B4D5D02" w:rsidR="00190D72" w:rsidRPr="00E67302" w:rsidRDefault="00C6128E" w:rsidP="00190D72">
      <w:pPr>
        <w:pStyle w:val="Bullet"/>
        <w:spacing w:after="40"/>
        <w:rPr>
          <w:rFonts w:asciiTheme="minorHAnsi" w:eastAsiaTheme="minorEastAsia" w:hAnsiTheme="minorHAnsi" w:cstheme="minorHAnsi"/>
          <w:sz w:val="20"/>
          <w:szCs w:val="20"/>
          <w:bdr w:val="none" w:sz="0" w:space="0" w:color="auto"/>
        </w:rPr>
      </w:pPr>
      <w:r w:rsidRPr="00E67302">
        <w:rPr>
          <w:rFonts w:asciiTheme="minorHAnsi" w:eastAsiaTheme="minorEastAsia" w:hAnsiTheme="minorHAnsi" w:cstheme="minorHAnsi"/>
          <w:b/>
          <w:sz w:val="20"/>
          <w:szCs w:val="20"/>
          <w:bdr w:val="none" w:sz="0" w:space="0" w:color="auto"/>
        </w:rPr>
        <w:t xml:space="preserve">Diploma, Mechanical Engineering, </w:t>
      </w:r>
      <w:r w:rsidRPr="00E67302">
        <w:rPr>
          <w:rFonts w:asciiTheme="minorHAnsi" w:eastAsiaTheme="minorEastAsia" w:hAnsiTheme="minorHAnsi" w:cstheme="minorHAnsi"/>
          <w:bCs/>
          <w:sz w:val="20"/>
          <w:szCs w:val="20"/>
          <w:bdr w:val="none" w:sz="0" w:space="0" w:color="auto"/>
        </w:rPr>
        <w:t>Federal Polytechnic, Ado-Ekiti, Nigeria</w:t>
      </w:r>
    </w:p>
    <w:p w14:paraId="30EB598A" w14:textId="23597BAA" w:rsidR="000843D3" w:rsidRPr="00E67302" w:rsidRDefault="00190D72" w:rsidP="008E1F96">
      <w:pPr>
        <w:spacing w:after="100" w:afterAutospacing="1" w:line="240" w:lineRule="auto"/>
        <w:ind w:right="-86"/>
        <w:jc w:val="center"/>
        <w:rPr>
          <w:rFonts w:cstheme="minorHAnsi"/>
          <w:sz w:val="20"/>
          <w:szCs w:val="20"/>
        </w:rPr>
      </w:pPr>
      <w:r w:rsidRPr="00E67302">
        <w:rPr>
          <w:rFonts w:cstheme="minorHAnsi"/>
          <w:b/>
          <w:sz w:val="20"/>
          <w:szCs w:val="20"/>
        </w:rPr>
        <w:lastRenderedPageBreak/>
        <w:br/>
        <w:t>SELECTED AWARDS</w:t>
      </w:r>
    </w:p>
    <w:p w14:paraId="0A0F7453" w14:textId="19D83ED5" w:rsidR="0005469B" w:rsidRPr="00E67302" w:rsidRDefault="0005469B" w:rsidP="00116592">
      <w:pPr>
        <w:pStyle w:val="Bullet"/>
        <w:spacing w:after="40"/>
        <w:rPr>
          <w:rFonts w:asciiTheme="minorHAnsi" w:hAnsiTheme="minorHAnsi" w:cstheme="minorHAnsi"/>
          <w:sz w:val="20"/>
          <w:szCs w:val="20"/>
        </w:rPr>
      </w:pPr>
      <w:r w:rsidRPr="00E67302">
        <w:rPr>
          <w:rFonts w:asciiTheme="minorHAnsi" w:hAnsiTheme="minorHAnsi" w:cstheme="minorHAnsi"/>
          <w:sz w:val="20"/>
          <w:szCs w:val="20"/>
        </w:rPr>
        <w:t xml:space="preserve">Managing Director Recognition Award                                                                                                                                      </w:t>
      </w:r>
      <w:r w:rsidR="001713AE">
        <w:rPr>
          <w:rFonts w:asciiTheme="minorHAnsi" w:hAnsiTheme="minorHAnsi" w:cstheme="minorHAnsi"/>
          <w:sz w:val="20"/>
          <w:szCs w:val="20"/>
        </w:rPr>
        <w:tab/>
      </w:r>
      <w:r w:rsidR="001713AE">
        <w:rPr>
          <w:rFonts w:asciiTheme="minorHAnsi" w:hAnsiTheme="minorHAnsi" w:cstheme="minorHAnsi"/>
          <w:sz w:val="20"/>
          <w:szCs w:val="20"/>
        </w:rPr>
        <w:tab/>
      </w:r>
      <w:r w:rsidRPr="00E67302">
        <w:rPr>
          <w:rFonts w:asciiTheme="minorHAnsi" w:hAnsiTheme="minorHAnsi" w:cstheme="minorHAnsi"/>
          <w:sz w:val="20"/>
          <w:szCs w:val="20"/>
        </w:rPr>
        <w:t>2023</w:t>
      </w:r>
    </w:p>
    <w:p w14:paraId="62A7D1DF" w14:textId="5F3EE6F5" w:rsidR="0038656D" w:rsidRPr="00E67302" w:rsidRDefault="0038656D" w:rsidP="00116592">
      <w:pPr>
        <w:pStyle w:val="Bullet"/>
        <w:spacing w:after="40"/>
        <w:rPr>
          <w:rFonts w:asciiTheme="minorHAnsi" w:eastAsiaTheme="minorEastAsia" w:hAnsiTheme="minorHAnsi" w:cstheme="minorHAnsi"/>
          <w:sz w:val="20"/>
          <w:szCs w:val="20"/>
          <w:bdr w:val="none" w:sz="0" w:space="0" w:color="auto"/>
        </w:rPr>
      </w:pPr>
      <w:r w:rsidRPr="00E67302">
        <w:rPr>
          <w:rFonts w:asciiTheme="minorHAnsi" w:hAnsiTheme="minorHAnsi" w:cstheme="minorHAnsi"/>
          <w:sz w:val="20"/>
          <w:szCs w:val="20"/>
        </w:rPr>
        <w:t xml:space="preserve">Managing Director Recognition Award </w:t>
      </w:r>
      <w:r w:rsidRPr="00E67302">
        <w:rPr>
          <w:rFonts w:asciiTheme="minorHAnsi" w:hAnsiTheme="minorHAnsi" w:cstheme="minorHAnsi"/>
          <w:sz w:val="20"/>
          <w:szCs w:val="20"/>
        </w:rPr>
        <w:tab/>
      </w:r>
      <w:r w:rsidRPr="00E67302">
        <w:rPr>
          <w:rFonts w:asciiTheme="minorHAnsi" w:hAnsiTheme="minorHAnsi" w:cstheme="minorHAnsi"/>
          <w:sz w:val="20"/>
          <w:szCs w:val="20"/>
        </w:rPr>
        <w:tab/>
      </w:r>
      <w:r w:rsidRPr="00E67302">
        <w:rPr>
          <w:rFonts w:asciiTheme="minorHAnsi" w:hAnsiTheme="minorHAnsi" w:cstheme="minorHAnsi"/>
          <w:sz w:val="20"/>
          <w:szCs w:val="20"/>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t>2020</w:t>
      </w:r>
    </w:p>
    <w:p w14:paraId="648E37FC" w14:textId="2B0CF269" w:rsidR="005407AE" w:rsidRPr="00E67302" w:rsidRDefault="0005469B" w:rsidP="00116592">
      <w:pPr>
        <w:pStyle w:val="Bullet"/>
        <w:spacing w:after="40"/>
        <w:rPr>
          <w:rFonts w:asciiTheme="minorHAnsi" w:hAnsiTheme="minorHAnsi" w:cstheme="minorHAnsi"/>
          <w:sz w:val="20"/>
          <w:szCs w:val="20"/>
        </w:rPr>
      </w:pPr>
      <w:r w:rsidRPr="00E67302">
        <w:rPr>
          <w:rFonts w:asciiTheme="minorHAnsi" w:hAnsiTheme="minorHAnsi" w:cstheme="minorHAnsi"/>
          <w:sz w:val="20"/>
          <w:szCs w:val="20"/>
        </w:rPr>
        <w:t xml:space="preserve">Managing Director Recognition Award </w:t>
      </w:r>
      <w:r w:rsidRPr="00E67302">
        <w:rPr>
          <w:rFonts w:asciiTheme="minorHAnsi" w:hAnsiTheme="minorHAnsi" w:cstheme="minorHAnsi"/>
          <w:sz w:val="20"/>
          <w:szCs w:val="20"/>
        </w:rPr>
        <w:tab/>
      </w:r>
      <w:r w:rsidR="00085891" w:rsidRPr="00E67302">
        <w:rPr>
          <w:rFonts w:asciiTheme="minorHAnsi" w:hAnsiTheme="minorHAnsi" w:cstheme="minorHAnsi"/>
          <w:sz w:val="20"/>
          <w:szCs w:val="20"/>
        </w:rPr>
        <w:tab/>
      </w:r>
      <w:r w:rsidR="00085891" w:rsidRPr="00E67302">
        <w:rPr>
          <w:rFonts w:asciiTheme="minorHAnsi" w:hAnsiTheme="minorHAnsi" w:cstheme="minorHAnsi"/>
          <w:sz w:val="20"/>
          <w:szCs w:val="20"/>
        </w:rPr>
        <w:tab/>
      </w:r>
      <w:r w:rsidR="00A310E0" w:rsidRPr="00E67302">
        <w:rPr>
          <w:rFonts w:asciiTheme="minorHAnsi" w:eastAsiaTheme="minorEastAsia" w:hAnsiTheme="minorHAnsi" w:cstheme="minorHAnsi"/>
          <w:sz w:val="20"/>
          <w:szCs w:val="20"/>
          <w:bdr w:val="none" w:sz="0" w:space="0" w:color="auto"/>
        </w:rPr>
        <w:tab/>
      </w:r>
      <w:r w:rsidR="00A310E0" w:rsidRPr="00E67302">
        <w:rPr>
          <w:rFonts w:asciiTheme="minorHAnsi" w:eastAsiaTheme="minorEastAsia" w:hAnsiTheme="minorHAnsi" w:cstheme="minorHAnsi"/>
          <w:sz w:val="20"/>
          <w:szCs w:val="20"/>
          <w:bdr w:val="none" w:sz="0" w:space="0" w:color="auto"/>
        </w:rPr>
        <w:tab/>
      </w:r>
      <w:r w:rsidR="00A310E0" w:rsidRPr="00E67302">
        <w:rPr>
          <w:rFonts w:asciiTheme="minorHAnsi" w:eastAsiaTheme="minorEastAsia" w:hAnsiTheme="minorHAnsi" w:cstheme="minorHAnsi"/>
          <w:sz w:val="20"/>
          <w:szCs w:val="20"/>
          <w:bdr w:val="none" w:sz="0" w:space="0" w:color="auto"/>
        </w:rPr>
        <w:tab/>
      </w:r>
      <w:r w:rsidR="00A310E0" w:rsidRPr="00E67302">
        <w:rPr>
          <w:rFonts w:asciiTheme="minorHAnsi" w:eastAsiaTheme="minorEastAsia" w:hAnsiTheme="minorHAnsi" w:cstheme="minorHAnsi"/>
          <w:sz w:val="20"/>
          <w:szCs w:val="20"/>
          <w:bdr w:val="none" w:sz="0" w:space="0" w:color="auto"/>
        </w:rPr>
        <w:tab/>
      </w:r>
      <w:r w:rsidR="00A310E0" w:rsidRPr="00E67302">
        <w:rPr>
          <w:rFonts w:asciiTheme="minorHAnsi" w:eastAsiaTheme="minorEastAsia" w:hAnsiTheme="minorHAnsi" w:cstheme="minorHAnsi"/>
          <w:sz w:val="20"/>
          <w:szCs w:val="20"/>
          <w:bdr w:val="none" w:sz="0" w:space="0" w:color="auto"/>
        </w:rPr>
        <w:tab/>
      </w:r>
      <w:r w:rsidR="00A310E0" w:rsidRPr="00E67302">
        <w:rPr>
          <w:rFonts w:asciiTheme="minorHAnsi" w:eastAsiaTheme="minorEastAsia" w:hAnsiTheme="minorHAnsi" w:cstheme="minorHAnsi"/>
          <w:sz w:val="20"/>
          <w:szCs w:val="20"/>
          <w:bdr w:val="none" w:sz="0" w:space="0" w:color="auto"/>
        </w:rPr>
        <w:tab/>
      </w:r>
      <w:r w:rsidRPr="00E67302">
        <w:rPr>
          <w:rFonts w:asciiTheme="minorHAnsi" w:eastAsiaTheme="minorEastAsia" w:hAnsiTheme="minorHAnsi" w:cstheme="minorHAnsi"/>
          <w:sz w:val="20"/>
          <w:szCs w:val="20"/>
          <w:bdr w:val="none" w:sz="0" w:space="0" w:color="auto"/>
        </w:rPr>
        <w:tab/>
      </w:r>
      <w:r w:rsidR="00190D72" w:rsidRPr="00E67302">
        <w:rPr>
          <w:rFonts w:asciiTheme="minorHAnsi" w:eastAsiaTheme="minorEastAsia" w:hAnsiTheme="minorHAnsi" w:cstheme="minorHAnsi"/>
          <w:sz w:val="20"/>
          <w:szCs w:val="20"/>
          <w:bdr w:val="none" w:sz="0" w:space="0" w:color="auto"/>
        </w:rPr>
        <w:t>201</w:t>
      </w:r>
      <w:r w:rsidRPr="00E67302">
        <w:rPr>
          <w:rFonts w:asciiTheme="minorHAnsi" w:eastAsiaTheme="minorEastAsia" w:hAnsiTheme="minorHAnsi" w:cstheme="minorHAnsi"/>
          <w:sz w:val="20"/>
          <w:szCs w:val="20"/>
          <w:bdr w:val="none" w:sz="0" w:space="0" w:color="auto"/>
        </w:rPr>
        <w:t>8</w:t>
      </w:r>
    </w:p>
    <w:p w14:paraId="4FE35D04" w14:textId="77777777" w:rsidR="00466BA0" w:rsidRDefault="00565E08" w:rsidP="00466BA0">
      <w:pPr>
        <w:spacing w:after="100" w:afterAutospacing="1" w:line="240" w:lineRule="auto"/>
        <w:ind w:right="-86"/>
        <w:jc w:val="center"/>
        <w:rPr>
          <w:rFonts w:cstheme="minorHAnsi"/>
          <w:b/>
          <w:sz w:val="20"/>
          <w:szCs w:val="20"/>
        </w:rPr>
      </w:pPr>
      <w:r w:rsidRPr="00E67302">
        <w:rPr>
          <w:rFonts w:cstheme="minorHAnsi"/>
          <w:b/>
          <w:sz w:val="20"/>
          <w:szCs w:val="20"/>
        </w:rPr>
        <w:t>TECHNICAL SKILLS</w:t>
      </w:r>
    </w:p>
    <w:p w14:paraId="05920DE7" w14:textId="20D7F182" w:rsidR="00565E08" w:rsidRPr="00E67302" w:rsidRDefault="009D0C06" w:rsidP="00466BA0">
      <w:pPr>
        <w:spacing w:after="100" w:afterAutospacing="1" w:line="240" w:lineRule="auto"/>
        <w:ind w:right="-86"/>
        <w:jc w:val="center"/>
        <w:rPr>
          <w:sz w:val="20"/>
          <w:szCs w:val="20"/>
          <w:shd w:val="clear" w:color="auto" w:fill="FFFFFF"/>
        </w:rPr>
      </w:pPr>
      <w:r w:rsidRPr="00E67302">
        <w:rPr>
          <w:sz w:val="20"/>
          <w:szCs w:val="20"/>
          <w:shd w:val="clear" w:color="auto" w:fill="FFFFFF"/>
        </w:rPr>
        <w:t xml:space="preserve">SAP </w:t>
      </w:r>
      <w:bookmarkStart w:id="11" w:name="_Hlk145435107"/>
      <w:r w:rsidR="00565E08" w:rsidRPr="00E67302">
        <w:rPr>
          <w:sz w:val="20"/>
          <w:szCs w:val="20"/>
          <w:shd w:val="clear" w:color="auto" w:fill="FFFFFF"/>
        </w:rPr>
        <w:t xml:space="preserve">• </w:t>
      </w:r>
      <w:r w:rsidRPr="00E67302">
        <w:rPr>
          <w:sz w:val="20"/>
          <w:szCs w:val="20"/>
          <w:shd w:val="clear" w:color="auto" w:fill="FFFFFF"/>
        </w:rPr>
        <w:t>IFS</w:t>
      </w:r>
      <w:r w:rsidR="00565E08" w:rsidRPr="00E67302">
        <w:rPr>
          <w:sz w:val="20"/>
          <w:szCs w:val="20"/>
          <w:shd w:val="clear" w:color="auto" w:fill="FFFFFF"/>
        </w:rPr>
        <w:t xml:space="preserve"> • </w:t>
      </w:r>
      <w:r w:rsidR="009842F5" w:rsidRPr="00E67302">
        <w:rPr>
          <w:sz w:val="20"/>
          <w:szCs w:val="20"/>
          <w:shd w:val="clear" w:color="auto" w:fill="FFFFFF"/>
        </w:rPr>
        <w:t xml:space="preserve">TRAX </w:t>
      </w:r>
      <w:r w:rsidR="001F3E39" w:rsidRPr="00E67302">
        <w:rPr>
          <w:sz w:val="20"/>
          <w:szCs w:val="20"/>
          <w:shd w:val="clear" w:color="auto" w:fill="FFFFFF"/>
        </w:rPr>
        <w:t xml:space="preserve">• </w:t>
      </w:r>
      <w:r w:rsidR="009842F5" w:rsidRPr="00E67302">
        <w:rPr>
          <w:sz w:val="20"/>
          <w:szCs w:val="20"/>
          <w:shd w:val="clear" w:color="auto" w:fill="FFFFFF"/>
        </w:rPr>
        <w:t>Hyperion Financial Management</w:t>
      </w:r>
      <w:r w:rsidR="001F3E39">
        <w:rPr>
          <w:sz w:val="20"/>
          <w:szCs w:val="20"/>
          <w:shd w:val="clear" w:color="auto" w:fill="FFFFFF"/>
        </w:rPr>
        <w:t xml:space="preserve"> </w:t>
      </w:r>
      <w:r w:rsidR="001F3E39" w:rsidRPr="00E67302">
        <w:rPr>
          <w:sz w:val="20"/>
          <w:szCs w:val="20"/>
          <w:shd w:val="clear" w:color="auto" w:fill="FFFFFF"/>
        </w:rPr>
        <w:t>•</w:t>
      </w:r>
      <w:r w:rsidR="001F3E39">
        <w:rPr>
          <w:sz w:val="20"/>
          <w:szCs w:val="20"/>
          <w:shd w:val="clear" w:color="auto" w:fill="FFFFFF"/>
        </w:rPr>
        <w:t>BPC</w:t>
      </w:r>
      <w:bookmarkEnd w:id="11"/>
    </w:p>
    <w:sectPr w:rsidR="00565E08" w:rsidRPr="00E67302" w:rsidSect="00190D72">
      <w:headerReference w:type="default" r:id="rId13"/>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7CAC6A" w14:textId="77777777" w:rsidR="00663CD9" w:rsidRDefault="00663CD9" w:rsidP="0011251E">
      <w:pPr>
        <w:spacing w:after="0" w:line="240" w:lineRule="auto"/>
      </w:pPr>
      <w:r>
        <w:separator/>
      </w:r>
    </w:p>
  </w:endnote>
  <w:endnote w:type="continuationSeparator" w:id="0">
    <w:p w14:paraId="037D4C1C" w14:textId="77777777" w:rsidR="00663CD9" w:rsidRDefault="00663CD9" w:rsidP="00112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D4MLArialUnicodeMS">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63B2" w14:textId="6E1CBE8D" w:rsidR="00FB09F6" w:rsidRPr="006F73CD" w:rsidRDefault="008E1F96" w:rsidP="00A8571F">
    <w:pPr>
      <w:pStyle w:val="Footer"/>
      <w:pBdr>
        <w:top w:val="thinThickLargeGap" w:sz="24" w:space="1" w:color="auto"/>
      </w:pBdr>
      <w:tabs>
        <w:tab w:val="clear" w:pos="4320"/>
        <w:tab w:val="clear" w:pos="8640"/>
        <w:tab w:val="left" w:pos="3060"/>
      </w:tabs>
      <w:jc w:val="center"/>
      <w:rPr>
        <w:rFonts w:cstheme="minorHAnsi"/>
        <w:sz w:val="24"/>
      </w:rPr>
    </w:pPr>
    <w:r>
      <w:rPr>
        <w:rFonts w:cstheme="minorHAnsi"/>
        <w:noProof/>
        <w:sz w:val="24"/>
      </w:rPr>
      <mc:AlternateContent>
        <mc:Choice Requires="wps">
          <w:drawing>
            <wp:anchor distT="0" distB="0" distL="114300" distR="114300" simplePos="0" relativeHeight="251659264" behindDoc="0" locked="0" layoutInCell="0" allowOverlap="1" wp14:anchorId="5FC718D0" wp14:editId="02C9A9DB">
              <wp:simplePos x="0" y="0"/>
              <wp:positionH relativeFrom="page">
                <wp:posOffset>0</wp:posOffset>
              </wp:positionH>
              <wp:positionV relativeFrom="page">
                <wp:posOffset>9594215</wp:posOffset>
              </wp:positionV>
              <wp:extent cx="7772400" cy="273050"/>
              <wp:effectExtent l="0" t="0" r="0" b="12700"/>
              <wp:wrapNone/>
              <wp:docPr id="1" name="MSIPCM8013435185bb7424a1d26436" descr="{&quot;HashCode&quot;:72603978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6A0C79" w14:textId="0CC06D03" w:rsidR="008E1F96" w:rsidRPr="008E1F96" w:rsidRDefault="008E1F96" w:rsidP="008E1F96">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FC718D0" id="_x0000_t202" coordsize="21600,21600" o:spt="202" path="m,l,21600r21600,l21600,xe">
              <v:stroke joinstyle="miter"/>
              <v:path gradientshapeok="t" o:connecttype="rect"/>
            </v:shapetype>
            <v:shape id="MSIPCM8013435185bb7424a1d26436" o:spid="_x0000_s1026" type="#_x0000_t202" alt="{&quot;HashCode&quot;:726039786,&quot;Height&quot;:792.0,&quot;Width&quot;:612.0,&quot;Placement&quot;:&quot;Footer&quot;,&quot;Index&quot;:&quot;Primary&quot;,&quot;Section&quot;:1,&quot;Top&quot;:0.0,&quot;Left&quot;:0.0}" style="position:absolute;left:0;text-align:left;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" o:allowincell="f" filled="f" stroked="f" strokeweight=".5pt">
              <v:textbox inset="20pt,0,,0">
                <w:txbxContent>
                  <w:p w14:paraId="426A0C79" w14:textId="0CC06D03" w:rsidR="008E1F96" w:rsidRPr="008E1F96" w:rsidRDefault="008E1F96" w:rsidP="008E1F96">
                    <w:pPr>
                      <w:spacing w:after="0"/>
                      <w:rPr>
                        <w:rFonts w:ascii="Calibri" w:hAnsi="Calibri" w:cs="Calibri"/>
                        <w:color w:val="000000"/>
                        <w:sz w:val="20"/>
                      </w:rPr>
                    </w:pPr>
                  </w:p>
                </w:txbxContent>
              </v:textbox>
              <w10:wrap anchorx="page" anchory="page"/>
            </v:shape>
          </w:pict>
        </mc:Fallback>
      </mc:AlternateContent>
    </w:r>
    <w:r w:rsidR="00FB09F6" w:rsidRPr="006F73CD">
      <w:rPr>
        <w:rFonts w:cstheme="minorHAnsi"/>
        <w:sz w:val="24"/>
      </w:rPr>
      <w:t xml:space="preserve">Page </w:t>
    </w:r>
    <w:r w:rsidR="00FB09F6" w:rsidRPr="006F73CD">
      <w:rPr>
        <w:rFonts w:cstheme="minorHAnsi"/>
        <w:sz w:val="24"/>
      </w:rPr>
      <w:fldChar w:fldCharType="begin"/>
    </w:r>
    <w:r w:rsidR="00FB09F6" w:rsidRPr="006F73CD">
      <w:rPr>
        <w:rFonts w:cstheme="minorHAnsi"/>
        <w:sz w:val="24"/>
      </w:rPr>
      <w:instrText xml:space="preserve"> PAGE </w:instrText>
    </w:r>
    <w:r w:rsidR="00FB09F6" w:rsidRPr="006F73CD">
      <w:rPr>
        <w:rFonts w:cstheme="minorHAnsi"/>
        <w:sz w:val="24"/>
      </w:rPr>
      <w:fldChar w:fldCharType="separate"/>
    </w:r>
    <w:r w:rsidR="0042020C">
      <w:rPr>
        <w:rFonts w:cstheme="minorHAnsi"/>
        <w:noProof/>
        <w:sz w:val="24"/>
      </w:rPr>
      <w:t>1</w:t>
    </w:r>
    <w:r w:rsidR="00FB09F6" w:rsidRPr="006F73CD">
      <w:rPr>
        <w:rFonts w:cstheme="minorHAnsi"/>
        <w:sz w:val="24"/>
      </w:rPr>
      <w:fldChar w:fldCharType="end"/>
    </w:r>
    <w:r w:rsidR="00FB09F6" w:rsidRPr="006F73CD">
      <w:rPr>
        <w:rFonts w:cstheme="minorHAnsi"/>
        <w:sz w:val="24"/>
      </w:rPr>
      <w:t xml:space="preserve"> of </w:t>
    </w:r>
    <w:r w:rsidR="00FB09F6" w:rsidRPr="006F73CD">
      <w:rPr>
        <w:rFonts w:cstheme="minorHAnsi"/>
        <w:sz w:val="24"/>
      </w:rPr>
      <w:fldChar w:fldCharType="begin"/>
    </w:r>
    <w:r w:rsidR="00FB09F6" w:rsidRPr="006F73CD">
      <w:rPr>
        <w:rFonts w:cstheme="minorHAnsi"/>
        <w:sz w:val="24"/>
      </w:rPr>
      <w:instrText xml:space="preserve"> NUMPAGES </w:instrText>
    </w:r>
    <w:r w:rsidR="00FB09F6" w:rsidRPr="006F73CD">
      <w:rPr>
        <w:rFonts w:cstheme="minorHAnsi"/>
        <w:sz w:val="24"/>
      </w:rPr>
      <w:fldChar w:fldCharType="separate"/>
    </w:r>
    <w:r w:rsidR="0042020C">
      <w:rPr>
        <w:rFonts w:cstheme="minorHAnsi"/>
        <w:noProof/>
        <w:sz w:val="24"/>
      </w:rPr>
      <w:t>3</w:t>
    </w:r>
    <w:r w:rsidR="00FB09F6" w:rsidRPr="006F73CD">
      <w:rPr>
        <w:rFonts w:cstheme="minorHAnsi"/>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8B368" w14:textId="77777777" w:rsidR="00663CD9" w:rsidRDefault="00663CD9" w:rsidP="0011251E">
      <w:pPr>
        <w:spacing w:after="0" w:line="240" w:lineRule="auto"/>
      </w:pPr>
      <w:r>
        <w:separator/>
      </w:r>
    </w:p>
  </w:footnote>
  <w:footnote w:type="continuationSeparator" w:id="0">
    <w:p w14:paraId="730F6762" w14:textId="77777777" w:rsidR="00663CD9" w:rsidRDefault="00663CD9" w:rsidP="00112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D4047" w14:textId="439EA729" w:rsidR="00FB09F6" w:rsidRPr="0005469B" w:rsidRDefault="00317FC3" w:rsidP="0005469B">
    <w:pPr>
      <w:spacing w:after="0" w:line="240" w:lineRule="auto"/>
      <w:ind w:left="1440" w:firstLine="720"/>
      <w:rPr>
        <w:rFonts w:cstheme="minorHAnsi"/>
        <w:b/>
        <w:sz w:val="48"/>
        <w:szCs w:val="48"/>
      </w:rPr>
    </w:pPr>
    <w:r>
      <w:rPr>
        <w:rFonts w:cstheme="minorHAnsi"/>
        <w:b/>
        <w:sz w:val="48"/>
        <w:szCs w:val="48"/>
      </w:rPr>
      <w:t>OLUSEGUN OLUSANYA</w:t>
    </w:r>
    <w:r w:rsidR="0005469B" w:rsidRPr="0005469B">
      <w:rPr>
        <w:rFonts w:cstheme="minorHAnsi"/>
        <w:b/>
        <w:sz w:val="48"/>
        <w:szCs w:val="48"/>
      </w:rPr>
      <w:t xml:space="preserve"> </w:t>
    </w:r>
    <w:r>
      <w:rPr>
        <w:rFonts w:cstheme="minorHAnsi"/>
        <w:b/>
        <w:sz w:val="48"/>
        <w:szCs w:val="48"/>
      </w:rPr>
      <w:t xml:space="preserve">(MBA, </w:t>
    </w:r>
    <w:r w:rsidR="0005469B" w:rsidRPr="0005469B">
      <w:rPr>
        <w:rFonts w:cstheme="minorHAnsi"/>
        <w:b/>
        <w:sz w:val="48"/>
        <w:szCs w:val="48"/>
      </w:rPr>
      <w:t>A</w:t>
    </w:r>
    <w:r w:rsidR="00FB09F6" w:rsidRPr="0005469B">
      <w:rPr>
        <w:rFonts w:cstheme="minorHAnsi"/>
        <w:b/>
        <w:sz w:val="48"/>
        <w:szCs w:val="48"/>
      </w:rPr>
      <w:t>CA</w:t>
    </w:r>
    <w:r>
      <w:rPr>
        <w:rFonts w:cstheme="minorHAnsi"/>
        <w:b/>
        <w:sz w:val="48"/>
        <w:szCs w:val="48"/>
      </w:rPr>
      <w:t>)</w:t>
    </w:r>
    <w:r w:rsidR="005407AE" w:rsidRPr="0005469B">
      <w:rPr>
        <w:rFonts w:cstheme="minorHAnsi"/>
        <w:b/>
        <w:sz w:val="48"/>
        <w:szCs w:val="48"/>
      </w:rPr>
      <w:t xml:space="preserve"> </w:t>
    </w:r>
  </w:p>
  <w:p w14:paraId="5E66AAB4" w14:textId="36361491" w:rsidR="00FB09F6" w:rsidRPr="009842F5" w:rsidRDefault="006B2384" w:rsidP="00461B92">
    <w:pPr>
      <w:pBdr>
        <w:bottom w:val="single" w:sz="12" w:space="3" w:color="auto"/>
      </w:pBdr>
      <w:ind w:left="720" w:firstLine="720"/>
      <w:jc w:val="center"/>
      <w:rPr>
        <w:rFonts w:cstheme="minorHAnsi"/>
        <w:bCs/>
      </w:rPr>
    </w:pPr>
    <w:r>
      <w:rPr>
        <w:rFonts w:cstheme="minorHAnsi"/>
      </w:rPr>
      <w:t>Bolton</w:t>
    </w:r>
    <w:r w:rsidR="00461B92">
      <w:rPr>
        <w:rFonts w:cstheme="minorHAnsi"/>
      </w:rPr>
      <w:t xml:space="preserve">, </w:t>
    </w:r>
    <w:r>
      <w:rPr>
        <w:rFonts w:cstheme="minorHAnsi"/>
      </w:rPr>
      <w:t xml:space="preserve">Greater </w:t>
    </w:r>
    <w:r w:rsidR="00461B92">
      <w:rPr>
        <w:rFonts w:cstheme="minorHAnsi"/>
      </w:rPr>
      <w:t>Manchester, United Kingdom</w:t>
    </w:r>
    <w:r w:rsidR="00FB09F6" w:rsidRPr="0005469B">
      <w:rPr>
        <w:rFonts w:cstheme="minorHAnsi"/>
      </w:rPr>
      <w:t xml:space="preserve"> | </w:t>
    </w:r>
    <w:r w:rsidR="0005469B" w:rsidRPr="0005469B">
      <w:rPr>
        <w:rFonts w:cstheme="minorHAnsi"/>
      </w:rPr>
      <w:t>+</w:t>
    </w:r>
    <w:r w:rsidR="00461B92">
      <w:rPr>
        <w:rFonts w:cstheme="minorHAnsi"/>
      </w:rPr>
      <w:t>4</w:t>
    </w:r>
    <w:r w:rsidR="00317FC3">
      <w:rPr>
        <w:rFonts w:cstheme="minorHAnsi"/>
      </w:rPr>
      <w:t>4</w:t>
    </w:r>
    <w:r w:rsidR="009D5A1C">
      <w:rPr>
        <w:rFonts w:cstheme="minorHAnsi"/>
      </w:rPr>
      <w:t>1618187097</w:t>
    </w:r>
    <w:r w:rsidR="00FB09F6" w:rsidRPr="0005469B">
      <w:rPr>
        <w:rFonts w:cstheme="minorHAnsi"/>
      </w:rPr>
      <w:t xml:space="preserve"> </w:t>
    </w:r>
    <w:hyperlink r:id="rId1" w:history="1">
      <w:r w:rsidR="003226CC" w:rsidRPr="007812B7">
        <w:rPr>
          <w:rStyle w:val="Hyperlink"/>
          <w:rFonts w:cstheme="minorHAnsi"/>
        </w:rPr>
        <w:t>|segun.tosin@gmail.com|</w:t>
      </w:r>
    </w:hyperlink>
    <w:r w:rsidR="00821440">
      <w:rPr>
        <w:rFonts w:cstheme="minorHAnsi"/>
        <w:color w:val="003399"/>
      </w:rPr>
      <w:tab/>
    </w:r>
    <w:r w:rsidR="003A0677">
      <w:rPr>
        <w:rFonts w:cstheme="minorHAnsi"/>
        <w:color w:val="003399"/>
      </w:rPr>
      <w:t xml:space="preserve">    </w:t>
    </w:r>
    <w:r w:rsidR="003A0677">
      <w:rPr>
        <w:rFonts w:cstheme="minorHAnsi"/>
        <w:color w:val="003399"/>
      </w:rPr>
      <w:tab/>
    </w:r>
    <w:r w:rsidR="00461B92">
      <w:rPr>
        <w:rFonts w:cstheme="minorHAnsi"/>
        <w:bCs/>
      </w:rPr>
      <w:tab/>
    </w:r>
    <w:r w:rsidR="00461B92">
      <w:rPr>
        <w:rFonts w:cstheme="minorHAnsi"/>
        <w:bCs/>
      </w:rPr>
      <w:tab/>
    </w:r>
    <w:r w:rsidR="0005469B" w:rsidRPr="0005469B">
      <w:rPr>
        <w:rStyle w:val="Hyperlink"/>
        <w:rFonts w:cstheme="minorHAnsi"/>
        <w:bCs/>
      </w:rPr>
      <w:t>https://</w:t>
    </w:r>
    <w:r w:rsidR="009842F5" w:rsidRPr="009842F5">
      <w:t xml:space="preserve"> </w:t>
    </w:r>
    <w:r w:rsidR="009842F5" w:rsidRPr="009842F5">
      <w:rPr>
        <w:rStyle w:val="Hyperlink"/>
        <w:rFonts w:cstheme="minorHAnsi"/>
        <w:bCs/>
      </w:rPr>
      <w:t>www.linkedin.com/in/segun-olusanya-9733783b</w:t>
    </w:r>
    <w:r w:rsidR="0005469B" w:rsidRPr="0005469B">
      <w:rPr>
        <w:rStyle w:val="Hyperlink"/>
        <w:rFonts w:ascii="Arial" w:hAnsi="Arial" w:cs="Arial"/>
        <w:bCs/>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3BDF4" w14:textId="695B095D" w:rsidR="0029616C" w:rsidRPr="0029616C" w:rsidRDefault="0029616C" w:rsidP="00296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A25A90"/>
    <w:multiLevelType w:val="hybridMultilevel"/>
    <w:tmpl w:val="09B2718E"/>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316E14EF"/>
    <w:multiLevelType w:val="hybridMultilevel"/>
    <w:tmpl w:val="AA40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D77C6"/>
    <w:multiLevelType w:val="hybridMultilevel"/>
    <w:tmpl w:val="51EE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C71A1"/>
    <w:multiLevelType w:val="hybridMultilevel"/>
    <w:tmpl w:val="014E636C"/>
    <w:styleLink w:val="Bullet0"/>
    <w:lvl w:ilvl="0" w:tplc="B9FECA7A">
      <w:start w:val="1"/>
      <w:numFmt w:val="bullet"/>
      <w:lvlText w:val="•"/>
      <w:lvlJc w:val="left"/>
      <w:pPr>
        <w:ind w:left="1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EC82E6A">
      <w:start w:val="1"/>
      <w:numFmt w:val="bullet"/>
      <w:lvlText w:val="•"/>
      <w:lvlJc w:val="left"/>
      <w:pPr>
        <w:ind w:left="5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FA8E6AE">
      <w:start w:val="1"/>
      <w:numFmt w:val="bullet"/>
      <w:lvlText w:val="•"/>
      <w:lvlJc w:val="left"/>
      <w:pPr>
        <w:ind w:left="90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2627A76">
      <w:start w:val="1"/>
      <w:numFmt w:val="bullet"/>
      <w:lvlText w:val="•"/>
      <w:lvlJc w:val="left"/>
      <w:pPr>
        <w:ind w:left="12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CD062E4">
      <w:start w:val="1"/>
      <w:numFmt w:val="bullet"/>
      <w:lvlText w:val="•"/>
      <w:lvlJc w:val="left"/>
      <w:pPr>
        <w:ind w:left="162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A7CE334">
      <w:start w:val="1"/>
      <w:numFmt w:val="bullet"/>
      <w:lvlText w:val="•"/>
      <w:lvlJc w:val="left"/>
      <w:pPr>
        <w:ind w:left="19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80641C2">
      <w:start w:val="1"/>
      <w:numFmt w:val="bullet"/>
      <w:lvlText w:val="•"/>
      <w:lvlJc w:val="left"/>
      <w:pPr>
        <w:ind w:left="23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47644B8">
      <w:start w:val="1"/>
      <w:numFmt w:val="bullet"/>
      <w:lvlText w:val="•"/>
      <w:lvlJc w:val="left"/>
      <w:pPr>
        <w:ind w:left="270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97654AC">
      <w:start w:val="1"/>
      <w:numFmt w:val="bullet"/>
      <w:lvlText w:val="•"/>
      <w:lvlJc w:val="left"/>
      <w:pPr>
        <w:ind w:left="30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7C0F296F"/>
    <w:multiLevelType w:val="hybridMultilevel"/>
    <w:tmpl w:val="AA2038F6"/>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36"/>
    <w:rsid w:val="00000E2A"/>
    <w:rsid w:val="0000163B"/>
    <w:rsid w:val="0000189E"/>
    <w:rsid w:val="00001A60"/>
    <w:rsid w:val="00001A7C"/>
    <w:rsid w:val="00001B62"/>
    <w:rsid w:val="00002099"/>
    <w:rsid w:val="00003042"/>
    <w:rsid w:val="00004D4C"/>
    <w:rsid w:val="000064FA"/>
    <w:rsid w:val="00006A83"/>
    <w:rsid w:val="00007CB2"/>
    <w:rsid w:val="00010D4B"/>
    <w:rsid w:val="00011C30"/>
    <w:rsid w:val="00012148"/>
    <w:rsid w:val="00012839"/>
    <w:rsid w:val="00013724"/>
    <w:rsid w:val="00013C57"/>
    <w:rsid w:val="00014C8E"/>
    <w:rsid w:val="00014DF5"/>
    <w:rsid w:val="000158F4"/>
    <w:rsid w:val="00015FAB"/>
    <w:rsid w:val="00016822"/>
    <w:rsid w:val="000172F1"/>
    <w:rsid w:val="0002063A"/>
    <w:rsid w:val="00021547"/>
    <w:rsid w:val="00021911"/>
    <w:rsid w:val="00022775"/>
    <w:rsid w:val="00023EEE"/>
    <w:rsid w:val="00024232"/>
    <w:rsid w:val="0002476B"/>
    <w:rsid w:val="00024A01"/>
    <w:rsid w:val="000258BC"/>
    <w:rsid w:val="00025CC9"/>
    <w:rsid w:val="0002662E"/>
    <w:rsid w:val="000271C9"/>
    <w:rsid w:val="0002782F"/>
    <w:rsid w:val="00027C73"/>
    <w:rsid w:val="0003113A"/>
    <w:rsid w:val="00031205"/>
    <w:rsid w:val="000318DF"/>
    <w:rsid w:val="00031E6B"/>
    <w:rsid w:val="00032F64"/>
    <w:rsid w:val="000338C5"/>
    <w:rsid w:val="0003494C"/>
    <w:rsid w:val="000351E4"/>
    <w:rsid w:val="00036D8A"/>
    <w:rsid w:val="0003762C"/>
    <w:rsid w:val="00037DC9"/>
    <w:rsid w:val="00040BBA"/>
    <w:rsid w:val="000412DA"/>
    <w:rsid w:val="00042EAA"/>
    <w:rsid w:val="0004300D"/>
    <w:rsid w:val="00043C02"/>
    <w:rsid w:val="000440A3"/>
    <w:rsid w:val="00044240"/>
    <w:rsid w:val="0004624F"/>
    <w:rsid w:val="000465EA"/>
    <w:rsid w:val="00046D0F"/>
    <w:rsid w:val="0004787B"/>
    <w:rsid w:val="00050337"/>
    <w:rsid w:val="00052EAC"/>
    <w:rsid w:val="00052F0D"/>
    <w:rsid w:val="0005469B"/>
    <w:rsid w:val="0005749A"/>
    <w:rsid w:val="00057730"/>
    <w:rsid w:val="00057F5C"/>
    <w:rsid w:val="00062BD5"/>
    <w:rsid w:val="00062EB9"/>
    <w:rsid w:val="00062F5C"/>
    <w:rsid w:val="000631F1"/>
    <w:rsid w:val="000634EE"/>
    <w:rsid w:val="00064B65"/>
    <w:rsid w:val="00070513"/>
    <w:rsid w:val="00070706"/>
    <w:rsid w:val="00070A1F"/>
    <w:rsid w:val="00070C76"/>
    <w:rsid w:val="00073681"/>
    <w:rsid w:val="00073731"/>
    <w:rsid w:val="000741A7"/>
    <w:rsid w:val="00074F24"/>
    <w:rsid w:val="00075660"/>
    <w:rsid w:val="0007574C"/>
    <w:rsid w:val="0007766E"/>
    <w:rsid w:val="00080478"/>
    <w:rsid w:val="000812FE"/>
    <w:rsid w:val="00081319"/>
    <w:rsid w:val="00083715"/>
    <w:rsid w:val="00083E3C"/>
    <w:rsid w:val="00084101"/>
    <w:rsid w:val="000843D3"/>
    <w:rsid w:val="00084600"/>
    <w:rsid w:val="000855EF"/>
    <w:rsid w:val="00085891"/>
    <w:rsid w:val="00087902"/>
    <w:rsid w:val="00087930"/>
    <w:rsid w:val="00090D95"/>
    <w:rsid w:val="000911A6"/>
    <w:rsid w:val="0009137B"/>
    <w:rsid w:val="000918BE"/>
    <w:rsid w:val="000918C2"/>
    <w:rsid w:val="000935E2"/>
    <w:rsid w:val="00095486"/>
    <w:rsid w:val="000960C1"/>
    <w:rsid w:val="00096E8F"/>
    <w:rsid w:val="00097321"/>
    <w:rsid w:val="000A0E1B"/>
    <w:rsid w:val="000A270B"/>
    <w:rsid w:val="000A4CC0"/>
    <w:rsid w:val="000A512A"/>
    <w:rsid w:val="000A5FB7"/>
    <w:rsid w:val="000A6664"/>
    <w:rsid w:val="000A6A7B"/>
    <w:rsid w:val="000A73B2"/>
    <w:rsid w:val="000A75CB"/>
    <w:rsid w:val="000A7606"/>
    <w:rsid w:val="000A7780"/>
    <w:rsid w:val="000A78EF"/>
    <w:rsid w:val="000B0B25"/>
    <w:rsid w:val="000B24A7"/>
    <w:rsid w:val="000B2782"/>
    <w:rsid w:val="000B32F8"/>
    <w:rsid w:val="000B3810"/>
    <w:rsid w:val="000B481B"/>
    <w:rsid w:val="000B5A2F"/>
    <w:rsid w:val="000B5C9D"/>
    <w:rsid w:val="000B77F0"/>
    <w:rsid w:val="000B7AB2"/>
    <w:rsid w:val="000B7EA6"/>
    <w:rsid w:val="000C1E7C"/>
    <w:rsid w:val="000C287B"/>
    <w:rsid w:val="000C2DF1"/>
    <w:rsid w:val="000C3656"/>
    <w:rsid w:val="000C3B90"/>
    <w:rsid w:val="000C40AE"/>
    <w:rsid w:val="000C5AFB"/>
    <w:rsid w:val="000C5BB5"/>
    <w:rsid w:val="000C79C2"/>
    <w:rsid w:val="000D0093"/>
    <w:rsid w:val="000D01CB"/>
    <w:rsid w:val="000D0424"/>
    <w:rsid w:val="000D1C05"/>
    <w:rsid w:val="000D2C24"/>
    <w:rsid w:val="000D43FD"/>
    <w:rsid w:val="000D4D56"/>
    <w:rsid w:val="000D5CC4"/>
    <w:rsid w:val="000D6680"/>
    <w:rsid w:val="000D6E80"/>
    <w:rsid w:val="000E05F8"/>
    <w:rsid w:val="000E082E"/>
    <w:rsid w:val="000E0A7B"/>
    <w:rsid w:val="000E273A"/>
    <w:rsid w:val="000E2F43"/>
    <w:rsid w:val="000E3DBA"/>
    <w:rsid w:val="000E481F"/>
    <w:rsid w:val="000E4F28"/>
    <w:rsid w:val="000E5EA3"/>
    <w:rsid w:val="000E5FCF"/>
    <w:rsid w:val="000E76D6"/>
    <w:rsid w:val="000F02EF"/>
    <w:rsid w:val="000F030F"/>
    <w:rsid w:val="000F037D"/>
    <w:rsid w:val="000F0859"/>
    <w:rsid w:val="000F0881"/>
    <w:rsid w:val="000F0A94"/>
    <w:rsid w:val="000F136A"/>
    <w:rsid w:val="000F148B"/>
    <w:rsid w:val="000F153C"/>
    <w:rsid w:val="000F1890"/>
    <w:rsid w:val="000F1BBA"/>
    <w:rsid w:val="000F23C1"/>
    <w:rsid w:val="000F524F"/>
    <w:rsid w:val="000F5E49"/>
    <w:rsid w:val="000F5FA6"/>
    <w:rsid w:val="000F79BE"/>
    <w:rsid w:val="0010080E"/>
    <w:rsid w:val="00100ACF"/>
    <w:rsid w:val="00100B2A"/>
    <w:rsid w:val="00100C6F"/>
    <w:rsid w:val="00101236"/>
    <w:rsid w:val="00101273"/>
    <w:rsid w:val="001017AB"/>
    <w:rsid w:val="00101A35"/>
    <w:rsid w:val="00101A6A"/>
    <w:rsid w:val="00101E0C"/>
    <w:rsid w:val="0010483C"/>
    <w:rsid w:val="00104CD1"/>
    <w:rsid w:val="001054F5"/>
    <w:rsid w:val="00105E59"/>
    <w:rsid w:val="001113DF"/>
    <w:rsid w:val="00111910"/>
    <w:rsid w:val="0011251E"/>
    <w:rsid w:val="0011252C"/>
    <w:rsid w:val="00112742"/>
    <w:rsid w:val="001136BA"/>
    <w:rsid w:val="0011608C"/>
    <w:rsid w:val="001160AD"/>
    <w:rsid w:val="00116592"/>
    <w:rsid w:val="00117902"/>
    <w:rsid w:val="00120234"/>
    <w:rsid w:val="00120D18"/>
    <w:rsid w:val="00121216"/>
    <w:rsid w:val="00121977"/>
    <w:rsid w:val="00123445"/>
    <w:rsid w:val="001239EC"/>
    <w:rsid w:val="00125432"/>
    <w:rsid w:val="00125F2F"/>
    <w:rsid w:val="00126045"/>
    <w:rsid w:val="00126750"/>
    <w:rsid w:val="00126C04"/>
    <w:rsid w:val="001278B4"/>
    <w:rsid w:val="00127B81"/>
    <w:rsid w:val="00127CE5"/>
    <w:rsid w:val="001301FE"/>
    <w:rsid w:val="00130289"/>
    <w:rsid w:val="00130360"/>
    <w:rsid w:val="00130F23"/>
    <w:rsid w:val="001311C6"/>
    <w:rsid w:val="00131C83"/>
    <w:rsid w:val="001330F3"/>
    <w:rsid w:val="0013460E"/>
    <w:rsid w:val="001364FE"/>
    <w:rsid w:val="00136FF5"/>
    <w:rsid w:val="00137BDD"/>
    <w:rsid w:val="00140506"/>
    <w:rsid w:val="0014069C"/>
    <w:rsid w:val="00140739"/>
    <w:rsid w:val="0014104D"/>
    <w:rsid w:val="0014107F"/>
    <w:rsid w:val="001421EB"/>
    <w:rsid w:val="00142E0C"/>
    <w:rsid w:val="001430DC"/>
    <w:rsid w:val="001441FB"/>
    <w:rsid w:val="0014569A"/>
    <w:rsid w:val="0014573F"/>
    <w:rsid w:val="001459F7"/>
    <w:rsid w:val="00146263"/>
    <w:rsid w:val="001500A7"/>
    <w:rsid w:val="00150E78"/>
    <w:rsid w:val="001529BB"/>
    <w:rsid w:val="00153635"/>
    <w:rsid w:val="00153A82"/>
    <w:rsid w:val="0015431F"/>
    <w:rsid w:val="00154A6E"/>
    <w:rsid w:val="00155F95"/>
    <w:rsid w:val="00156039"/>
    <w:rsid w:val="001565F1"/>
    <w:rsid w:val="00157461"/>
    <w:rsid w:val="0015774D"/>
    <w:rsid w:val="00160906"/>
    <w:rsid w:val="001610EE"/>
    <w:rsid w:val="00161696"/>
    <w:rsid w:val="001647ED"/>
    <w:rsid w:val="00165962"/>
    <w:rsid w:val="00166AE2"/>
    <w:rsid w:val="00167DCB"/>
    <w:rsid w:val="00170647"/>
    <w:rsid w:val="001713AE"/>
    <w:rsid w:val="00172614"/>
    <w:rsid w:val="001728F7"/>
    <w:rsid w:val="00173406"/>
    <w:rsid w:val="0017386A"/>
    <w:rsid w:val="00175E06"/>
    <w:rsid w:val="00175E78"/>
    <w:rsid w:val="00175FE6"/>
    <w:rsid w:val="0017647A"/>
    <w:rsid w:val="001766A7"/>
    <w:rsid w:val="00176795"/>
    <w:rsid w:val="001805AB"/>
    <w:rsid w:val="00180675"/>
    <w:rsid w:val="0018073D"/>
    <w:rsid w:val="00180F1A"/>
    <w:rsid w:val="00181798"/>
    <w:rsid w:val="00181FBD"/>
    <w:rsid w:val="00182070"/>
    <w:rsid w:val="00182AE3"/>
    <w:rsid w:val="001837D2"/>
    <w:rsid w:val="00183996"/>
    <w:rsid w:val="0018445D"/>
    <w:rsid w:val="00184788"/>
    <w:rsid w:val="00184DF2"/>
    <w:rsid w:val="00186656"/>
    <w:rsid w:val="00190D72"/>
    <w:rsid w:val="00192011"/>
    <w:rsid w:val="00192F06"/>
    <w:rsid w:val="00193380"/>
    <w:rsid w:val="00194545"/>
    <w:rsid w:val="00194D5E"/>
    <w:rsid w:val="001958ED"/>
    <w:rsid w:val="001971F3"/>
    <w:rsid w:val="00197C97"/>
    <w:rsid w:val="001A072D"/>
    <w:rsid w:val="001A4733"/>
    <w:rsid w:val="001A50A3"/>
    <w:rsid w:val="001A71EA"/>
    <w:rsid w:val="001A7E9B"/>
    <w:rsid w:val="001B02C7"/>
    <w:rsid w:val="001B05C6"/>
    <w:rsid w:val="001B08EA"/>
    <w:rsid w:val="001B0FD8"/>
    <w:rsid w:val="001B2173"/>
    <w:rsid w:val="001B318C"/>
    <w:rsid w:val="001B353B"/>
    <w:rsid w:val="001B3801"/>
    <w:rsid w:val="001B4274"/>
    <w:rsid w:val="001B6496"/>
    <w:rsid w:val="001B6D41"/>
    <w:rsid w:val="001B70F5"/>
    <w:rsid w:val="001C0652"/>
    <w:rsid w:val="001C2BBA"/>
    <w:rsid w:val="001C34E0"/>
    <w:rsid w:val="001C35BF"/>
    <w:rsid w:val="001C3AB4"/>
    <w:rsid w:val="001C3D21"/>
    <w:rsid w:val="001C45EB"/>
    <w:rsid w:val="001C5590"/>
    <w:rsid w:val="001C6318"/>
    <w:rsid w:val="001C7138"/>
    <w:rsid w:val="001D04D8"/>
    <w:rsid w:val="001D1316"/>
    <w:rsid w:val="001D19FA"/>
    <w:rsid w:val="001D1B83"/>
    <w:rsid w:val="001D1EFF"/>
    <w:rsid w:val="001D2AD8"/>
    <w:rsid w:val="001D43DE"/>
    <w:rsid w:val="001D49BC"/>
    <w:rsid w:val="001D5FC0"/>
    <w:rsid w:val="001D6DFA"/>
    <w:rsid w:val="001D7236"/>
    <w:rsid w:val="001D743E"/>
    <w:rsid w:val="001E0E8D"/>
    <w:rsid w:val="001E2633"/>
    <w:rsid w:val="001E2C91"/>
    <w:rsid w:val="001E3BC4"/>
    <w:rsid w:val="001E55C0"/>
    <w:rsid w:val="001E5EFD"/>
    <w:rsid w:val="001E6C64"/>
    <w:rsid w:val="001E6DD7"/>
    <w:rsid w:val="001F01F1"/>
    <w:rsid w:val="001F03C0"/>
    <w:rsid w:val="001F0786"/>
    <w:rsid w:val="001F0C20"/>
    <w:rsid w:val="001F2FDB"/>
    <w:rsid w:val="001F3C36"/>
    <w:rsid w:val="001F3E39"/>
    <w:rsid w:val="001F5322"/>
    <w:rsid w:val="001F6825"/>
    <w:rsid w:val="001F6845"/>
    <w:rsid w:val="001F6C4D"/>
    <w:rsid w:val="001F7053"/>
    <w:rsid w:val="002013B0"/>
    <w:rsid w:val="002036BC"/>
    <w:rsid w:val="00205836"/>
    <w:rsid w:val="00205F5F"/>
    <w:rsid w:val="002071C2"/>
    <w:rsid w:val="00207E7B"/>
    <w:rsid w:val="00207F49"/>
    <w:rsid w:val="00207F67"/>
    <w:rsid w:val="00210D7C"/>
    <w:rsid w:val="002119E6"/>
    <w:rsid w:val="00211AE5"/>
    <w:rsid w:val="00211D0F"/>
    <w:rsid w:val="00212775"/>
    <w:rsid w:val="0021341C"/>
    <w:rsid w:val="002134D8"/>
    <w:rsid w:val="0021352C"/>
    <w:rsid w:val="00213D66"/>
    <w:rsid w:val="00214184"/>
    <w:rsid w:val="002143C5"/>
    <w:rsid w:val="0021526D"/>
    <w:rsid w:val="002159F7"/>
    <w:rsid w:val="00216433"/>
    <w:rsid w:val="0021707B"/>
    <w:rsid w:val="00221204"/>
    <w:rsid w:val="00222E83"/>
    <w:rsid w:val="0022452F"/>
    <w:rsid w:val="00224998"/>
    <w:rsid w:val="00226861"/>
    <w:rsid w:val="00230284"/>
    <w:rsid w:val="00230546"/>
    <w:rsid w:val="00230688"/>
    <w:rsid w:val="002307D0"/>
    <w:rsid w:val="002319E5"/>
    <w:rsid w:val="00232202"/>
    <w:rsid w:val="0023288E"/>
    <w:rsid w:val="0023337E"/>
    <w:rsid w:val="00233446"/>
    <w:rsid w:val="002335A0"/>
    <w:rsid w:val="002357BB"/>
    <w:rsid w:val="0023608E"/>
    <w:rsid w:val="002360FE"/>
    <w:rsid w:val="002369F6"/>
    <w:rsid w:val="00237D75"/>
    <w:rsid w:val="002400A6"/>
    <w:rsid w:val="0024079D"/>
    <w:rsid w:val="002416D7"/>
    <w:rsid w:val="00242049"/>
    <w:rsid w:val="0024341B"/>
    <w:rsid w:val="002434B1"/>
    <w:rsid w:val="00243D30"/>
    <w:rsid w:val="00243ED8"/>
    <w:rsid w:val="00244CB8"/>
    <w:rsid w:val="00245056"/>
    <w:rsid w:val="0024544E"/>
    <w:rsid w:val="00246645"/>
    <w:rsid w:val="002500C4"/>
    <w:rsid w:val="0025044A"/>
    <w:rsid w:val="0025074C"/>
    <w:rsid w:val="00250BB0"/>
    <w:rsid w:val="00250FDE"/>
    <w:rsid w:val="00251109"/>
    <w:rsid w:val="00252995"/>
    <w:rsid w:val="00252D7E"/>
    <w:rsid w:val="002534E7"/>
    <w:rsid w:val="00255677"/>
    <w:rsid w:val="00256701"/>
    <w:rsid w:val="00256D1B"/>
    <w:rsid w:val="0025714A"/>
    <w:rsid w:val="00257A44"/>
    <w:rsid w:val="00257D05"/>
    <w:rsid w:val="002616D9"/>
    <w:rsid w:val="00262D62"/>
    <w:rsid w:val="002632F4"/>
    <w:rsid w:val="00263900"/>
    <w:rsid w:val="00264D58"/>
    <w:rsid w:val="00265218"/>
    <w:rsid w:val="00265369"/>
    <w:rsid w:val="002657E3"/>
    <w:rsid w:val="00266E90"/>
    <w:rsid w:val="002678B2"/>
    <w:rsid w:val="00270102"/>
    <w:rsid w:val="0027062B"/>
    <w:rsid w:val="002706D5"/>
    <w:rsid w:val="00272885"/>
    <w:rsid w:val="00273751"/>
    <w:rsid w:val="00273CF3"/>
    <w:rsid w:val="00273F3D"/>
    <w:rsid w:val="00274312"/>
    <w:rsid w:val="002744E3"/>
    <w:rsid w:val="0027495D"/>
    <w:rsid w:val="00275438"/>
    <w:rsid w:val="002765AA"/>
    <w:rsid w:val="0028051A"/>
    <w:rsid w:val="002814D5"/>
    <w:rsid w:val="00281AB5"/>
    <w:rsid w:val="00281D25"/>
    <w:rsid w:val="00281F48"/>
    <w:rsid w:val="00282871"/>
    <w:rsid w:val="00283381"/>
    <w:rsid w:val="00283B05"/>
    <w:rsid w:val="00283C2E"/>
    <w:rsid w:val="002841FF"/>
    <w:rsid w:val="002847D2"/>
    <w:rsid w:val="0028583A"/>
    <w:rsid w:val="00285884"/>
    <w:rsid w:val="002868DC"/>
    <w:rsid w:val="002875B1"/>
    <w:rsid w:val="00287A73"/>
    <w:rsid w:val="0029075B"/>
    <w:rsid w:val="0029110B"/>
    <w:rsid w:val="00292116"/>
    <w:rsid w:val="00292AEA"/>
    <w:rsid w:val="00294AE1"/>
    <w:rsid w:val="00294FA1"/>
    <w:rsid w:val="0029616C"/>
    <w:rsid w:val="0029646B"/>
    <w:rsid w:val="0029737D"/>
    <w:rsid w:val="00297608"/>
    <w:rsid w:val="002A058B"/>
    <w:rsid w:val="002A05B8"/>
    <w:rsid w:val="002A1012"/>
    <w:rsid w:val="002A122F"/>
    <w:rsid w:val="002A2CE8"/>
    <w:rsid w:val="002A2F54"/>
    <w:rsid w:val="002A3AD1"/>
    <w:rsid w:val="002A42B2"/>
    <w:rsid w:val="002A547C"/>
    <w:rsid w:val="002A60AC"/>
    <w:rsid w:val="002A6275"/>
    <w:rsid w:val="002A6967"/>
    <w:rsid w:val="002A6FE2"/>
    <w:rsid w:val="002A7203"/>
    <w:rsid w:val="002A7970"/>
    <w:rsid w:val="002B0468"/>
    <w:rsid w:val="002B1C75"/>
    <w:rsid w:val="002B2A37"/>
    <w:rsid w:val="002B4D33"/>
    <w:rsid w:val="002B6C93"/>
    <w:rsid w:val="002B6E1C"/>
    <w:rsid w:val="002B7C1C"/>
    <w:rsid w:val="002B7E6D"/>
    <w:rsid w:val="002B7F48"/>
    <w:rsid w:val="002C056A"/>
    <w:rsid w:val="002C1E25"/>
    <w:rsid w:val="002C1FF8"/>
    <w:rsid w:val="002C200A"/>
    <w:rsid w:val="002C2EAC"/>
    <w:rsid w:val="002C35BD"/>
    <w:rsid w:val="002C3D1D"/>
    <w:rsid w:val="002C429F"/>
    <w:rsid w:val="002C5043"/>
    <w:rsid w:val="002C57FC"/>
    <w:rsid w:val="002C5A4B"/>
    <w:rsid w:val="002C5B94"/>
    <w:rsid w:val="002C5E4C"/>
    <w:rsid w:val="002C6CD2"/>
    <w:rsid w:val="002D007E"/>
    <w:rsid w:val="002D229E"/>
    <w:rsid w:val="002D29D8"/>
    <w:rsid w:val="002D2B37"/>
    <w:rsid w:val="002D2B7B"/>
    <w:rsid w:val="002D3EA0"/>
    <w:rsid w:val="002D4401"/>
    <w:rsid w:val="002D49E5"/>
    <w:rsid w:val="002D4F92"/>
    <w:rsid w:val="002D5117"/>
    <w:rsid w:val="002D53E8"/>
    <w:rsid w:val="002D5F39"/>
    <w:rsid w:val="002D5F7F"/>
    <w:rsid w:val="002D65A6"/>
    <w:rsid w:val="002D6D87"/>
    <w:rsid w:val="002D7389"/>
    <w:rsid w:val="002D79C0"/>
    <w:rsid w:val="002D7ADC"/>
    <w:rsid w:val="002E047B"/>
    <w:rsid w:val="002E0A80"/>
    <w:rsid w:val="002E0D75"/>
    <w:rsid w:val="002E13C6"/>
    <w:rsid w:val="002E1459"/>
    <w:rsid w:val="002E282E"/>
    <w:rsid w:val="002E2E40"/>
    <w:rsid w:val="002E4F64"/>
    <w:rsid w:val="002E5118"/>
    <w:rsid w:val="002E58EC"/>
    <w:rsid w:val="002E5F6E"/>
    <w:rsid w:val="002E65E4"/>
    <w:rsid w:val="002E692F"/>
    <w:rsid w:val="002E6E0D"/>
    <w:rsid w:val="002E7A66"/>
    <w:rsid w:val="002E7D64"/>
    <w:rsid w:val="002F1E13"/>
    <w:rsid w:val="002F1FE0"/>
    <w:rsid w:val="002F2977"/>
    <w:rsid w:val="002F3482"/>
    <w:rsid w:val="002F3665"/>
    <w:rsid w:val="002F466B"/>
    <w:rsid w:val="002F48AB"/>
    <w:rsid w:val="002F4BDD"/>
    <w:rsid w:val="002F7468"/>
    <w:rsid w:val="00300E21"/>
    <w:rsid w:val="0030166D"/>
    <w:rsid w:val="00302100"/>
    <w:rsid w:val="0030275C"/>
    <w:rsid w:val="0030457D"/>
    <w:rsid w:val="00305315"/>
    <w:rsid w:val="003074BC"/>
    <w:rsid w:val="00310E75"/>
    <w:rsid w:val="003121D1"/>
    <w:rsid w:val="00313AE4"/>
    <w:rsid w:val="00313DCB"/>
    <w:rsid w:val="00316D05"/>
    <w:rsid w:val="003176FC"/>
    <w:rsid w:val="0031790F"/>
    <w:rsid w:val="00317FC3"/>
    <w:rsid w:val="003217B9"/>
    <w:rsid w:val="00321DF6"/>
    <w:rsid w:val="003226CC"/>
    <w:rsid w:val="00323194"/>
    <w:rsid w:val="003238A8"/>
    <w:rsid w:val="00324266"/>
    <w:rsid w:val="00324B7C"/>
    <w:rsid w:val="00324D34"/>
    <w:rsid w:val="00326D06"/>
    <w:rsid w:val="00326F63"/>
    <w:rsid w:val="00327559"/>
    <w:rsid w:val="00330B32"/>
    <w:rsid w:val="00330BC3"/>
    <w:rsid w:val="00332236"/>
    <w:rsid w:val="003355F7"/>
    <w:rsid w:val="0033610A"/>
    <w:rsid w:val="00336833"/>
    <w:rsid w:val="003378EC"/>
    <w:rsid w:val="0034113D"/>
    <w:rsid w:val="00342011"/>
    <w:rsid w:val="00342992"/>
    <w:rsid w:val="00342F77"/>
    <w:rsid w:val="00343789"/>
    <w:rsid w:val="00344662"/>
    <w:rsid w:val="003450F7"/>
    <w:rsid w:val="00345719"/>
    <w:rsid w:val="00346236"/>
    <w:rsid w:val="003473DD"/>
    <w:rsid w:val="00347D8C"/>
    <w:rsid w:val="00347EC1"/>
    <w:rsid w:val="003512FE"/>
    <w:rsid w:val="003524F6"/>
    <w:rsid w:val="003526A8"/>
    <w:rsid w:val="00353019"/>
    <w:rsid w:val="00354821"/>
    <w:rsid w:val="0035494D"/>
    <w:rsid w:val="00354AAA"/>
    <w:rsid w:val="003559CC"/>
    <w:rsid w:val="003559EB"/>
    <w:rsid w:val="003566AC"/>
    <w:rsid w:val="0035683B"/>
    <w:rsid w:val="0035696B"/>
    <w:rsid w:val="00356F86"/>
    <w:rsid w:val="00357946"/>
    <w:rsid w:val="00357EFF"/>
    <w:rsid w:val="003602F3"/>
    <w:rsid w:val="0036035D"/>
    <w:rsid w:val="0036433B"/>
    <w:rsid w:val="003649BB"/>
    <w:rsid w:val="003652C6"/>
    <w:rsid w:val="0036596C"/>
    <w:rsid w:val="00366FB9"/>
    <w:rsid w:val="00370238"/>
    <w:rsid w:val="00370758"/>
    <w:rsid w:val="00371794"/>
    <w:rsid w:val="003717F8"/>
    <w:rsid w:val="003721DD"/>
    <w:rsid w:val="0037264F"/>
    <w:rsid w:val="0037391B"/>
    <w:rsid w:val="00373927"/>
    <w:rsid w:val="003757C5"/>
    <w:rsid w:val="00376129"/>
    <w:rsid w:val="00376A65"/>
    <w:rsid w:val="003777F0"/>
    <w:rsid w:val="00377F08"/>
    <w:rsid w:val="00380E4A"/>
    <w:rsid w:val="003827AB"/>
    <w:rsid w:val="00383E0E"/>
    <w:rsid w:val="00383FAD"/>
    <w:rsid w:val="00384311"/>
    <w:rsid w:val="00385301"/>
    <w:rsid w:val="00385A4A"/>
    <w:rsid w:val="0038656D"/>
    <w:rsid w:val="0039090E"/>
    <w:rsid w:val="0039156E"/>
    <w:rsid w:val="00393E7A"/>
    <w:rsid w:val="00394AB6"/>
    <w:rsid w:val="00394B41"/>
    <w:rsid w:val="00394D98"/>
    <w:rsid w:val="003A04DA"/>
    <w:rsid w:val="003A0677"/>
    <w:rsid w:val="003A1E24"/>
    <w:rsid w:val="003A2F4C"/>
    <w:rsid w:val="003A2FB4"/>
    <w:rsid w:val="003A30BA"/>
    <w:rsid w:val="003A316D"/>
    <w:rsid w:val="003A36A4"/>
    <w:rsid w:val="003A4273"/>
    <w:rsid w:val="003A4967"/>
    <w:rsid w:val="003A59BF"/>
    <w:rsid w:val="003A65EE"/>
    <w:rsid w:val="003A6AE6"/>
    <w:rsid w:val="003A6BA5"/>
    <w:rsid w:val="003A74D7"/>
    <w:rsid w:val="003B195A"/>
    <w:rsid w:val="003B1A1B"/>
    <w:rsid w:val="003B1EF6"/>
    <w:rsid w:val="003B1F5A"/>
    <w:rsid w:val="003B2B3F"/>
    <w:rsid w:val="003B2D54"/>
    <w:rsid w:val="003B42F5"/>
    <w:rsid w:val="003B50FA"/>
    <w:rsid w:val="003B5B75"/>
    <w:rsid w:val="003B6D0D"/>
    <w:rsid w:val="003B7A91"/>
    <w:rsid w:val="003B7B2C"/>
    <w:rsid w:val="003C0D4F"/>
    <w:rsid w:val="003C1A4A"/>
    <w:rsid w:val="003C2067"/>
    <w:rsid w:val="003C39AB"/>
    <w:rsid w:val="003C4501"/>
    <w:rsid w:val="003C4D7F"/>
    <w:rsid w:val="003C5B38"/>
    <w:rsid w:val="003C61B8"/>
    <w:rsid w:val="003C6E1C"/>
    <w:rsid w:val="003C745F"/>
    <w:rsid w:val="003D0B18"/>
    <w:rsid w:val="003D31BF"/>
    <w:rsid w:val="003D3247"/>
    <w:rsid w:val="003D34A5"/>
    <w:rsid w:val="003D3A65"/>
    <w:rsid w:val="003D3CC0"/>
    <w:rsid w:val="003D44C2"/>
    <w:rsid w:val="003D5384"/>
    <w:rsid w:val="003D55DF"/>
    <w:rsid w:val="003D5BE8"/>
    <w:rsid w:val="003D5D63"/>
    <w:rsid w:val="003D6493"/>
    <w:rsid w:val="003D7F42"/>
    <w:rsid w:val="003E0F59"/>
    <w:rsid w:val="003E123A"/>
    <w:rsid w:val="003E1653"/>
    <w:rsid w:val="003E2106"/>
    <w:rsid w:val="003E2811"/>
    <w:rsid w:val="003E35E1"/>
    <w:rsid w:val="003E5142"/>
    <w:rsid w:val="003E5B97"/>
    <w:rsid w:val="003E5C5B"/>
    <w:rsid w:val="003E6529"/>
    <w:rsid w:val="003E65BE"/>
    <w:rsid w:val="003E74A9"/>
    <w:rsid w:val="003E76BF"/>
    <w:rsid w:val="003E7C5C"/>
    <w:rsid w:val="003F0069"/>
    <w:rsid w:val="003F021E"/>
    <w:rsid w:val="003F054B"/>
    <w:rsid w:val="003F1A21"/>
    <w:rsid w:val="003F22A6"/>
    <w:rsid w:val="003F2B29"/>
    <w:rsid w:val="003F3675"/>
    <w:rsid w:val="003F383A"/>
    <w:rsid w:val="003F3B9E"/>
    <w:rsid w:val="003F4204"/>
    <w:rsid w:val="003F42E9"/>
    <w:rsid w:val="003F432B"/>
    <w:rsid w:val="003F4BBF"/>
    <w:rsid w:val="003F6559"/>
    <w:rsid w:val="003F6793"/>
    <w:rsid w:val="003F6BE1"/>
    <w:rsid w:val="003F718D"/>
    <w:rsid w:val="00400B2A"/>
    <w:rsid w:val="00402C4E"/>
    <w:rsid w:val="0040310B"/>
    <w:rsid w:val="004031C2"/>
    <w:rsid w:val="0040323C"/>
    <w:rsid w:val="00403AA4"/>
    <w:rsid w:val="00404809"/>
    <w:rsid w:val="00404886"/>
    <w:rsid w:val="00405F8D"/>
    <w:rsid w:val="0040792B"/>
    <w:rsid w:val="0041052D"/>
    <w:rsid w:val="00410848"/>
    <w:rsid w:val="0041156C"/>
    <w:rsid w:val="00411DDE"/>
    <w:rsid w:val="0041228D"/>
    <w:rsid w:val="00412A27"/>
    <w:rsid w:val="00414ACC"/>
    <w:rsid w:val="00415868"/>
    <w:rsid w:val="00417D86"/>
    <w:rsid w:val="0042020C"/>
    <w:rsid w:val="00420559"/>
    <w:rsid w:val="00420F2F"/>
    <w:rsid w:val="00422566"/>
    <w:rsid w:val="00422E11"/>
    <w:rsid w:val="004230CD"/>
    <w:rsid w:val="0042321B"/>
    <w:rsid w:val="0042493F"/>
    <w:rsid w:val="00425D08"/>
    <w:rsid w:val="00426911"/>
    <w:rsid w:val="00426E5E"/>
    <w:rsid w:val="00430930"/>
    <w:rsid w:val="0043211C"/>
    <w:rsid w:val="004321C5"/>
    <w:rsid w:val="00432E16"/>
    <w:rsid w:val="00433151"/>
    <w:rsid w:val="00433861"/>
    <w:rsid w:val="00433DA0"/>
    <w:rsid w:val="004348C8"/>
    <w:rsid w:val="00437A26"/>
    <w:rsid w:val="00440BFB"/>
    <w:rsid w:val="00441061"/>
    <w:rsid w:val="00442903"/>
    <w:rsid w:val="0044291E"/>
    <w:rsid w:val="004436BB"/>
    <w:rsid w:val="0044388D"/>
    <w:rsid w:val="0044424C"/>
    <w:rsid w:val="00444A6C"/>
    <w:rsid w:val="00444E6D"/>
    <w:rsid w:val="004455A5"/>
    <w:rsid w:val="00445826"/>
    <w:rsid w:val="00445864"/>
    <w:rsid w:val="00445FC7"/>
    <w:rsid w:val="004466B9"/>
    <w:rsid w:val="00446FD9"/>
    <w:rsid w:val="00447426"/>
    <w:rsid w:val="004504D3"/>
    <w:rsid w:val="00450D74"/>
    <w:rsid w:val="0045229C"/>
    <w:rsid w:val="00453B79"/>
    <w:rsid w:val="004541F5"/>
    <w:rsid w:val="004543B3"/>
    <w:rsid w:val="004545F6"/>
    <w:rsid w:val="00455752"/>
    <w:rsid w:val="00455EA4"/>
    <w:rsid w:val="00456B9E"/>
    <w:rsid w:val="00457024"/>
    <w:rsid w:val="004570A1"/>
    <w:rsid w:val="00460B61"/>
    <w:rsid w:val="00460CD5"/>
    <w:rsid w:val="00460F7B"/>
    <w:rsid w:val="00461B92"/>
    <w:rsid w:val="00462624"/>
    <w:rsid w:val="00463028"/>
    <w:rsid w:val="0046363F"/>
    <w:rsid w:val="004651A5"/>
    <w:rsid w:val="00466BA0"/>
    <w:rsid w:val="004677A0"/>
    <w:rsid w:val="0047013F"/>
    <w:rsid w:val="004705AE"/>
    <w:rsid w:val="004706DC"/>
    <w:rsid w:val="00470894"/>
    <w:rsid w:val="004710BB"/>
    <w:rsid w:val="00471E72"/>
    <w:rsid w:val="004721C5"/>
    <w:rsid w:val="00472EEB"/>
    <w:rsid w:val="004741F0"/>
    <w:rsid w:val="00474BD4"/>
    <w:rsid w:val="004753CC"/>
    <w:rsid w:val="004759BB"/>
    <w:rsid w:val="00477209"/>
    <w:rsid w:val="00477393"/>
    <w:rsid w:val="00477913"/>
    <w:rsid w:val="0048013B"/>
    <w:rsid w:val="00480B15"/>
    <w:rsid w:val="004821C5"/>
    <w:rsid w:val="0048344C"/>
    <w:rsid w:val="00483AC7"/>
    <w:rsid w:val="00483C52"/>
    <w:rsid w:val="004840FF"/>
    <w:rsid w:val="00484267"/>
    <w:rsid w:val="00487706"/>
    <w:rsid w:val="00487A2D"/>
    <w:rsid w:val="00490221"/>
    <w:rsid w:val="00490C33"/>
    <w:rsid w:val="004911D7"/>
    <w:rsid w:val="00491357"/>
    <w:rsid w:val="00491E53"/>
    <w:rsid w:val="00492623"/>
    <w:rsid w:val="00493411"/>
    <w:rsid w:val="00493F9A"/>
    <w:rsid w:val="00493FC3"/>
    <w:rsid w:val="0049617E"/>
    <w:rsid w:val="00496E4B"/>
    <w:rsid w:val="004A048F"/>
    <w:rsid w:val="004A077B"/>
    <w:rsid w:val="004A1C83"/>
    <w:rsid w:val="004A23DD"/>
    <w:rsid w:val="004A42F7"/>
    <w:rsid w:val="004A469D"/>
    <w:rsid w:val="004A4C3E"/>
    <w:rsid w:val="004A4EE0"/>
    <w:rsid w:val="004A51F1"/>
    <w:rsid w:val="004A5AAE"/>
    <w:rsid w:val="004A6B93"/>
    <w:rsid w:val="004A73EB"/>
    <w:rsid w:val="004A768A"/>
    <w:rsid w:val="004A7D6B"/>
    <w:rsid w:val="004B0DA8"/>
    <w:rsid w:val="004B168C"/>
    <w:rsid w:val="004B20C3"/>
    <w:rsid w:val="004B2464"/>
    <w:rsid w:val="004B2E95"/>
    <w:rsid w:val="004B3BE4"/>
    <w:rsid w:val="004B3CB4"/>
    <w:rsid w:val="004B407B"/>
    <w:rsid w:val="004B574A"/>
    <w:rsid w:val="004B5CF3"/>
    <w:rsid w:val="004B62E2"/>
    <w:rsid w:val="004B6F78"/>
    <w:rsid w:val="004B705E"/>
    <w:rsid w:val="004C0387"/>
    <w:rsid w:val="004C04DB"/>
    <w:rsid w:val="004C05C2"/>
    <w:rsid w:val="004C0720"/>
    <w:rsid w:val="004C10B1"/>
    <w:rsid w:val="004C1451"/>
    <w:rsid w:val="004C3D9F"/>
    <w:rsid w:val="004C4479"/>
    <w:rsid w:val="004C5EFC"/>
    <w:rsid w:val="004C6272"/>
    <w:rsid w:val="004C6FEB"/>
    <w:rsid w:val="004C757D"/>
    <w:rsid w:val="004C7AEE"/>
    <w:rsid w:val="004C7F12"/>
    <w:rsid w:val="004D1080"/>
    <w:rsid w:val="004D2614"/>
    <w:rsid w:val="004D304A"/>
    <w:rsid w:val="004D3212"/>
    <w:rsid w:val="004D372A"/>
    <w:rsid w:val="004D5BA4"/>
    <w:rsid w:val="004E07E4"/>
    <w:rsid w:val="004E0D3E"/>
    <w:rsid w:val="004E1D0F"/>
    <w:rsid w:val="004E26BF"/>
    <w:rsid w:val="004E2B8F"/>
    <w:rsid w:val="004E3A66"/>
    <w:rsid w:val="004E3C04"/>
    <w:rsid w:val="004E4A6D"/>
    <w:rsid w:val="004E7CA1"/>
    <w:rsid w:val="004F13F2"/>
    <w:rsid w:val="004F2712"/>
    <w:rsid w:val="004F35C7"/>
    <w:rsid w:val="004F37D3"/>
    <w:rsid w:val="004F41FA"/>
    <w:rsid w:val="004F4B73"/>
    <w:rsid w:val="004F60FF"/>
    <w:rsid w:val="0050007A"/>
    <w:rsid w:val="00500CCD"/>
    <w:rsid w:val="00501E77"/>
    <w:rsid w:val="0050266C"/>
    <w:rsid w:val="005026B5"/>
    <w:rsid w:val="00502A79"/>
    <w:rsid w:val="00504A61"/>
    <w:rsid w:val="0050567D"/>
    <w:rsid w:val="00506412"/>
    <w:rsid w:val="00506808"/>
    <w:rsid w:val="0050712A"/>
    <w:rsid w:val="00507EB6"/>
    <w:rsid w:val="00507F05"/>
    <w:rsid w:val="005105CD"/>
    <w:rsid w:val="00511AE1"/>
    <w:rsid w:val="00511B91"/>
    <w:rsid w:val="005120C8"/>
    <w:rsid w:val="005121DA"/>
    <w:rsid w:val="00514A79"/>
    <w:rsid w:val="00515704"/>
    <w:rsid w:val="00515E10"/>
    <w:rsid w:val="00516BF7"/>
    <w:rsid w:val="005173DF"/>
    <w:rsid w:val="00517BBD"/>
    <w:rsid w:val="005202F3"/>
    <w:rsid w:val="00522821"/>
    <w:rsid w:val="0052309C"/>
    <w:rsid w:val="00523A78"/>
    <w:rsid w:val="00526229"/>
    <w:rsid w:val="00526614"/>
    <w:rsid w:val="0052699E"/>
    <w:rsid w:val="00527500"/>
    <w:rsid w:val="0053083D"/>
    <w:rsid w:val="00532027"/>
    <w:rsid w:val="00532B84"/>
    <w:rsid w:val="005333BF"/>
    <w:rsid w:val="00534065"/>
    <w:rsid w:val="005342F2"/>
    <w:rsid w:val="00534372"/>
    <w:rsid w:val="00534645"/>
    <w:rsid w:val="005365A9"/>
    <w:rsid w:val="005407AE"/>
    <w:rsid w:val="00540800"/>
    <w:rsid w:val="00543EE7"/>
    <w:rsid w:val="005443DB"/>
    <w:rsid w:val="00545F78"/>
    <w:rsid w:val="00546A86"/>
    <w:rsid w:val="005502A5"/>
    <w:rsid w:val="005503C8"/>
    <w:rsid w:val="00551305"/>
    <w:rsid w:val="00551D5C"/>
    <w:rsid w:val="00552A29"/>
    <w:rsid w:val="00552BEE"/>
    <w:rsid w:val="00552E24"/>
    <w:rsid w:val="00554751"/>
    <w:rsid w:val="005601DF"/>
    <w:rsid w:val="00561988"/>
    <w:rsid w:val="0056412D"/>
    <w:rsid w:val="00564A32"/>
    <w:rsid w:val="00565669"/>
    <w:rsid w:val="00565E08"/>
    <w:rsid w:val="00566507"/>
    <w:rsid w:val="00567856"/>
    <w:rsid w:val="00570AD6"/>
    <w:rsid w:val="00570D6D"/>
    <w:rsid w:val="0057119B"/>
    <w:rsid w:val="00571655"/>
    <w:rsid w:val="0057295B"/>
    <w:rsid w:val="00572A85"/>
    <w:rsid w:val="0057461A"/>
    <w:rsid w:val="00574AE7"/>
    <w:rsid w:val="00575E57"/>
    <w:rsid w:val="0057608D"/>
    <w:rsid w:val="00576408"/>
    <w:rsid w:val="00576647"/>
    <w:rsid w:val="00576A3A"/>
    <w:rsid w:val="00576DBE"/>
    <w:rsid w:val="0057744C"/>
    <w:rsid w:val="00577A69"/>
    <w:rsid w:val="00577AC4"/>
    <w:rsid w:val="00577DCC"/>
    <w:rsid w:val="0058181A"/>
    <w:rsid w:val="005831ED"/>
    <w:rsid w:val="00584D27"/>
    <w:rsid w:val="0058536E"/>
    <w:rsid w:val="00586678"/>
    <w:rsid w:val="00587757"/>
    <w:rsid w:val="005877BD"/>
    <w:rsid w:val="00587B2C"/>
    <w:rsid w:val="00591FA8"/>
    <w:rsid w:val="00593D12"/>
    <w:rsid w:val="00593F7E"/>
    <w:rsid w:val="0059411F"/>
    <w:rsid w:val="00594644"/>
    <w:rsid w:val="0059592D"/>
    <w:rsid w:val="0059706B"/>
    <w:rsid w:val="005A0629"/>
    <w:rsid w:val="005A06D3"/>
    <w:rsid w:val="005A0CFB"/>
    <w:rsid w:val="005A1EF9"/>
    <w:rsid w:val="005A2AE4"/>
    <w:rsid w:val="005A2AFB"/>
    <w:rsid w:val="005A2C2E"/>
    <w:rsid w:val="005A3602"/>
    <w:rsid w:val="005A3C4C"/>
    <w:rsid w:val="005A42D2"/>
    <w:rsid w:val="005A650D"/>
    <w:rsid w:val="005A78D5"/>
    <w:rsid w:val="005B09E7"/>
    <w:rsid w:val="005B0C38"/>
    <w:rsid w:val="005B1524"/>
    <w:rsid w:val="005B39C5"/>
    <w:rsid w:val="005B4C88"/>
    <w:rsid w:val="005B620F"/>
    <w:rsid w:val="005C030D"/>
    <w:rsid w:val="005C06E0"/>
    <w:rsid w:val="005C17DB"/>
    <w:rsid w:val="005C1D26"/>
    <w:rsid w:val="005C2756"/>
    <w:rsid w:val="005C2934"/>
    <w:rsid w:val="005C432A"/>
    <w:rsid w:val="005C68EA"/>
    <w:rsid w:val="005C6C11"/>
    <w:rsid w:val="005C6C25"/>
    <w:rsid w:val="005C7421"/>
    <w:rsid w:val="005C7D65"/>
    <w:rsid w:val="005D0528"/>
    <w:rsid w:val="005D128D"/>
    <w:rsid w:val="005D17AA"/>
    <w:rsid w:val="005D2AF9"/>
    <w:rsid w:val="005D35C7"/>
    <w:rsid w:val="005D664F"/>
    <w:rsid w:val="005D6EF9"/>
    <w:rsid w:val="005D79D3"/>
    <w:rsid w:val="005D7DAD"/>
    <w:rsid w:val="005E021E"/>
    <w:rsid w:val="005E03E8"/>
    <w:rsid w:val="005E068D"/>
    <w:rsid w:val="005E0EBF"/>
    <w:rsid w:val="005E14AF"/>
    <w:rsid w:val="005E271B"/>
    <w:rsid w:val="005E44B7"/>
    <w:rsid w:val="005E5D39"/>
    <w:rsid w:val="005E63F9"/>
    <w:rsid w:val="005E6B6C"/>
    <w:rsid w:val="005E71D0"/>
    <w:rsid w:val="005E78DF"/>
    <w:rsid w:val="005E7C68"/>
    <w:rsid w:val="005F0002"/>
    <w:rsid w:val="005F12C5"/>
    <w:rsid w:val="005F1482"/>
    <w:rsid w:val="005F295C"/>
    <w:rsid w:val="005F2A73"/>
    <w:rsid w:val="005F3783"/>
    <w:rsid w:val="005F3A3B"/>
    <w:rsid w:val="005F5ABB"/>
    <w:rsid w:val="005F664B"/>
    <w:rsid w:val="005F6728"/>
    <w:rsid w:val="005F67F1"/>
    <w:rsid w:val="005F6F6C"/>
    <w:rsid w:val="005F7DFB"/>
    <w:rsid w:val="0060068E"/>
    <w:rsid w:val="006007B3"/>
    <w:rsid w:val="006010C3"/>
    <w:rsid w:val="00601F85"/>
    <w:rsid w:val="00602D43"/>
    <w:rsid w:val="00603F8C"/>
    <w:rsid w:val="00604EB4"/>
    <w:rsid w:val="006103A1"/>
    <w:rsid w:val="006111CF"/>
    <w:rsid w:val="00611315"/>
    <w:rsid w:val="00612FC7"/>
    <w:rsid w:val="0061332F"/>
    <w:rsid w:val="0061342E"/>
    <w:rsid w:val="00613A30"/>
    <w:rsid w:val="00614C44"/>
    <w:rsid w:val="00615EE7"/>
    <w:rsid w:val="0061653C"/>
    <w:rsid w:val="00616C08"/>
    <w:rsid w:val="00617150"/>
    <w:rsid w:val="006171D4"/>
    <w:rsid w:val="00617348"/>
    <w:rsid w:val="00617593"/>
    <w:rsid w:val="00617D2D"/>
    <w:rsid w:val="00620120"/>
    <w:rsid w:val="00621BA1"/>
    <w:rsid w:val="00621C02"/>
    <w:rsid w:val="00623660"/>
    <w:rsid w:val="00623A7E"/>
    <w:rsid w:val="00624D54"/>
    <w:rsid w:val="006258A9"/>
    <w:rsid w:val="00626A4A"/>
    <w:rsid w:val="00626F9C"/>
    <w:rsid w:val="006272B6"/>
    <w:rsid w:val="0062774D"/>
    <w:rsid w:val="00627E7F"/>
    <w:rsid w:val="00630743"/>
    <w:rsid w:val="00630E5A"/>
    <w:rsid w:val="00631AB6"/>
    <w:rsid w:val="00631D73"/>
    <w:rsid w:val="006324AD"/>
    <w:rsid w:val="006336E3"/>
    <w:rsid w:val="00633E7E"/>
    <w:rsid w:val="00637CCD"/>
    <w:rsid w:val="00637EED"/>
    <w:rsid w:val="006412E6"/>
    <w:rsid w:val="0064146B"/>
    <w:rsid w:val="0064393C"/>
    <w:rsid w:val="006450EA"/>
    <w:rsid w:val="00646343"/>
    <w:rsid w:val="006467B8"/>
    <w:rsid w:val="00647C02"/>
    <w:rsid w:val="0065026B"/>
    <w:rsid w:val="00651448"/>
    <w:rsid w:val="00651691"/>
    <w:rsid w:val="00652AE6"/>
    <w:rsid w:val="00653007"/>
    <w:rsid w:val="00654869"/>
    <w:rsid w:val="00654A6B"/>
    <w:rsid w:val="006552C4"/>
    <w:rsid w:val="00657B5F"/>
    <w:rsid w:val="00657CEA"/>
    <w:rsid w:val="006608AD"/>
    <w:rsid w:val="00660F08"/>
    <w:rsid w:val="006629D9"/>
    <w:rsid w:val="006632B7"/>
    <w:rsid w:val="006632BF"/>
    <w:rsid w:val="00663CD9"/>
    <w:rsid w:val="00664713"/>
    <w:rsid w:val="00664D32"/>
    <w:rsid w:val="0066527E"/>
    <w:rsid w:val="0066531B"/>
    <w:rsid w:val="00665FBF"/>
    <w:rsid w:val="006672FF"/>
    <w:rsid w:val="0067220D"/>
    <w:rsid w:val="006728C1"/>
    <w:rsid w:val="00672F71"/>
    <w:rsid w:val="0067320D"/>
    <w:rsid w:val="00673297"/>
    <w:rsid w:val="0067350E"/>
    <w:rsid w:val="00673EC8"/>
    <w:rsid w:val="00675938"/>
    <w:rsid w:val="00675B49"/>
    <w:rsid w:val="00676385"/>
    <w:rsid w:val="006806CC"/>
    <w:rsid w:val="00680A26"/>
    <w:rsid w:val="00681356"/>
    <w:rsid w:val="00683E98"/>
    <w:rsid w:val="006843F6"/>
    <w:rsid w:val="00685448"/>
    <w:rsid w:val="006855EC"/>
    <w:rsid w:val="00686BFC"/>
    <w:rsid w:val="00687436"/>
    <w:rsid w:val="00687796"/>
    <w:rsid w:val="00687902"/>
    <w:rsid w:val="006905ED"/>
    <w:rsid w:val="00692346"/>
    <w:rsid w:val="00692676"/>
    <w:rsid w:val="006932C2"/>
    <w:rsid w:val="0069348F"/>
    <w:rsid w:val="0069507F"/>
    <w:rsid w:val="00695515"/>
    <w:rsid w:val="0069589C"/>
    <w:rsid w:val="00695A72"/>
    <w:rsid w:val="00695C35"/>
    <w:rsid w:val="00695CA4"/>
    <w:rsid w:val="00695DB5"/>
    <w:rsid w:val="00696435"/>
    <w:rsid w:val="00697EB7"/>
    <w:rsid w:val="006A04C7"/>
    <w:rsid w:val="006A0CED"/>
    <w:rsid w:val="006A161E"/>
    <w:rsid w:val="006A18AD"/>
    <w:rsid w:val="006A1CC7"/>
    <w:rsid w:val="006A3979"/>
    <w:rsid w:val="006A3C96"/>
    <w:rsid w:val="006A42C7"/>
    <w:rsid w:val="006A486E"/>
    <w:rsid w:val="006A54DD"/>
    <w:rsid w:val="006A5765"/>
    <w:rsid w:val="006A5A72"/>
    <w:rsid w:val="006A634C"/>
    <w:rsid w:val="006A76BA"/>
    <w:rsid w:val="006B03FC"/>
    <w:rsid w:val="006B138A"/>
    <w:rsid w:val="006B144F"/>
    <w:rsid w:val="006B2384"/>
    <w:rsid w:val="006B2546"/>
    <w:rsid w:val="006B29B3"/>
    <w:rsid w:val="006B5721"/>
    <w:rsid w:val="006C10D3"/>
    <w:rsid w:val="006C2482"/>
    <w:rsid w:val="006C28A5"/>
    <w:rsid w:val="006C3209"/>
    <w:rsid w:val="006C3297"/>
    <w:rsid w:val="006C60F6"/>
    <w:rsid w:val="006C6CF3"/>
    <w:rsid w:val="006C72EC"/>
    <w:rsid w:val="006D00DF"/>
    <w:rsid w:val="006D06FD"/>
    <w:rsid w:val="006D1367"/>
    <w:rsid w:val="006D1555"/>
    <w:rsid w:val="006D1835"/>
    <w:rsid w:val="006D246F"/>
    <w:rsid w:val="006D3839"/>
    <w:rsid w:val="006D4941"/>
    <w:rsid w:val="006D4A58"/>
    <w:rsid w:val="006D51B5"/>
    <w:rsid w:val="006D5617"/>
    <w:rsid w:val="006D5DF9"/>
    <w:rsid w:val="006D60DC"/>
    <w:rsid w:val="006D615F"/>
    <w:rsid w:val="006D65D0"/>
    <w:rsid w:val="006D76AE"/>
    <w:rsid w:val="006D7FFC"/>
    <w:rsid w:val="006E0DCC"/>
    <w:rsid w:val="006E179F"/>
    <w:rsid w:val="006E2004"/>
    <w:rsid w:val="006E21FF"/>
    <w:rsid w:val="006E224F"/>
    <w:rsid w:val="006E390B"/>
    <w:rsid w:val="006E482A"/>
    <w:rsid w:val="006E4AF7"/>
    <w:rsid w:val="006E4FC0"/>
    <w:rsid w:val="006E5920"/>
    <w:rsid w:val="006E5960"/>
    <w:rsid w:val="006E6481"/>
    <w:rsid w:val="006E6654"/>
    <w:rsid w:val="006E6D2B"/>
    <w:rsid w:val="006E71AD"/>
    <w:rsid w:val="006E7454"/>
    <w:rsid w:val="006F0C9D"/>
    <w:rsid w:val="006F1038"/>
    <w:rsid w:val="006F1522"/>
    <w:rsid w:val="006F2B70"/>
    <w:rsid w:val="006F3720"/>
    <w:rsid w:val="006F38F1"/>
    <w:rsid w:val="006F3D70"/>
    <w:rsid w:val="006F42B4"/>
    <w:rsid w:val="006F5BD4"/>
    <w:rsid w:val="006F6059"/>
    <w:rsid w:val="006F60AD"/>
    <w:rsid w:val="006F6349"/>
    <w:rsid w:val="006F65CC"/>
    <w:rsid w:val="006F73CD"/>
    <w:rsid w:val="006F74D8"/>
    <w:rsid w:val="00700562"/>
    <w:rsid w:val="00702C38"/>
    <w:rsid w:val="00703582"/>
    <w:rsid w:val="00704E57"/>
    <w:rsid w:val="007054D4"/>
    <w:rsid w:val="00706E5D"/>
    <w:rsid w:val="00707C00"/>
    <w:rsid w:val="00712047"/>
    <w:rsid w:val="00712219"/>
    <w:rsid w:val="007137F2"/>
    <w:rsid w:val="00713DF4"/>
    <w:rsid w:val="00713E22"/>
    <w:rsid w:val="007154B9"/>
    <w:rsid w:val="00715CE9"/>
    <w:rsid w:val="007179E2"/>
    <w:rsid w:val="00717E53"/>
    <w:rsid w:val="00721A0D"/>
    <w:rsid w:val="007237AA"/>
    <w:rsid w:val="00724322"/>
    <w:rsid w:val="00724F0A"/>
    <w:rsid w:val="00724F45"/>
    <w:rsid w:val="007252EE"/>
    <w:rsid w:val="00726012"/>
    <w:rsid w:val="00727156"/>
    <w:rsid w:val="00727533"/>
    <w:rsid w:val="007278CE"/>
    <w:rsid w:val="00730DC5"/>
    <w:rsid w:val="00731CFF"/>
    <w:rsid w:val="0073252A"/>
    <w:rsid w:val="00733C41"/>
    <w:rsid w:val="00735E7B"/>
    <w:rsid w:val="00736CA4"/>
    <w:rsid w:val="00737BA8"/>
    <w:rsid w:val="007425C2"/>
    <w:rsid w:val="00742BA2"/>
    <w:rsid w:val="00743656"/>
    <w:rsid w:val="00746BF2"/>
    <w:rsid w:val="0075049E"/>
    <w:rsid w:val="007507F4"/>
    <w:rsid w:val="0075217C"/>
    <w:rsid w:val="00752599"/>
    <w:rsid w:val="007526CE"/>
    <w:rsid w:val="00752807"/>
    <w:rsid w:val="00752CCB"/>
    <w:rsid w:val="00752FE1"/>
    <w:rsid w:val="007545F8"/>
    <w:rsid w:val="00755E2D"/>
    <w:rsid w:val="007567BC"/>
    <w:rsid w:val="0076071A"/>
    <w:rsid w:val="00760BFB"/>
    <w:rsid w:val="0076142D"/>
    <w:rsid w:val="00761966"/>
    <w:rsid w:val="0076252A"/>
    <w:rsid w:val="007626CF"/>
    <w:rsid w:val="00762791"/>
    <w:rsid w:val="007638B2"/>
    <w:rsid w:val="00763F6B"/>
    <w:rsid w:val="00763F77"/>
    <w:rsid w:val="007646F0"/>
    <w:rsid w:val="0076493D"/>
    <w:rsid w:val="00765974"/>
    <w:rsid w:val="007663B0"/>
    <w:rsid w:val="00767CC5"/>
    <w:rsid w:val="0077121A"/>
    <w:rsid w:val="00771F23"/>
    <w:rsid w:val="00771FF7"/>
    <w:rsid w:val="007724A2"/>
    <w:rsid w:val="00772D6D"/>
    <w:rsid w:val="00776074"/>
    <w:rsid w:val="00776B0D"/>
    <w:rsid w:val="007821EF"/>
    <w:rsid w:val="00783436"/>
    <w:rsid w:val="0078427A"/>
    <w:rsid w:val="00787632"/>
    <w:rsid w:val="00790C5D"/>
    <w:rsid w:val="0079134D"/>
    <w:rsid w:val="007919D3"/>
    <w:rsid w:val="007926DD"/>
    <w:rsid w:val="0079296C"/>
    <w:rsid w:val="00792DA4"/>
    <w:rsid w:val="007939E6"/>
    <w:rsid w:val="00793A3C"/>
    <w:rsid w:val="00793DEC"/>
    <w:rsid w:val="007943E8"/>
    <w:rsid w:val="00795AFF"/>
    <w:rsid w:val="00795BE5"/>
    <w:rsid w:val="00796A82"/>
    <w:rsid w:val="00797E00"/>
    <w:rsid w:val="007A08DD"/>
    <w:rsid w:val="007A1DC1"/>
    <w:rsid w:val="007A415F"/>
    <w:rsid w:val="007A4504"/>
    <w:rsid w:val="007A4832"/>
    <w:rsid w:val="007A5044"/>
    <w:rsid w:val="007A55A3"/>
    <w:rsid w:val="007A5B82"/>
    <w:rsid w:val="007A638F"/>
    <w:rsid w:val="007A66AF"/>
    <w:rsid w:val="007A6905"/>
    <w:rsid w:val="007A7161"/>
    <w:rsid w:val="007A74E3"/>
    <w:rsid w:val="007A7700"/>
    <w:rsid w:val="007B17D1"/>
    <w:rsid w:val="007B2125"/>
    <w:rsid w:val="007B24BC"/>
    <w:rsid w:val="007B26C9"/>
    <w:rsid w:val="007B3C0D"/>
    <w:rsid w:val="007B3D43"/>
    <w:rsid w:val="007B42B9"/>
    <w:rsid w:val="007B49DA"/>
    <w:rsid w:val="007B5C47"/>
    <w:rsid w:val="007B6056"/>
    <w:rsid w:val="007B657B"/>
    <w:rsid w:val="007B6DA6"/>
    <w:rsid w:val="007B794E"/>
    <w:rsid w:val="007B7B19"/>
    <w:rsid w:val="007C1327"/>
    <w:rsid w:val="007C2CB0"/>
    <w:rsid w:val="007C2F16"/>
    <w:rsid w:val="007C360C"/>
    <w:rsid w:val="007C376E"/>
    <w:rsid w:val="007C40F4"/>
    <w:rsid w:val="007C42A1"/>
    <w:rsid w:val="007C4639"/>
    <w:rsid w:val="007C4920"/>
    <w:rsid w:val="007C6853"/>
    <w:rsid w:val="007D0125"/>
    <w:rsid w:val="007D1089"/>
    <w:rsid w:val="007D132F"/>
    <w:rsid w:val="007D153D"/>
    <w:rsid w:val="007D2126"/>
    <w:rsid w:val="007D28C0"/>
    <w:rsid w:val="007D57B0"/>
    <w:rsid w:val="007D6590"/>
    <w:rsid w:val="007D7B00"/>
    <w:rsid w:val="007E13ED"/>
    <w:rsid w:val="007E1A87"/>
    <w:rsid w:val="007E24A0"/>
    <w:rsid w:val="007E2605"/>
    <w:rsid w:val="007E2918"/>
    <w:rsid w:val="007E33D5"/>
    <w:rsid w:val="007E3C93"/>
    <w:rsid w:val="007E4957"/>
    <w:rsid w:val="007E4D31"/>
    <w:rsid w:val="007E7F95"/>
    <w:rsid w:val="007F09B0"/>
    <w:rsid w:val="007F19AD"/>
    <w:rsid w:val="007F2AFC"/>
    <w:rsid w:val="007F2BEB"/>
    <w:rsid w:val="007F30C6"/>
    <w:rsid w:val="007F33D7"/>
    <w:rsid w:val="007F4294"/>
    <w:rsid w:val="007F5FBA"/>
    <w:rsid w:val="007F6D81"/>
    <w:rsid w:val="00800078"/>
    <w:rsid w:val="00800BB8"/>
    <w:rsid w:val="0080111B"/>
    <w:rsid w:val="00801490"/>
    <w:rsid w:val="008023E8"/>
    <w:rsid w:val="008034CE"/>
    <w:rsid w:val="00803E61"/>
    <w:rsid w:val="008047D3"/>
    <w:rsid w:val="008066CA"/>
    <w:rsid w:val="0080691B"/>
    <w:rsid w:val="00807129"/>
    <w:rsid w:val="00807904"/>
    <w:rsid w:val="00810564"/>
    <w:rsid w:val="0081267F"/>
    <w:rsid w:val="008136AC"/>
    <w:rsid w:val="0081388C"/>
    <w:rsid w:val="0081584F"/>
    <w:rsid w:val="00815AA5"/>
    <w:rsid w:val="00815F6E"/>
    <w:rsid w:val="008160DE"/>
    <w:rsid w:val="008166C8"/>
    <w:rsid w:val="00816FD8"/>
    <w:rsid w:val="00817403"/>
    <w:rsid w:val="0081781B"/>
    <w:rsid w:val="008179A6"/>
    <w:rsid w:val="00820565"/>
    <w:rsid w:val="008208F1"/>
    <w:rsid w:val="00821440"/>
    <w:rsid w:val="0082147B"/>
    <w:rsid w:val="00821FF4"/>
    <w:rsid w:val="008222C4"/>
    <w:rsid w:val="00822841"/>
    <w:rsid w:val="00822E50"/>
    <w:rsid w:val="00822F78"/>
    <w:rsid w:val="0082331E"/>
    <w:rsid w:val="00823F32"/>
    <w:rsid w:val="008247CB"/>
    <w:rsid w:val="00825210"/>
    <w:rsid w:val="00825540"/>
    <w:rsid w:val="00826738"/>
    <w:rsid w:val="00827235"/>
    <w:rsid w:val="008278B5"/>
    <w:rsid w:val="00830080"/>
    <w:rsid w:val="00832E04"/>
    <w:rsid w:val="0083318A"/>
    <w:rsid w:val="00833474"/>
    <w:rsid w:val="008357E8"/>
    <w:rsid w:val="00837730"/>
    <w:rsid w:val="00840391"/>
    <w:rsid w:val="00840C49"/>
    <w:rsid w:val="00840F9E"/>
    <w:rsid w:val="0084144C"/>
    <w:rsid w:val="008423F5"/>
    <w:rsid w:val="00842FC2"/>
    <w:rsid w:val="00843AD8"/>
    <w:rsid w:val="008448D2"/>
    <w:rsid w:val="00844EA5"/>
    <w:rsid w:val="00845C57"/>
    <w:rsid w:val="00846030"/>
    <w:rsid w:val="00847830"/>
    <w:rsid w:val="00847876"/>
    <w:rsid w:val="008500AE"/>
    <w:rsid w:val="008508C2"/>
    <w:rsid w:val="00851E95"/>
    <w:rsid w:val="00853D76"/>
    <w:rsid w:val="00854A0A"/>
    <w:rsid w:val="00854CB9"/>
    <w:rsid w:val="008553CD"/>
    <w:rsid w:val="0085585D"/>
    <w:rsid w:val="00855B5F"/>
    <w:rsid w:val="00855B62"/>
    <w:rsid w:val="008569C5"/>
    <w:rsid w:val="00860EA6"/>
    <w:rsid w:val="0086101F"/>
    <w:rsid w:val="00863099"/>
    <w:rsid w:val="008638C0"/>
    <w:rsid w:val="00863A54"/>
    <w:rsid w:val="0086407B"/>
    <w:rsid w:val="00864599"/>
    <w:rsid w:val="00866D23"/>
    <w:rsid w:val="0087078B"/>
    <w:rsid w:val="008716E7"/>
    <w:rsid w:val="0087229B"/>
    <w:rsid w:val="0087236A"/>
    <w:rsid w:val="008724DE"/>
    <w:rsid w:val="008728EF"/>
    <w:rsid w:val="00874946"/>
    <w:rsid w:val="00874EE8"/>
    <w:rsid w:val="00877017"/>
    <w:rsid w:val="00880765"/>
    <w:rsid w:val="00881390"/>
    <w:rsid w:val="008817B7"/>
    <w:rsid w:val="00882264"/>
    <w:rsid w:val="00882BBA"/>
    <w:rsid w:val="00883001"/>
    <w:rsid w:val="00883450"/>
    <w:rsid w:val="00883CBB"/>
    <w:rsid w:val="0088481C"/>
    <w:rsid w:val="00884EEE"/>
    <w:rsid w:val="008852BD"/>
    <w:rsid w:val="0088570B"/>
    <w:rsid w:val="00885AC8"/>
    <w:rsid w:val="00886645"/>
    <w:rsid w:val="008876FF"/>
    <w:rsid w:val="00887F38"/>
    <w:rsid w:val="00891BB7"/>
    <w:rsid w:val="0089201E"/>
    <w:rsid w:val="00892588"/>
    <w:rsid w:val="00893347"/>
    <w:rsid w:val="00893F93"/>
    <w:rsid w:val="008952AD"/>
    <w:rsid w:val="00895CDA"/>
    <w:rsid w:val="00897A3B"/>
    <w:rsid w:val="008A0708"/>
    <w:rsid w:val="008A0AED"/>
    <w:rsid w:val="008A250F"/>
    <w:rsid w:val="008A2E56"/>
    <w:rsid w:val="008A4BE9"/>
    <w:rsid w:val="008A5479"/>
    <w:rsid w:val="008A5FE1"/>
    <w:rsid w:val="008A7CA9"/>
    <w:rsid w:val="008B01E5"/>
    <w:rsid w:val="008B0334"/>
    <w:rsid w:val="008B06AD"/>
    <w:rsid w:val="008B3A50"/>
    <w:rsid w:val="008B442F"/>
    <w:rsid w:val="008B5153"/>
    <w:rsid w:val="008B5647"/>
    <w:rsid w:val="008B5B38"/>
    <w:rsid w:val="008B5DE0"/>
    <w:rsid w:val="008B7587"/>
    <w:rsid w:val="008C08A3"/>
    <w:rsid w:val="008C11DF"/>
    <w:rsid w:val="008C2778"/>
    <w:rsid w:val="008C34B7"/>
    <w:rsid w:val="008C4271"/>
    <w:rsid w:val="008C5880"/>
    <w:rsid w:val="008C6A41"/>
    <w:rsid w:val="008C7029"/>
    <w:rsid w:val="008C759D"/>
    <w:rsid w:val="008C79E4"/>
    <w:rsid w:val="008D1561"/>
    <w:rsid w:val="008D1C02"/>
    <w:rsid w:val="008D2D8E"/>
    <w:rsid w:val="008D3B9A"/>
    <w:rsid w:val="008D46D3"/>
    <w:rsid w:val="008D505F"/>
    <w:rsid w:val="008D724D"/>
    <w:rsid w:val="008E0B02"/>
    <w:rsid w:val="008E1F96"/>
    <w:rsid w:val="008E267B"/>
    <w:rsid w:val="008E349A"/>
    <w:rsid w:val="008E46C7"/>
    <w:rsid w:val="008E5C41"/>
    <w:rsid w:val="008E748B"/>
    <w:rsid w:val="008F0DBB"/>
    <w:rsid w:val="008F13FE"/>
    <w:rsid w:val="008F16BA"/>
    <w:rsid w:val="008F1B5C"/>
    <w:rsid w:val="008F1B97"/>
    <w:rsid w:val="008F2FF9"/>
    <w:rsid w:val="008F3B97"/>
    <w:rsid w:val="008F506A"/>
    <w:rsid w:val="008F61C6"/>
    <w:rsid w:val="008F7131"/>
    <w:rsid w:val="008F71F7"/>
    <w:rsid w:val="008F7DC6"/>
    <w:rsid w:val="0090022A"/>
    <w:rsid w:val="009007C3"/>
    <w:rsid w:val="0090094E"/>
    <w:rsid w:val="009011CF"/>
    <w:rsid w:val="00901F6B"/>
    <w:rsid w:val="00903987"/>
    <w:rsid w:val="0090559C"/>
    <w:rsid w:val="009063B3"/>
    <w:rsid w:val="00907E32"/>
    <w:rsid w:val="009101DC"/>
    <w:rsid w:val="009129A9"/>
    <w:rsid w:val="00913FDD"/>
    <w:rsid w:val="009142E4"/>
    <w:rsid w:val="00914717"/>
    <w:rsid w:val="00914C03"/>
    <w:rsid w:val="00914F2A"/>
    <w:rsid w:val="00915A11"/>
    <w:rsid w:val="00916B24"/>
    <w:rsid w:val="00917C1F"/>
    <w:rsid w:val="00917ECC"/>
    <w:rsid w:val="009208CB"/>
    <w:rsid w:val="00920BD3"/>
    <w:rsid w:val="00921146"/>
    <w:rsid w:val="009218FA"/>
    <w:rsid w:val="009225CA"/>
    <w:rsid w:val="00922D5D"/>
    <w:rsid w:val="009250E8"/>
    <w:rsid w:val="00926D48"/>
    <w:rsid w:val="00927C2C"/>
    <w:rsid w:val="00930140"/>
    <w:rsid w:val="009318CA"/>
    <w:rsid w:val="00931EA4"/>
    <w:rsid w:val="00932F6E"/>
    <w:rsid w:val="009334BF"/>
    <w:rsid w:val="00933FBF"/>
    <w:rsid w:val="00935604"/>
    <w:rsid w:val="009369C5"/>
    <w:rsid w:val="00940490"/>
    <w:rsid w:val="00941776"/>
    <w:rsid w:val="0094189F"/>
    <w:rsid w:val="00941EBB"/>
    <w:rsid w:val="0094322D"/>
    <w:rsid w:val="009436CB"/>
    <w:rsid w:val="00945D5B"/>
    <w:rsid w:val="0094622B"/>
    <w:rsid w:val="0095072C"/>
    <w:rsid w:val="00951030"/>
    <w:rsid w:val="00951842"/>
    <w:rsid w:val="009525AD"/>
    <w:rsid w:val="0095267C"/>
    <w:rsid w:val="009529D3"/>
    <w:rsid w:val="0095326C"/>
    <w:rsid w:val="009541F8"/>
    <w:rsid w:val="0095582A"/>
    <w:rsid w:val="0095677D"/>
    <w:rsid w:val="00956FDD"/>
    <w:rsid w:val="00960C63"/>
    <w:rsid w:val="00961D16"/>
    <w:rsid w:val="00962E6F"/>
    <w:rsid w:val="009635E1"/>
    <w:rsid w:val="009635FE"/>
    <w:rsid w:val="00963FDD"/>
    <w:rsid w:val="009648C9"/>
    <w:rsid w:val="009652B0"/>
    <w:rsid w:val="00967FC5"/>
    <w:rsid w:val="009713A9"/>
    <w:rsid w:val="00971EF8"/>
    <w:rsid w:val="00971FB9"/>
    <w:rsid w:val="009722B4"/>
    <w:rsid w:val="00972563"/>
    <w:rsid w:val="00973302"/>
    <w:rsid w:val="00973822"/>
    <w:rsid w:val="00973D84"/>
    <w:rsid w:val="0097418E"/>
    <w:rsid w:val="00974328"/>
    <w:rsid w:val="00974F69"/>
    <w:rsid w:val="00975DC5"/>
    <w:rsid w:val="009818E6"/>
    <w:rsid w:val="009819AD"/>
    <w:rsid w:val="00983E1E"/>
    <w:rsid w:val="009842F5"/>
    <w:rsid w:val="009860D3"/>
    <w:rsid w:val="009875CF"/>
    <w:rsid w:val="00990B5F"/>
    <w:rsid w:val="00990C13"/>
    <w:rsid w:val="0099107E"/>
    <w:rsid w:val="009915F8"/>
    <w:rsid w:val="00992D0D"/>
    <w:rsid w:val="009940BD"/>
    <w:rsid w:val="00994EE1"/>
    <w:rsid w:val="009964B3"/>
    <w:rsid w:val="00996F95"/>
    <w:rsid w:val="009A0045"/>
    <w:rsid w:val="009A04E4"/>
    <w:rsid w:val="009A1069"/>
    <w:rsid w:val="009A38D2"/>
    <w:rsid w:val="009A3AD0"/>
    <w:rsid w:val="009A4097"/>
    <w:rsid w:val="009A4486"/>
    <w:rsid w:val="009A5544"/>
    <w:rsid w:val="009A5C8B"/>
    <w:rsid w:val="009A5D6B"/>
    <w:rsid w:val="009A6944"/>
    <w:rsid w:val="009A6F58"/>
    <w:rsid w:val="009A7FFE"/>
    <w:rsid w:val="009B0A99"/>
    <w:rsid w:val="009B0E21"/>
    <w:rsid w:val="009B1FFC"/>
    <w:rsid w:val="009B3841"/>
    <w:rsid w:val="009B5387"/>
    <w:rsid w:val="009B6F00"/>
    <w:rsid w:val="009B7637"/>
    <w:rsid w:val="009B7D6A"/>
    <w:rsid w:val="009C0982"/>
    <w:rsid w:val="009C0BCF"/>
    <w:rsid w:val="009C177A"/>
    <w:rsid w:val="009C2757"/>
    <w:rsid w:val="009C3175"/>
    <w:rsid w:val="009C3F76"/>
    <w:rsid w:val="009C48DC"/>
    <w:rsid w:val="009C4D57"/>
    <w:rsid w:val="009C54BA"/>
    <w:rsid w:val="009C651E"/>
    <w:rsid w:val="009C6CBD"/>
    <w:rsid w:val="009C6E7A"/>
    <w:rsid w:val="009C7852"/>
    <w:rsid w:val="009C7863"/>
    <w:rsid w:val="009D0C06"/>
    <w:rsid w:val="009D1129"/>
    <w:rsid w:val="009D121F"/>
    <w:rsid w:val="009D20A7"/>
    <w:rsid w:val="009D27B1"/>
    <w:rsid w:val="009D2CBC"/>
    <w:rsid w:val="009D3838"/>
    <w:rsid w:val="009D3D99"/>
    <w:rsid w:val="009D5097"/>
    <w:rsid w:val="009D50B6"/>
    <w:rsid w:val="009D5521"/>
    <w:rsid w:val="009D57AC"/>
    <w:rsid w:val="009D5A1C"/>
    <w:rsid w:val="009D6AAE"/>
    <w:rsid w:val="009D6B5E"/>
    <w:rsid w:val="009D7FD0"/>
    <w:rsid w:val="009E1C31"/>
    <w:rsid w:val="009E1DFB"/>
    <w:rsid w:val="009E2CAC"/>
    <w:rsid w:val="009E36D8"/>
    <w:rsid w:val="009E4115"/>
    <w:rsid w:val="009E4C75"/>
    <w:rsid w:val="009E5D42"/>
    <w:rsid w:val="009E60E3"/>
    <w:rsid w:val="009E6D36"/>
    <w:rsid w:val="009E6E81"/>
    <w:rsid w:val="009E72CC"/>
    <w:rsid w:val="009F2AE6"/>
    <w:rsid w:val="009F2F52"/>
    <w:rsid w:val="009F592A"/>
    <w:rsid w:val="009F5B22"/>
    <w:rsid w:val="009F5D4B"/>
    <w:rsid w:val="009F6DBC"/>
    <w:rsid w:val="009F7348"/>
    <w:rsid w:val="00A0004D"/>
    <w:rsid w:val="00A00431"/>
    <w:rsid w:val="00A0384F"/>
    <w:rsid w:val="00A0431E"/>
    <w:rsid w:val="00A0478D"/>
    <w:rsid w:val="00A05228"/>
    <w:rsid w:val="00A053E5"/>
    <w:rsid w:val="00A054CF"/>
    <w:rsid w:val="00A07186"/>
    <w:rsid w:val="00A072FF"/>
    <w:rsid w:val="00A10AE0"/>
    <w:rsid w:val="00A11129"/>
    <w:rsid w:val="00A116AB"/>
    <w:rsid w:val="00A124AB"/>
    <w:rsid w:val="00A12C3B"/>
    <w:rsid w:val="00A14201"/>
    <w:rsid w:val="00A15479"/>
    <w:rsid w:val="00A155F9"/>
    <w:rsid w:val="00A161B3"/>
    <w:rsid w:val="00A163B7"/>
    <w:rsid w:val="00A164D8"/>
    <w:rsid w:val="00A17A38"/>
    <w:rsid w:val="00A20460"/>
    <w:rsid w:val="00A209C7"/>
    <w:rsid w:val="00A21A8F"/>
    <w:rsid w:val="00A222F4"/>
    <w:rsid w:val="00A22767"/>
    <w:rsid w:val="00A23248"/>
    <w:rsid w:val="00A23631"/>
    <w:rsid w:val="00A2486E"/>
    <w:rsid w:val="00A24A32"/>
    <w:rsid w:val="00A250E0"/>
    <w:rsid w:val="00A2653F"/>
    <w:rsid w:val="00A276F7"/>
    <w:rsid w:val="00A30CEE"/>
    <w:rsid w:val="00A310E0"/>
    <w:rsid w:val="00A3237C"/>
    <w:rsid w:val="00A32770"/>
    <w:rsid w:val="00A32A69"/>
    <w:rsid w:val="00A33ADA"/>
    <w:rsid w:val="00A347DF"/>
    <w:rsid w:val="00A352A6"/>
    <w:rsid w:val="00A35B2E"/>
    <w:rsid w:val="00A368DB"/>
    <w:rsid w:val="00A37416"/>
    <w:rsid w:val="00A3774D"/>
    <w:rsid w:val="00A37DBF"/>
    <w:rsid w:val="00A40DD4"/>
    <w:rsid w:val="00A40F9C"/>
    <w:rsid w:val="00A41D11"/>
    <w:rsid w:val="00A41F34"/>
    <w:rsid w:val="00A420BB"/>
    <w:rsid w:val="00A43150"/>
    <w:rsid w:val="00A446A3"/>
    <w:rsid w:val="00A4544C"/>
    <w:rsid w:val="00A45D6A"/>
    <w:rsid w:val="00A5082E"/>
    <w:rsid w:val="00A50E15"/>
    <w:rsid w:val="00A51818"/>
    <w:rsid w:val="00A51FCC"/>
    <w:rsid w:val="00A541B1"/>
    <w:rsid w:val="00A54408"/>
    <w:rsid w:val="00A54E21"/>
    <w:rsid w:val="00A56A8E"/>
    <w:rsid w:val="00A574D8"/>
    <w:rsid w:val="00A603DA"/>
    <w:rsid w:val="00A61003"/>
    <w:rsid w:val="00A61DAE"/>
    <w:rsid w:val="00A63C13"/>
    <w:rsid w:val="00A65AD0"/>
    <w:rsid w:val="00A70CC7"/>
    <w:rsid w:val="00A70CD7"/>
    <w:rsid w:val="00A726D0"/>
    <w:rsid w:val="00A728D9"/>
    <w:rsid w:val="00A736D5"/>
    <w:rsid w:val="00A76609"/>
    <w:rsid w:val="00A76897"/>
    <w:rsid w:val="00A76F20"/>
    <w:rsid w:val="00A76FB5"/>
    <w:rsid w:val="00A8060E"/>
    <w:rsid w:val="00A83834"/>
    <w:rsid w:val="00A846D2"/>
    <w:rsid w:val="00A856B6"/>
    <w:rsid w:val="00A8571F"/>
    <w:rsid w:val="00A86070"/>
    <w:rsid w:val="00A86F82"/>
    <w:rsid w:val="00A91D5B"/>
    <w:rsid w:val="00A91E1D"/>
    <w:rsid w:val="00A924D6"/>
    <w:rsid w:val="00A93E5E"/>
    <w:rsid w:val="00A93F68"/>
    <w:rsid w:val="00A94071"/>
    <w:rsid w:val="00A94528"/>
    <w:rsid w:val="00A94DAB"/>
    <w:rsid w:val="00A94E04"/>
    <w:rsid w:val="00A94E7A"/>
    <w:rsid w:val="00A95C43"/>
    <w:rsid w:val="00A9616C"/>
    <w:rsid w:val="00A9745D"/>
    <w:rsid w:val="00A97822"/>
    <w:rsid w:val="00AA1C31"/>
    <w:rsid w:val="00AA285B"/>
    <w:rsid w:val="00AA2CDF"/>
    <w:rsid w:val="00AA35B9"/>
    <w:rsid w:val="00AA40A7"/>
    <w:rsid w:val="00AA57BA"/>
    <w:rsid w:val="00AA7181"/>
    <w:rsid w:val="00AA7753"/>
    <w:rsid w:val="00AB0630"/>
    <w:rsid w:val="00AB161B"/>
    <w:rsid w:val="00AB23B9"/>
    <w:rsid w:val="00AB32AD"/>
    <w:rsid w:val="00AB36BE"/>
    <w:rsid w:val="00AB39A7"/>
    <w:rsid w:val="00AB5CF7"/>
    <w:rsid w:val="00AB76A9"/>
    <w:rsid w:val="00AB7A4A"/>
    <w:rsid w:val="00AC00E9"/>
    <w:rsid w:val="00AC270C"/>
    <w:rsid w:val="00AC28BB"/>
    <w:rsid w:val="00AC2D31"/>
    <w:rsid w:val="00AC4159"/>
    <w:rsid w:val="00AC42AF"/>
    <w:rsid w:val="00AC60B6"/>
    <w:rsid w:val="00AC6D32"/>
    <w:rsid w:val="00AC6FB0"/>
    <w:rsid w:val="00AD0A88"/>
    <w:rsid w:val="00AD24DC"/>
    <w:rsid w:val="00AD2705"/>
    <w:rsid w:val="00AD2E05"/>
    <w:rsid w:val="00AD2E99"/>
    <w:rsid w:val="00AD447A"/>
    <w:rsid w:val="00AD5B9E"/>
    <w:rsid w:val="00AD624B"/>
    <w:rsid w:val="00AD6554"/>
    <w:rsid w:val="00AD6703"/>
    <w:rsid w:val="00AD6EF0"/>
    <w:rsid w:val="00AE1C3C"/>
    <w:rsid w:val="00AE1D92"/>
    <w:rsid w:val="00AE255C"/>
    <w:rsid w:val="00AE3986"/>
    <w:rsid w:val="00AE3D95"/>
    <w:rsid w:val="00AE6438"/>
    <w:rsid w:val="00AE69A4"/>
    <w:rsid w:val="00AE6C2A"/>
    <w:rsid w:val="00AE7B87"/>
    <w:rsid w:val="00AF0BF5"/>
    <w:rsid w:val="00AF2A14"/>
    <w:rsid w:val="00AF2B11"/>
    <w:rsid w:val="00AF4D1D"/>
    <w:rsid w:val="00AF6329"/>
    <w:rsid w:val="00AF6545"/>
    <w:rsid w:val="00AF7347"/>
    <w:rsid w:val="00AF74F6"/>
    <w:rsid w:val="00AF7E80"/>
    <w:rsid w:val="00B01594"/>
    <w:rsid w:val="00B017A2"/>
    <w:rsid w:val="00B02F3D"/>
    <w:rsid w:val="00B02F7F"/>
    <w:rsid w:val="00B03009"/>
    <w:rsid w:val="00B04855"/>
    <w:rsid w:val="00B048B3"/>
    <w:rsid w:val="00B06A01"/>
    <w:rsid w:val="00B109BF"/>
    <w:rsid w:val="00B11061"/>
    <w:rsid w:val="00B11B36"/>
    <w:rsid w:val="00B12D96"/>
    <w:rsid w:val="00B1446D"/>
    <w:rsid w:val="00B1464E"/>
    <w:rsid w:val="00B15746"/>
    <w:rsid w:val="00B1598E"/>
    <w:rsid w:val="00B20D25"/>
    <w:rsid w:val="00B226A8"/>
    <w:rsid w:val="00B24398"/>
    <w:rsid w:val="00B248C4"/>
    <w:rsid w:val="00B2491E"/>
    <w:rsid w:val="00B2531D"/>
    <w:rsid w:val="00B25783"/>
    <w:rsid w:val="00B263F6"/>
    <w:rsid w:val="00B26930"/>
    <w:rsid w:val="00B27901"/>
    <w:rsid w:val="00B3208F"/>
    <w:rsid w:val="00B32DEB"/>
    <w:rsid w:val="00B339FC"/>
    <w:rsid w:val="00B3450F"/>
    <w:rsid w:val="00B34D45"/>
    <w:rsid w:val="00B35B7D"/>
    <w:rsid w:val="00B367EB"/>
    <w:rsid w:val="00B368FD"/>
    <w:rsid w:val="00B401A7"/>
    <w:rsid w:val="00B402F4"/>
    <w:rsid w:val="00B40872"/>
    <w:rsid w:val="00B411FB"/>
    <w:rsid w:val="00B41A63"/>
    <w:rsid w:val="00B425D7"/>
    <w:rsid w:val="00B42636"/>
    <w:rsid w:val="00B42B7D"/>
    <w:rsid w:val="00B43029"/>
    <w:rsid w:val="00B43AB1"/>
    <w:rsid w:val="00B4485D"/>
    <w:rsid w:val="00B44969"/>
    <w:rsid w:val="00B45DF9"/>
    <w:rsid w:val="00B4645B"/>
    <w:rsid w:val="00B46630"/>
    <w:rsid w:val="00B46D76"/>
    <w:rsid w:val="00B5228E"/>
    <w:rsid w:val="00B5269F"/>
    <w:rsid w:val="00B52825"/>
    <w:rsid w:val="00B53C00"/>
    <w:rsid w:val="00B53D99"/>
    <w:rsid w:val="00B54181"/>
    <w:rsid w:val="00B54373"/>
    <w:rsid w:val="00B54783"/>
    <w:rsid w:val="00B54F71"/>
    <w:rsid w:val="00B552A0"/>
    <w:rsid w:val="00B55938"/>
    <w:rsid w:val="00B56421"/>
    <w:rsid w:val="00B56CE8"/>
    <w:rsid w:val="00B57F74"/>
    <w:rsid w:val="00B6151E"/>
    <w:rsid w:val="00B61A19"/>
    <w:rsid w:val="00B6484C"/>
    <w:rsid w:val="00B64C17"/>
    <w:rsid w:val="00B65295"/>
    <w:rsid w:val="00B66D6E"/>
    <w:rsid w:val="00B66E44"/>
    <w:rsid w:val="00B671B1"/>
    <w:rsid w:val="00B6764D"/>
    <w:rsid w:val="00B67789"/>
    <w:rsid w:val="00B6783B"/>
    <w:rsid w:val="00B67DF2"/>
    <w:rsid w:val="00B703F8"/>
    <w:rsid w:val="00B70EF4"/>
    <w:rsid w:val="00B71F76"/>
    <w:rsid w:val="00B720CA"/>
    <w:rsid w:val="00B7269D"/>
    <w:rsid w:val="00B73038"/>
    <w:rsid w:val="00B74D0B"/>
    <w:rsid w:val="00B75201"/>
    <w:rsid w:val="00B753B0"/>
    <w:rsid w:val="00B76401"/>
    <w:rsid w:val="00B76CBF"/>
    <w:rsid w:val="00B777D9"/>
    <w:rsid w:val="00B80689"/>
    <w:rsid w:val="00B80739"/>
    <w:rsid w:val="00B8175F"/>
    <w:rsid w:val="00B81F6B"/>
    <w:rsid w:val="00B82416"/>
    <w:rsid w:val="00B82E16"/>
    <w:rsid w:val="00B831E5"/>
    <w:rsid w:val="00B83824"/>
    <w:rsid w:val="00B83AEA"/>
    <w:rsid w:val="00B83D19"/>
    <w:rsid w:val="00B83DC0"/>
    <w:rsid w:val="00B84C7F"/>
    <w:rsid w:val="00B854DE"/>
    <w:rsid w:val="00B866EA"/>
    <w:rsid w:val="00B86735"/>
    <w:rsid w:val="00B86DFE"/>
    <w:rsid w:val="00B871F7"/>
    <w:rsid w:val="00B90B2C"/>
    <w:rsid w:val="00B911CD"/>
    <w:rsid w:val="00B942E8"/>
    <w:rsid w:val="00B95046"/>
    <w:rsid w:val="00B9676E"/>
    <w:rsid w:val="00BA0309"/>
    <w:rsid w:val="00BA0CA4"/>
    <w:rsid w:val="00BA1489"/>
    <w:rsid w:val="00BA1540"/>
    <w:rsid w:val="00BA17F8"/>
    <w:rsid w:val="00BA20C5"/>
    <w:rsid w:val="00BA217B"/>
    <w:rsid w:val="00BA2824"/>
    <w:rsid w:val="00BA2D4A"/>
    <w:rsid w:val="00BA319A"/>
    <w:rsid w:val="00BA4634"/>
    <w:rsid w:val="00BA5F45"/>
    <w:rsid w:val="00BA6C58"/>
    <w:rsid w:val="00BA7B84"/>
    <w:rsid w:val="00BB17FB"/>
    <w:rsid w:val="00BB1D1B"/>
    <w:rsid w:val="00BB23AE"/>
    <w:rsid w:val="00BB2CAB"/>
    <w:rsid w:val="00BB3C45"/>
    <w:rsid w:val="00BB3E6F"/>
    <w:rsid w:val="00BB4893"/>
    <w:rsid w:val="00BB48F0"/>
    <w:rsid w:val="00BB68F9"/>
    <w:rsid w:val="00BB6D7B"/>
    <w:rsid w:val="00BB7C94"/>
    <w:rsid w:val="00BC071F"/>
    <w:rsid w:val="00BC1505"/>
    <w:rsid w:val="00BC1781"/>
    <w:rsid w:val="00BC23B0"/>
    <w:rsid w:val="00BC2673"/>
    <w:rsid w:val="00BC28A5"/>
    <w:rsid w:val="00BC339C"/>
    <w:rsid w:val="00BC4FA7"/>
    <w:rsid w:val="00BC55F1"/>
    <w:rsid w:val="00BC67C6"/>
    <w:rsid w:val="00BD1B13"/>
    <w:rsid w:val="00BD23EE"/>
    <w:rsid w:val="00BD353B"/>
    <w:rsid w:val="00BD35F8"/>
    <w:rsid w:val="00BD4B1C"/>
    <w:rsid w:val="00BD516F"/>
    <w:rsid w:val="00BD7D12"/>
    <w:rsid w:val="00BE1673"/>
    <w:rsid w:val="00BE1A55"/>
    <w:rsid w:val="00BE28EC"/>
    <w:rsid w:val="00BE2A34"/>
    <w:rsid w:val="00BE2DC3"/>
    <w:rsid w:val="00BE3D18"/>
    <w:rsid w:val="00BE4490"/>
    <w:rsid w:val="00BE53D0"/>
    <w:rsid w:val="00BE5EC6"/>
    <w:rsid w:val="00BF0196"/>
    <w:rsid w:val="00BF14D1"/>
    <w:rsid w:val="00BF18EB"/>
    <w:rsid w:val="00BF33CC"/>
    <w:rsid w:val="00BF4B07"/>
    <w:rsid w:val="00BF4C22"/>
    <w:rsid w:val="00BF5919"/>
    <w:rsid w:val="00BF6541"/>
    <w:rsid w:val="00BF6BFB"/>
    <w:rsid w:val="00BF772B"/>
    <w:rsid w:val="00C0105B"/>
    <w:rsid w:val="00C02CDD"/>
    <w:rsid w:val="00C03409"/>
    <w:rsid w:val="00C03E7A"/>
    <w:rsid w:val="00C05467"/>
    <w:rsid w:val="00C05A81"/>
    <w:rsid w:val="00C05E86"/>
    <w:rsid w:val="00C067E2"/>
    <w:rsid w:val="00C0717A"/>
    <w:rsid w:val="00C073A2"/>
    <w:rsid w:val="00C13C4F"/>
    <w:rsid w:val="00C146D9"/>
    <w:rsid w:val="00C14C84"/>
    <w:rsid w:val="00C15048"/>
    <w:rsid w:val="00C15572"/>
    <w:rsid w:val="00C156CB"/>
    <w:rsid w:val="00C15BD1"/>
    <w:rsid w:val="00C16897"/>
    <w:rsid w:val="00C16EE0"/>
    <w:rsid w:val="00C17E46"/>
    <w:rsid w:val="00C20BE2"/>
    <w:rsid w:val="00C20D5A"/>
    <w:rsid w:val="00C20EA2"/>
    <w:rsid w:val="00C21100"/>
    <w:rsid w:val="00C228DA"/>
    <w:rsid w:val="00C24E03"/>
    <w:rsid w:val="00C25644"/>
    <w:rsid w:val="00C25C8C"/>
    <w:rsid w:val="00C30915"/>
    <w:rsid w:val="00C32455"/>
    <w:rsid w:val="00C325C0"/>
    <w:rsid w:val="00C33EFB"/>
    <w:rsid w:val="00C34946"/>
    <w:rsid w:val="00C42363"/>
    <w:rsid w:val="00C4264B"/>
    <w:rsid w:val="00C42C7E"/>
    <w:rsid w:val="00C42CD6"/>
    <w:rsid w:val="00C437D5"/>
    <w:rsid w:val="00C43EC6"/>
    <w:rsid w:val="00C454EE"/>
    <w:rsid w:val="00C45939"/>
    <w:rsid w:val="00C47943"/>
    <w:rsid w:val="00C51373"/>
    <w:rsid w:val="00C5167B"/>
    <w:rsid w:val="00C51871"/>
    <w:rsid w:val="00C51D40"/>
    <w:rsid w:val="00C530F6"/>
    <w:rsid w:val="00C53988"/>
    <w:rsid w:val="00C5547A"/>
    <w:rsid w:val="00C566EC"/>
    <w:rsid w:val="00C56750"/>
    <w:rsid w:val="00C571C7"/>
    <w:rsid w:val="00C57716"/>
    <w:rsid w:val="00C57E57"/>
    <w:rsid w:val="00C60151"/>
    <w:rsid w:val="00C603AF"/>
    <w:rsid w:val="00C6078A"/>
    <w:rsid w:val="00C6128E"/>
    <w:rsid w:val="00C6163F"/>
    <w:rsid w:val="00C6199F"/>
    <w:rsid w:val="00C6364B"/>
    <w:rsid w:val="00C64FC4"/>
    <w:rsid w:val="00C65483"/>
    <w:rsid w:val="00C65F1D"/>
    <w:rsid w:val="00C66A66"/>
    <w:rsid w:val="00C7298A"/>
    <w:rsid w:val="00C72A88"/>
    <w:rsid w:val="00C73849"/>
    <w:rsid w:val="00C742C8"/>
    <w:rsid w:val="00C742E9"/>
    <w:rsid w:val="00C7454A"/>
    <w:rsid w:val="00C74AD9"/>
    <w:rsid w:val="00C74D3B"/>
    <w:rsid w:val="00C750A9"/>
    <w:rsid w:val="00C757F8"/>
    <w:rsid w:val="00C75AC6"/>
    <w:rsid w:val="00C8056F"/>
    <w:rsid w:val="00C80653"/>
    <w:rsid w:val="00C8067D"/>
    <w:rsid w:val="00C806DC"/>
    <w:rsid w:val="00C80785"/>
    <w:rsid w:val="00C807F0"/>
    <w:rsid w:val="00C814CD"/>
    <w:rsid w:val="00C8248E"/>
    <w:rsid w:val="00C824AF"/>
    <w:rsid w:val="00C832B4"/>
    <w:rsid w:val="00C84991"/>
    <w:rsid w:val="00C86175"/>
    <w:rsid w:val="00C86A64"/>
    <w:rsid w:val="00C86B68"/>
    <w:rsid w:val="00C87BBD"/>
    <w:rsid w:val="00C90332"/>
    <w:rsid w:val="00C90E27"/>
    <w:rsid w:val="00C918F5"/>
    <w:rsid w:val="00C93910"/>
    <w:rsid w:val="00CA060E"/>
    <w:rsid w:val="00CA0E6E"/>
    <w:rsid w:val="00CA22C0"/>
    <w:rsid w:val="00CA2DCE"/>
    <w:rsid w:val="00CA3EC7"/>
    <w:rsid w:val="00CA4800"/>
    <w:rsid w:val="00CA596C"/>
    <w:rsid w:val="00CA5A35"/>
    <w:rsid w:val="00CA65A9"/>
    <w:rsid w:val="00CA697B"/>
    <w:rsid w:val="00CA71A0"/>
    <w:rsid w:val="00CA75CC"/>
    <w:rsid w:val="00CA793A"/>
    <w:rsid w:val="00CB0282"/>
    <w:rsid w:val="00CB0C53"/>
    <w:rsid w:val="00CB0F49"/>
    <w:rsid w:val="00CB12B9"/>
    <w:rsid w:val="00CB45C4"/>
    <w:rsid w:val="00CB45D2"/>
    <w:rsid w:val="00CC032B"/>
    <w:rsid w:val="00CC1238"/>
    <w:rsid w:val="00CC3B2D"/>
    <w:rsid w:val="00CC4140"/>
    <w:rsid w:val="00CC5A3F"/>
    <w:rsid w:val="00CC623F"/>
    <w:rsid w:val="00CC7A96"/>
    <w:rsid w:val="00CD0D6A"/>
    <w:rsid w:val="00CD1370"/>
    <w:rsid w:val="00CD2545"/>
    <w:rsid w:val="00CD2920"/>
    <w:rsid w:val="00CD2AF4"/>
    <w:rsid w:val="00CD2FBC"/>
    <w:rsid w:val="00CD302A"/>
    <w:rsid w:val="00CD3393"/>
    <w:rsid w:val="00CD39C2"/>
    <w:rsid w:val="00CD5128"/>
    <w:rsid w:val="00CD5A68"/>
    <w:rsid w:val="00CD5AC4"/>
    <w:rsid w:val="00CD638B"/>
    <w:rsid w:val="00CD6FF9"/>
    <w:rsid w:val="00CD737F"/>
    <w:rsid w:val="00CD7B8C"/>
    <w:rsid w:val="00CE10D9"/>
    <w:rsid w:val="00CE1674"/>
    <w:rsid w:val="00CE1CD6"/>
    <w:rsid w:val="00CE325E"/>
    <w:rsid w:val="00CE35C0"/>
    <w:rsid w:val="00CE3BAE"/>
    <w:rsid w:val="00CE3C19"/>
    <w:rsid w:val="00CE3D6D"/>
    <w:rsid w:val="00CE4804"/>
    <w:rsid w:val="00CE6476"/>
    <w:rsid w:val="00CE6A60"/>
    <w:rsid w:val="00CE716D"/>
    <w:rsid w:val="00CE763B"/>
    <w:rsid w:val="00CF27F6"/>
    <w:rsid w:val="00CF303A"/>
    <w:rsid w:val="00CF4253"/>
    <w:rsid w:val="00CF4751"/>
    <w:rsid w:val="00CF4D7D"/>
    <w:rsid w:val="00CF575A"/>
    <w:rsid w:val="00CF68DC"/>
    <w:rsid w:val="00CF6C37"/>
    <w:rsid w:val="00CF796A"/>
    <w:rsid w:val="00D00E96"/>
    <w:rsid w:val="00D019E0"/>
    <w:rsid w:val="00D01D22"/>
    <w:rsid w:val="00D01F23"/>
    <w:rsid w:val="00D02CE0"/>
    <w:rsid w:val="00D03758"/>
    <w:rsid w:val="00D0441C"/>
    <w:rsid w:val="00D04A8E"/>
    <w:rsid w:val="00D04C69"/>
    <w:rsid w:val="00D062AA"/>
    <w:rsid w:val="00D06C07"/>
    <w:rsid w:val="00D0708E"/>
    <w:rsid w:val="00D070F3"/>
    <w:rsid w:val="00D105F7"/>
    <w:rsid w:val="00D117FB"/>
    <w:rsid w:val="00D11B17"/>
    <w:rsid w:val="00D12C0E"/>
    <w:rsid w:val="00D1583F"/>
    <w:rsid w:val="00D15A90"/>
    <w:rsid w:val="00D15C4E"/>
    <w:rsid w:val="00D15E6E"/>
    <w:rsid w:val="00D16290"/>
    <w:rsid w:val="00D169C7"/>
    <w:rsid w:val="00D17513"/>
    <w:rsid w:val="00D17714"/>
    <w:rsid w:val="00D209D2"/>
    <w:rsid w:val="00D20A6B"/>
    <w:rsid w:val="00D217C0"/>
    <w:rsid w:val="00D21F29"/>
    <w:rsid w:val="00D232AA"/>
    <w:rsid w:val="00D23BC8"/>
    <w:rsid w:val="00D2437A"/>
    <w:rsid w:val="00D2487E"/>
    <w:rsid w:val="00D252F3"/>
    <w:rsid w:val="00D25385"/>
    <w:rsid w:val="00D272AE"/>
    <w:rsid w:val="00D2767B"/>
    <w:rsid w:val="00D27AFB"/>
    <w:rsid w:val="00D3169A"/>
    <w:rsid w:val="00D31735"/>
    <w:rsid w:val="00D317AC"/>
    <w:rsid w:val="00D32281"/>
    <w:rsid w:val="00D362C8"/>
    <w:rsid w:val="00D3640F"/>
    <w:rsid w:val="00D36F38"/>
    <w:rsid w:val="00D374C0"/>
    <w:rsid w:val="00D40AB3"/>
    <w:rsid w:val="00D42663"/>
    <w:rsid w:val="00D4268A"/>
    <w:rsid w:val="00D43FB9"/>
    <w:rsid w:val="00D443EF"/>
    <w:rsid w:val="00D44628"/>
    <w:rsid w:val="00D45CE7"/>
    <w:rsid w:val="00D45DAC"/>
    <w:rsid w:val="00D47D5D"/>
    <w:rsid w:val="00D50CE1"/>
    <w:rsid w:val="00D515A8"/>
    <w:rsid w:val="00D527D1"/>
    <w:rsid w:val="00D52ADC"/>
    <w:rsid w:val="00D52F55"/>
    <w:rsid w:val="00D53706"/>
    <w:rsid w:val="00D54332"/>
    <w:rsid w:val="00D5485E"/>
    <w:rsid w:val="00D55879"/>
    <w:rsid w:val="00D56E4C"/>
    <w:rsid w:val="00D577E1"/>
    <w:rsid w:val="00D61F0C"/>
    <w:rsid w:val="00D62140"/>
    <w:rsid w:val="00D62305"/>
    <w:rsid w:val="00D6233B"/>
    <w:rsid w:val="00D63A77"/>
    <w:rsid w:val="00D648D1"/>
    <w:rsid w:val="00D66396"/>
    <w:rsid w:val="00D667BA"/>
    <w:rsid w:val="00D66D20"/>
    <w:rsid w:val="00D67CED"/>
    <w:rsid w:val="00D70D1C"/>
    <w:rsid w:val="00D7156A"/>
    <w:rsid w:val="00D71A22"/>
    <w:rsid w:val="00D71B38"/>
    <w:rsid w:val="00D73EAC"/>
    <w:rsid w:val="00D74E3F"/>
    <w:rsid w:val="00D75237"/>
    <w:rsid w:val="00D760BD"/>
    <w:rsid w:val="00D7613E"/>
    <w:rsid w:val="00D763CF"/>
    <w:rsid w:val="00D76EC2"/>
    <w:rsid w:val="00D77099"/>
    <w:rsid w:val="00D7794A"/>
    <w:rsid w:val="00D811F7"/>
    <w:rsid w:val="00D82B30"/>
    <w:rsid w:val="00D82EBC"/>
    <w:rsid w:val="00D837CE"/>
    <w:rsid w:val="00D83F18"/>
    <w:rsid w:val="00D841FA"/>
    <w:rsid w:val="00D8629B"/>
    <w:rsid w:val="00D875BB"/>
    <w:rsid w:val="00D87844"/>
    <w:rsid w:val="00D879DD"/>
    <w:rsid w:val="00D87C56"/>
    <w:rsid w:val="00D87F96"/>
    <w:rsid w:val="00D90018"/>
    <w:rsid w:val="00D91760"/>
    <w:rsid w:val="00D91F67"/>
    <w:rsid w:val="00D92339"/>
    <w:rsid w:val="00D92408"/>
    <w:rsid w:val="00D93239"/>
    <w:rsid w:val="00D93F6E"/>
    <w:rsid w:val="00D94C1E"/>
    <w:rsid w:val="00D95961"/>
    <w:rsid w:val="00DA0A24"/>
    <w:rsid w:val="00DA15F8"/>
    <w:rsid w:val="00DA16F8"/>
    <w:rsid w:val="00DA1720"/>
    <w:rsid w:val="00DA20B8"/>
    <w:rsid w:val="00DA2472"/>
    <w:rsid w:val="00DA258E"/>
    <w:rsid w:val="00DA2EFC"/>
    <w:rsid w:val="00DA2F3E"/>
    <w:rsid w:val="00DA3EFE"/>
    <w:rsid w:val="00DA4136"/>
    <w:rsid w:val="00DA4A51"/>
    <w:rsid w:val="00DA4DA4"/>
    <w:rsid w:val="00DA4F9B"/>
    <w:rsid w:val="00DA5FDC"/>
    <w:rsid w:val="00DA72C2"/>
    <w:rsid w:val="00DA7958"/>
    <w:rsid w:val="00DB0D24"/>
    <w:rsid w:val="00DB0D36"/>
    <w:rsid w:val="00DB153F"/>
    <w:rsid w:val="00DB1A5F"/>
    <w:rsid w:val="00DB1AD1"/>
    <w:rsid w:val="00DB211E"/>
    <w:rsid w:val="00DB2B51"/>
    <w:rsid w:val="00DB2B89"/>
    <w:rsid w:val="00DB4CBE"/>
    <w:rsid w:val="00DB52E9"/>
    <w:rsid w:val="00DB54FC"/>
    <w:rsid w:val="00DB5929"/>
    <w:rsid w:val="00DB5C29"/>
    <w:rsid w:val="00DB638F"/>
    <w:rsid w:val="00DB735B"/>
    <w:rsid w:val="00DB74EA"/>
    <w:rsid w:val="00DB75C2"/>
    <w:rsid w:val="00DB7731"/>
    <w:rsid w:val="00DC0CFB"/>
    <w:rsid w:val="00DC0D52"/>
    <w:rsid w:val="00DC14FD"/>
    <w:rsid w:val="00DC173A"/>
    <w:rsid w:val="00DC2B58"/>
    <w:rsid w:val="00DC359B"/>
    <w:rsid w:val="00DC3E0D"/>
    <w:rsid w:val="00DC4CAE"/>
    <w:rsid w:val="00DC67C6"/>
    <w:rsid w:val="00DC6CA2"/>
    <w:rsid w:val="00DC73A6"/>
    <w:rsid w:val="00DD059F"/>
    <w:rsid w:val="00DD0659"/>
    <w:rsid w:val="00DD07C6"/>
    <w:rsid w:val="00DD0843"/>
    <w:rsid w:val="00DD09E1"/>
    <w:rsid w:val="00DD0C86"/>
    <w:rsid w:val="00DD110E"/>
    <w:rsid w:val="00DD5872"/>
    <w:rsid w:val="00DD62C4"/>
    <w:rsid w:val="00DD6431"/>
    <w:rsid w:val="00DE100F"/>
    <w:rsid w:val="00DE1D20"/>
    <w:rsid w:val="00DE3EE7"/>
    <w:rsid w:val="00DE4615"/>
    <w:rsid w:val="00DE49CF"/>
    <w:rsid w:val="00DE5271"/>
    <w:rsid w:val="00DE5A81"/>
    <w:rsid w:val="00DE5C13"/>
    <w:rsid w:val="00DE6ACA"/>
    <w:rsid w:val="00DE6B9B"/>
    <w:rsid w:val="00DE70D7"/>
    <w:rsid w:val="00DE7153"/>
    <w:rsid w:val="00DE7933"/>
    <w:rsid w:val="00DE7BD0"/>
    <w:rsid w:val="00DF0C5B"/>
    <w:rsid w:val="00DF3559"/>
    <w:rsid w:val="00DF3D63"/>
    <w:rsid w:val="00DF4F7F"/>
    <w:rsid w:val="00DF5451"/>
    <w:rsid w:val="00DF5F94"/>
    <w:rsid w:val="00DF729E"/>
    <w:rsid w:val="00DF7B40"/>
    <w:rsid w:val="00E00036"/>
    <w:rsid w:val="00E005A0"/>
    <w:rsid w:val="00E00B77"/>
    <w:rsid w:val="00E017D5"/>
    <w:rsid w:val="00E02859"/>
    <w:rsid w:val="00E02DA1"/>
    <w:rsid w:val="00E035B7"/>
    <w:rsid w:val="00E038FA"/>
    <w:rsid w:val="00E040F0"/>
    <w:rsid w:val="00E05954"/>
    <w:rsid w:val="00E06375"/>
    <w:rsid w:val="00E06DCF"/>
    <w:rsid w:val="00E06F43"/>
    <w:rsid w:val="00E07270"/>
    <w:rsid w:val="00E07CCF"/>
    <w:rsid w:val="00E109D6"/>
    <w:rsid w:val="00E118EB"/>
    <w:rsid w:val="00E11BA5"/>
    <w:rsid w:val="00E11DB4"/>
    <w:rsid w:val="00E12CEC"/>
    <w:rsid w:val="00E139B2"/>
    <w:rsid w:val="00E140DC"/>
    <w:rsid w:val="00E144CE"/>
    <w:rsid w:val="00E1487E"/>
    <w:rsid w:val="00E14A2C"/>
    <w:rsid w:val="00E15ABA"/>
    <w:rsid w:val="00E167DE"/>
    <w:rsid w:val="00E2113E"/>
    <w:rsid w:val="00E225C0"/>
    <w:rsid w:val="00E22B5F"/>
    <w:rsid w:val="00E23519"/>
    <w:rsid w:val="00E23C6E"/>
    <w:rsid w:val="00E23F94"/>
    <w:rsid w:val="00E2687B"/>
    <w:rsid w:val="00E27C60"/>
    <w:rsid w:val="00E303B9"/>
    <w:rsid w:val="00E308F6"/>
    <w:rsid w:val="00E30BD8"/>
    <w:rsid w:val="00E31524"/>
    <w:rsid w:val="00E31965"/>
    <w:rsid w:val="00E32739"/>
    <w:rsid w:val="00E33168"/>
    <w:rsid w:val="00E34AE1"/>
    <w:rsid w:val="00E35270"/>
    <w:rsid w:val="00E36271"/>
    <w:rsid w:val="00E37293"/>
    <w:rsid w:val="00E373F2"/>
    <w:rsid w:val="00E37BA2"/>
    <w:rsid w:val="00E41CC7"/>
    <w:rsid w:val="00E429A6"/>
    <w:rsid w:val="00E433E7"/>
    <w:rsid w:val="00E435A3"/>
    <w:rsid w:val="00E4385C"/>
    <w:rsid w:val="00E44BD4"/>
    <w:rsid w:val="00E45C29"/>
    <w:rsid w:val="00E46666"/>
    <w:rsid w:val="00E475A6"/>
    <w:rsid w:val="00E51430"/>
    <w:rsid w:val="00E51C7E"/>
    <w:rsid w:val="00E52541"/>
    <w:rsid w:val="00E5344C"/>
    <w:rsid w:val="00E536FF"/>
    <w:rsid w:val="00E56600"/>
    <w:rsid w:val="00E571E6"/>
    <w:rsid w:val="00E57789"/>
    <w:rsid w:val="00E60239"/>
    <w:rsid w:val="00E609FE"/>
    <w:rsid w:val="00E61BD8"/>
    <w:rsid w:val="00E62AD5"/>
    <w:rsid w:val="00E64CEC"/>
    <w:rsid w:val="00E66464"/>
    <w:rsid w:val="00E67302"/>
    <w:rsid w:val="00E67B84"/>
    <w:rsid w:val="00E70209"/>
    <w:rsid w:val="00E71345"/>
    <w:rsid w:val="00E73B54"/>
    <w:rsid w:val="00E73FF1"/>
    <w:rsid w:val="00E74A13"/>
    <w:rsid w:val="00E74A86"/>
    <w:rsid w:val="00E75115"/>
    <w:rsid w:val="00E75C2F"/>
    <w:rsid w:val="00E765FE"/>
    <w:rsid w:val="00E76A79"/>
    <w:rsid w:val="00E80719"/>
    <w:rsid w:val="00E81F8E"/>
    <w:rsid w:val="00E82499"/>
    <w:rsid w:val="00E82EF6"/>
    <w:rsid w:val="00E83ED9"/>
    <w:rsid w:val="00E84B71"/>
    <w:rsid w:val="00E859E1"/>
    <w:rsid w:val="00E85F95"/>
    <w:rsid w:val="00E863AC"/>
    <w:rsid w:val="00E87841"/>
    <w:rsid w:val="00E90124"/>
    <w:rsid w:val="00E904E9"/>
    <w:rsid w:val="00E9083F"/>
    <w:rsid w:val="00E91438"/>
    <w:rsid w:val="00E9164D"/>
    <w:rsid w:val="00E932C8"/>
    <w:rsid w:val="00E9445B"/>
    <w:rsid w:val="00E94EB9"/>
    <w:rsid w:val="00E95817"/>
    <w:rsid w:val="00E97CC8"/>
    <w:rsid w:val="00E97F39"/>
    <w:rsid w:val="00EA1082"/>
    <w:rsid w:val="00EA2756"/>
    <w:rsid w:val="00EA2AA6"/>
    <w:rsid w:val="00EA353B"/>
    <w:rsid w:val="00EA4149"/>
    <w:rsid w:val="00EA422C"/>
    <w:rsid w:val="00EA49A1"/>
    <w:rsid w:val="00EA5089"/>
    <w:rsid w:val="00EA5320"/>
    <w:rsid w:val="00EA5E9D"/>
    <w:rsid w:val="00EA6637"/>
    <w:rsid w:val="00EA6681"/>
    <w:rsid w:val="00EA72C4"/>
    <w:rsid w:val="00EA780D"/>
    <w:rsid w:val="00EA7913"/>
    <w:rsid w:val="00EB17ED"/>
    <w:rsid w:val="00EB290C"/>
    <w:rsid w:val="00EB3F0B"/>
    <w:rsid w:val="00EB47D8"/>
    <w:rsid w:val="00EB57E3"/>
    <w:rsid w:val="00EB5EBC"/>
    <w:rsid w:val="00EB6C05"/>
    <w:rsid w:val="00EB7ADF"/>
    <w:rsid w:val="00EB7E31"/>
    <w:rsid w:val="00EC052B"/>
    <w:rsid w:val="00EC0F37"/>
    <w:rsid w:val="00EC133E"/>
    <w:rsid w:val="00EC140B"/>
    <w:rsid w:val="00EC1592"/>
    <w:rsid w:val="00EC16A4"/>
    <w:rsid w:val="00EC1CD9"/>
    <w:rsid w:val="00EC2388"/>
    <w:rsid w:val="00EC32A2"/>
    <w:rsid w:val="00EC40F4"/>
    <w:rsid w:val="00EC4489"/>
    <w:rsid w:val="00EC4DFB"/>
    <w:rsid w:val="00EC4E84"/>
    <w:rsid w:val="00EC56E5"/>
    <w:rsid w:val="00EC606C"/>
    <w:rsid w:val="00EC610B"/>
    <w:rsid w:val="00EC7760"/>
    <w:rsid w:val="00EC7AC1"/>
    <w:rsid w:val="00ED05DC"/>
    <w:rsid w:val="00ED0DA7"/>
    <w:rsid w:val="00ED166C"/>
    <w:rsid w:val="00ED21A7"/>
    <w:rsid w:val="00ED2F4D"/>
    <w:rsid w:val="00ED33B0"/>
    <w:rsid w:val="00ED3EFD"/>
    <w:rsid w:val="00ED3F65"/>
    <w:rsid w:val="00ED416F"/>
    <w:rsid w:val="00ED4406"/>
    <w:rsid w:val="00ED5F05"/>
    <w:rsid w:val="00ED6360"/>
    <w:rsid w:val="00ED6622"/>
    <w:rsid w:val="00ED6793"/>
    <w:rsid w:val="00ED706C"/>
    <w:rsid w:val="00ED721F"/>
    <w:rsid w:val="00ED77BE"/>
    <w:rsid w:val="00EE01FB"/>
    <w:rsid w:val="00EE094B"/>
    <w:rsid w:val="00EE0E01"/>
    <w:rsid w:val="00EE3341"/>
    <w:rsid w:val="00EE4D89"/>
    <w:rsid w:val="00EE5EB7"/>
    <w:rsid w:val="00EE63AF"/>
    <w:rsid w:val="00EE72FE"/>
    <w:rsid w:val="00EF048E"/>
    <w:rsid w:val="00EF0D36"/>
    <w:rsid w:val="00EF30AE"/>
    <w:rsid w:val="00EF3155"/>
    <w:rsid w:val="00EF5100"/>
    <w:rsid w:val="00EF57B8"/>
    <w:rsid w:val="00EF5AEB"/>
    <w:rsid w:val="00EF6660"/>
    <w:rsid w:val="00EF6E45"/>
    <w:rsid w:val="00EF7324"/>
    <w:rsid w:val="00EF781C"/>
    <w:rsid w:val="00F01368"/>
    <w:rsid w:val="00F0161B"/>
    <w:rsid w:val="00F01779"/>
    <w:rsid w:val="00F023A1"/>
    <w:rsid w:val="00F030A7"/>
    <w:rsid w:val="00F036F9"/>
    <w:rsid w:val="00F038D5"/>
    <w:rsid w:val="00F04AB6"/>
    <w:rsid w:val="00F051BC"/>
    <w:rsid w:val="00F054F2"/>
    <w:rsid w:val="00F06900"/>
    <w:rsid w:val="00F0758B"/>
    <w:rsid w:val="00F10BBD"/>
    <w:rsid w:val="00F1175E"/>
    <w:rsid w:val="00F11C86"/>
    <w:rsid w:val="00F11CAE"/>
    <w:rsid w:val="00F128B2"/>
    <w:rsid w:val="00F12D96"/>
    <w:rsid w:val="00F130B5"/>
    <w:rsid w:val="00F131BE"/>
    <w:rsid w:val="00F1367E"/>
    <w:rsid w:val="00F137BE"/>
    <w:rsid w:val="00F14DC4"/>
    <w:rsid w:val="00F158DA"/>
    <w:rsid w:val="00F15AAD"/>
    <w:rsid w:val="00F1783D"/>
    <w:rsid w:val="00F17AC6"/>
    <w:rsid w:val="00F17B98"/>
    <w:rsid w:val="00F21194"/>
    <w:rsid w:val="00F2152A"/>
    <w:rsid w:val="00F217AC"/>
    <w:rsid w:val="00F22C2C"/>
    <w:rsid w:val="00F22C58"/>
    <w:rsid w:val="00F23351"/>
    <w:rsid w:val="00F2346F"/>
    <w:rsid w:val="00F25E36"/>
    <w:rsid w:val="00F27093"/>
    <w:rsid w:val="00F2786E"/>
    <w:rsid w:val="00F27EC9"/>
    <w:rsid w:val="00F31DC1"/>
    <w:rsid w:val="00F3321C"/>
    <w:rsid w:val="00F34D6B"/>
    <w:rsid w:val="00F3633F"/>
    <w:rsid w:val="00F363BA"/>
    <w:rsid w:val="00F36994"/>
    <w:rsid w:val="00F37518"/>
    <w:rsid w:val="00F3751F"/>
    <w:rsid w:val="00F400FB"/>
    <w:rsid w:val="00F406B6"/>
    <w:rsid w:val="00F411FC"/>
    <w:rsid w:val="00F41D10"/>
    <w:rsid w:val="00F42457"/>
    <w:rsid w:val="00F43602"/>
    <w:rsid w:val="00F43D1E"/>
    <w:rsid w:val="00F4440B"/>
    <w:rsid w:val="00F44BCB"/>
    <w:rsid w:val="00F4639C"/>
    <w:rsid w:val="00F46837"/>
    <w:rsid w:val="00F476E8"/>
    <w:rsid w:val="00F47E69"/>
    <w:rsid w:val="00F503C6"/>
    <w:rsid w:val="00F51FC8"/>
    <w:rsid w:val="00F53536"/>
    <w:rsid w:val="00F53715"/>
    <w:rsid w:val="00F60DDF"/>
    <w:rsid w:val="00F61198"/>
    <w:rsid w:val="00F6199F"/>
    <w:rsid w:val="00F628D4"/>
    <w:rsid w:val="00F62B63"/>
    <w:rsid w:val="00F636B7"/>
    <w:rsid w:val="00F637DF"/>
    <w:rsid w:val="00F64E61"/>
    <w:rsid w:val="00F65448"/>
    <w:rsid w:val="00F66340"/>
    <w:rsid w:val="00F668A6"/>
    <w:rsid w:val="00F66A99"/>
    <w:rsid w:val="00F67F19"/>
    <w:rsid w:val="00F70373"/>
    <w:rsid w:val="00F70D25"/>
    <w:rsid w:val="00F70EFB"/>
    <w:rsid w:val="00F73B5D"/>
    <w:rsid w:val="00F74688"/>
    <w:rsid w:val="00F75072"/>
    <w:rsid w:val="00F75C25"/>
    <w:rsid w:val="00F75F72"/>
    <w:rsid w:val="00F7653D"/>
    <w:rsid w:val="00F76DE6"/>
    <w:rsid w:val="00F7767D"/>
    <w:rsid w:val="00F80BB4"/>
    <w:rsid w:val="00F80D73"/>
    <w:rsid w:val="00F80DD4"/>
    <w:rsid w:val="00F81445"/>
    <w:rsid w:val="00F816F9"/>
    <w:rsid w:val="00F81821"/>
    <w:rsid w:val="00F8186B"/>
    <w:rsid w:val="00F82590"/>
    <w:rsid w:val="00F82A62"/>
    <w:rsid w:val="00F82B2E"/>
    <w:rsid w:val="00F83233"/>
    <w:rsid w:val="00F83A03"/>
    <w:rsid w:val="00F83DBC"/>
    <w:rsid w:val="00F84758"/>
    <w:rsid w:val="00F84874"/>
    <w:rsid w:val="00F854ED"/>
    <w:rsid w:val="00F857AF"/>
    <w:rsid w:val="00F860B6"/>
    <w:rsid w:val="00F87A58"/>
    <w:rsid w:val="00F87D4F"/>
    <w:rsid w:val="00F87E13"/>
    <w:rsid w:val="00F90AE7"/>
    <w:rsid w:val="00F923B8"/>
    <w:rsid w:val="00F92E56"/>
    <w:rsid w:val="00F92F99"/>
    <w:rsid w:val="00F95155"/>
    <w:rsid w:val="00F96D83"/>
    <w:rsid w:val="00F9738B"/>
    <w:rsid w:val="00F9747D"/>
    <w:rsid w:val="00FA05BA"/>
    <w:rsid w:val="00FA05C2"/>
    <w:rsid w:val="00FA0834"/>
    <w:rsid w:val="00FA1398"/>
    <w:rsid w:val="00FA142B"/>
    <w:rsid w:val="00FA1DB1"/>
    <w:rsid w:val="00FA25AC"/>
    <w:rsid w:val="00FA26EE"/>
    <w:rsid w:val="00FA28A4"/>
    <w:rsid w:val="00FA2C03"/>
    <w:rsid w:val="00FA3365"/>
    <w:rsid w:val="00FA3805"/>
    <w:rsid w:val="00FA5348"/>
    <w:rsid w:val="00FA620E"/>
    <w:rsid w:val="00FA63F3"/>
    <w:rsid w:val="00FA643D"/>
    <w:rsid w:val="00FA74B8"/>
    <w:rsid w:val="00FB04A2"/>
    <w:rsid w:val="00FB09F6"/>
    <w:rsid w:val="00FB208F"/>
    <w:rsid w:val="00FB35B9"/>
    <w:rsid w:val="00FB42DE"/>
    <w:rsid w:val="00FB434C"/>
    <w:rsid w:val="00FB49DC"/>
    <w:rsid w:val="00FB4BBE"/>
    <w:rsid w:val="00FB5792"/>
    <w:rsid w:val="00FB5927"/>
    <w:rsid w:val="00FB6188"/>
    <w:rsid w:val="00FB7182"/>
    <w:rsid w:val="00FB7604"/>
    <w:rsid w:val="00FC01A6"/>
    <w:rsid w:val="00FC04F7"/>
    <w:rsid w:val="00FC1944"/>
    <w:rsid w:val="00FC1BD6"/>
    <w:rsid w:val="00FC2588"/>
    <w:rsid w:val="00FC2BCA"/>
    <w:rsid w:val="00FC36D0"/>
    <w:rsid w:val="00FC3AAD"/>
    <w:rsid w:val="00FC3E03"/>
    <w:rsid w:val="00FC575B"/>
    <w:rsid w:val="00FC58B1"/>
    <w:rsid w:val="00FC58C9"/>
    <w:rsid w:val="00FC651A"/>
    <w:rsid w:val="00FC73B4"/>
    <w:rsid w:val="00FC7461"/>
    <w:rsid w:val="00FC786F"/>
    <w:rsid w:val="00FD05D5"/>
    <w:rsid w:val="00FD2AE8"/>
    <w:rsid w:val="00FD422E"/>
    <w:rsid w:val="00FD4757"/>
    <w:rsid w:val="00FD59B1"/>
    <w:rsid w:val="00FD5D77"/>
    <w:rsid w:val="00FE0E1C"/>
    <w:rsid w:val="00FE18F2"/>
    <w:rsid w:val="00FE1B33"/>
    <w:rsid w:val="00FE2AC1"/>
    <w:rsid w:val="00FE34A6"/>
    <w:rsid w:val="00FE3647"/>
    <w:rsid w:val="00FE3805"/>
    <w:rsid w:val="00FE3FF3"/>
    <w:rsid w:val="00FE4021"/>
    <w:rsid w:val="00FE4178"/>
    <w:rsid w:val="00FE44D3"/>
    <w:rsid w:val="00FE4B5A"/>
    <w:rsid w:val="00FE56FC"/>
    <w:rsid w:val="00FE627C"/>
    <w:rsid w:val="00FE6314"/>
    <w:rsid w:val="00FE6526"/>
    <w:rsid w:val="00FE67FA"/>
    <w:rsid w:val="00FE6AD8"/>
    <w:rsid w:val="00FE733D"/>
    <w:rsid w:val="00FE785E"/>
    <w:rsid w:val="00FF0684"/>
    <w:rsid w:val="00FF1B38"/>
    <w:rsid w:val="00FF37A9"/>
    <w:rsid w:val="00FF3A9A"/>
    <w:rsid w:val="00FF420B"/>
    <w:rsid w:val="00FF7010"/>
    <w:rsid w:val="00FF7076"/>
    <w:rsid w:val="00FF7D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053DD5"/>
  <w15:docId w15:val="{33A8716E-7813-4061-932E-93813A9B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1459"/>
  </w:style>
  <w:style w:type="paragraph" w:styleId="Heading3">
    <w:name w:val="heading 3"/>
    <w:basedOn w:val="Normal"/>
    <w:link w:val="Heading3Char"/>
    <w:uiPriority w:val="9"/>
    <w:qFormat/>
    <w:rsid w:val="00724F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4F0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EF6"/>
    <w:pPr>
      <w:ind w:left="720"/>
      <w:contextualSpacing/>
    </w:pPr>
  </w:style>
  <w:style w:type="character" w:styleId="Hyperlink">
    <w:name w:val="Hyperlink"/>
    <w:rsid w:val="0011251E"/>
    <w:rPr>
      <w:color w:val="0000FF"/>
      <w:u w:val="single"/>
    </w:rPr>
  </w:style>
  <w:style w:type="paragraph" w:styleId="Header">
    <w:name w:val="header"/>
    <w:basedOn w:val="Normal"/>
    <w:link w:val="HeaderChar"/>
    <w:uiPriority w:val="99"/>
    <w:unhideWhenUsed/>
    <w:rsid w:val="00112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251E"/>
  </w:style>
  <w:style w:type="paragraph" w:styleId="Footer">
    <w:name w:val="footer"/>
    <w:basedOn w:val="Normal"/>
    <w:link w:val="FooterChar"/>
    <w:uiPriority w:val="99"/>
    <w:unhideWhenUsed/>
    <w:rsid w:val="00112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251E"/>
  </w:style>
  <w:style w:type="character" w:styleId="CommentReference">
    <w:name w:val="annotation reference"/>
    <w:basedOn w:val="DefaultParagraphFont"/>
    <w:uiPriority w:val="99"/>
    <w:semiHidden/>
    <w:unhideWhenUsed/>
    <w:rsid w:val="002E282E"/>
    <w:rPr>
      <w:sz w:val="16"/>
      <w:szCs w:val="16"/>
    </w:rPr>
  </w:style>
  <w:style w:type="paragraph" w:styleId="CommentText">
    <w:name w:val="annotation text"/>
    <w:basedOn w:val="Normal"/>
    <w:link w:val="CommentTextChar"/>
    <w:uiPriority w:val="99"/>
    <w:semiHidden/>
    <w:unhideWhenUsed/>
    <w:rsid w:val="002E282E"/>
    <w:pPr>
      <w:spacing w:line="240" w:lineRule="auto"/>
    </w:pPr>
    <w:rPr>
      <w:sz w:val="20"/>
      <w:szCs w:val="20"/>
    </w:rPr>
  </w:style>
  <w:style w:type="character" w:customStyle="1" w:styleId="CommentTextChar">
    <w:name w:val="Comment Text Char"/>
    <w:basedOn w:val="DefaultParagraphFont"/>
    <w:link w:val="CommentText"/>
    <w:uiPriority w:val="99"/>
    <w:semiHidden/>
    <w:rsid w:val="002E282E"/>
    <w:rPr>
      <w:sz w:val="20"/>
      <w:szCs w:val="20"/>
    </w:rPr>
  </w:style>
  <w:style w:type="paragraph" w:styleId="CommentSubject">
    <w:name w:val="annotation subject"/>
    <w:basedOn w:val="CommentText"/>
    <w:next w:val="CommentText"/>
    <w:link w:val="CommentSubjectChar"/>
    <w:uiPriority w:val="99"/>
    <w:semiHidden/>
    <w:unhideWhenUsed/>
    <w:rsid w:val="002E282E"/>
    <w:rPr>
      <w:b/>
      <w:bCs/>
    </w:rPr>
  </w:style>
  <w:style w:type="character" w:customStyle="1" w:styleId="CommentSubjectChar">
    <w:name w:val="Comment Subject Char"/>
    <w:basedOn w:val="CommentTextChar"/>
    <w:link w:val="CommentSubject"/>
    <w:uiPriority w:val="99"/>
    <w:semiHidden/>
    <w:rsid w:val="002E282E"/>
    <w:rPr>
      <w:b/>
      <w:bCs/>
      <w:sz w:val="20"/>
      <w:szCs w:val="20"/>
    </w:rPr>
  </w:style>
  <w:style w:type="paragraph" w:styleId="BalloonText">
    <w:name w:val="Balloon Text"/>
    <w:basedOn w:val="Normal"/>
    <w:link w:val="BalloonTextChar"/>
    <w:uiPriority w:val="99"/>
    <w:semiHidden/>
    <w:unhideWhenUsed/>
    <w:rsid w:val="002E2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82E"/>
    <w:rPr>
      <w:rFonts w:ascii="Tahoma" w:hAnsi="Tahoma" w:cs="Tahoma"/>
      <w:sz w:val="16"/>
      <w:szCs w:val="16"/>
    </w:rPr>
  </w:style>
  <w:style w:type="character" w:customStyle="1" w:styleId="Heading3Char">
    <w:name w:val="Heading 3 Char"/>
    <w:basedOn w:val="DefaultParagraphFont"/>
    <w:link w:val="Heading3"/>
    <w:uiPriority w:val="9"/>
    <w:rsid w:val="00724F0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4F0A"/>
    <w:rPr>
      <w:rFonts w:ascii="Times New Roman" w:eastAsia="Times New Roman" w:hAnsi="Times New Roman" w:cs="Times New Roman"/>
      <w:b/>
      <w:bCs/>
      <w:sz w:val="24"/>
      <w:szCs w:val="24"/>
    </w:rPr>
  </w:style>
  <w:style w:type="character" w:customStyle="1" w:styleId="visually-hidden">
    <w:name w:val="visually-hidden"/>
    <w:basedOn w:val="DefaultParagraphFont"/>
    <w:rsid w:val="00724F0A"/>
  </w:style>
  <w:style w:type="character" w:customStyle="1" w:styleId="pv-entitysecondary-title">
    <w:name w:val="pv-entity__secondary-title"/>
    <w:basedOn w:val="DefaultParagraphFont"/>
    <w:rsid w:val="00724F0A"/>
  </w:style>
  <w:style w:type="character" w:customStyle="1" w:styleId="pv-entitybullet-item">
    <w:name w:val="pv-entity__bullet-item"/>
    <w:basedOn w:val="DefaultParagraphFont"/>
    <w:rsid w:val="00724F0A"/>
  </w:style>
  <w:style w:type="paragraph" w:customStyle="1" w:styleId="pv-entitydescription">
    <w:name w:val="pv-entity__description"/>
    <w:basedOn w:val="Normal"/>
    <w:rsid w:val="00724F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3566A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sv-SE"/>
    </w:rPr>
  </w:style>
  <w:style w:type="paragraph" w:customStyle="1" w:styleId="Bullet">
    <w:name w:val="Bullet"/>
    <w:rsid w:val="003566AC"/>
    <w:pPr>
      <w:pBdr>
        <w:top w:val="nil"/>
        <w:left w:val="nil"/>
        <w:bottom w:val="nil"/>
        <w:right w:val="nil"/>
        <w:between w:val="nil"/>
        <w:bar w:val="nil"/>
      </w:pBdr>
      <w:spacing w:after="0" w:line="240" w:lineRule="auto"/>
    </w:pPr>
    <w:rPr>
      <w:rFonts w:ascii="Helvetica" w:eastAsia="Arial Unicode MS" w:hAnsi="Helvetica" w:cs="Arial Unicode MS"/>
      <w:color w:val="000000"/>
      <w:sz w:val="24"/>
      <w:szCs w:val="24"/>
      <w:bdr w:val="nil"/>
    </w:rPr>
  </w:style>
  <w:style w:type="numbering" w:customStyle="1" w:styleId="Bullet0">
    <w:name w:val="Bullet.0"/>
    <w:rsid w:val="003566AC"/>
    <w:pPr>
      <w:numPr>
        <w:numId w:val="2"/>
      </w:numPr>
    </w:pPr>
  </w:style>
  <w:style w:type="paragraph" w:customStyle="1" w:styleId="Default">
    <w:name w:val="Default"/>
    <w:rsid w:val="00DA2472"/>
    <w:pPr>
      <w:widowControl w:val="0"/>
      <w:autoSpaceDE w:val="0"/>
      <w:autoSpaceDN w:val="0"/>
      <w:adjustRightInd w:val="0"/>
      <w:spacing w:after="0" w:line="240" w:lineRule="auto"/>
    </w:pPr>
    <w:rPr>
      <w:rFonts w:ascii="Arial" w:hAnsi="Arial" w:cs="Arial"/>
      <w:color w:val="000000"/>
      <w:sz w:val="24"/>
      <w:szCs w:val="24"/>
    </w:rPr>
  </w:style>
  <w:style w:type="paragraph" w:customStyle="1" w:styleId="m3828589277624470546m6628337156492737818gmail-m-8590110063991235429msolistparagraph">
    <w:name w:val="m_3828589277624470546m_6628337156492737818gmail-m_-8590110063991235429msolistparagraph"/>
    <w:basedOn w:val="Normal"/>
    <w:rsid w:val="00D760BD"/>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nhideWhenUsed/>
    <w:rsid w:val="00B66E44"/>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rsid w:val="00B66E44"/>
    <w:rPr>
      <w:rFonts w:ascii="Arial" w:eastAsia="Times New Roman" w:hAnsi="Arial" w:cs="Times New Roman"/>
      <w:spacing w:val="-5"/>
      <w:sz w:val="20"/>
      <w:szCs w:val="20"/>
    </w:rPr>
  </w:style>
  <w:style w:type="paragraph" w:styleId="Title">
    <w:name w:val="Title"/>
    <w:basedOn w:val="Normal"/>
    <w:link w:val="TitleChar"/>
    <w:qFormat/>
    <w:rsid w:val="004E2B8F"/>
    <w:pPr>
      <w:spacing w:after="0" w:line="240" w:lineRule="auto"/>
      <w:ind w:left="720" w:hanging="720"/>
      <w:jc w:val="center"/>
    </w:pPr>
    <w:rPr>
      <w:rFonts w:ascii="Times New Roman" w:eastAsia="Times New Roman" w:hAnsi="Times New Roman" w:cs="Times New Roman"/>
      <w:b/>
      <w:sz w:val="24"/>
      <w:szCs w:val="20"/>
      <w:u w:val="single"/>
    </w:rPr>
  </w:style>
  <w:style w:type="character" w:customStyle="1" w:styleId="TitleChar">
    <w:name w:val="Title Char"/>
    <w:basedOn w:val="DefaultParagraphFont"/>
    <w:link w:val="Title"/>
    <w:rsid w:val="004E2B8F"/>
    <w:rPr>
      <w:rFonts w:ascii="Times New Roman" w:eastAsia="Times New Roman" w:hAnsi="Times New Roman" w:cs="Times New Roman"/>
      <w:b/>
      <w:sz w:val="24"/>
      <w:szCs w:val="20"/>
      <w:u w:val="single"/>
    </w:rPr>
  </w:style>
  <w:style w:type="character" w:customStyle="1" w:styleId="apple-converted-space">
    <w:name w:val="apple-converted-space"/>
    <w:basedOn w:val="DefaultParagraphFont"/>
    <w:rsid w:val="00565E08"/>
  </w:style>
  <w:style w:type="paragraph" w:styleId="NoSpacing">
    <w:name w:val="No Spacing"/>
    <w:uiPriority w:val="1"/>
    <w:qFormat/>
    <w:rsid w:val="00914717"/>
    <w:pPr>
      <w:pBdr>
        <w:top w:val="nil"/>
        <w:left w:val="nil"/>
        <w:bottom w:val="nil"/>
        <w:right w:val="nil"/>
        <w:between w:val="nil"/>
        <w:bar w:val="nil"/>
      </w:pBdr>
      <w:spacing w:after="0" w:line="240" w:lineRule="auto"/>
    </w:pPr>
    <w:rPr>
      <w:rFonts w:ascii="Arial" w:eastAsiaTheme="minorHAnsi" w:hAnsi="Arial"/>
    </w:rPr>
  </w:style>
  <w:style w:type="character" w:styleId="UnresolvedMention">
    <w:name w:val="Unresolved Mention"/>
    <w:basedOn w:val="DefaultParagraphFont"/>
    <w:uiPriority w:val="99"/>
    <w:semiHidden/>
    <w:unhideWhenUsed/>
    <w:rsid w:val="0005469B"/>
    <w:rPr>
      <w:color w:val="605E5C"/>
      <w:shd w:val="clear" w:color="auto" w:fill="E1DFDD"/>
    </w:rPr>
  </w:style>
  <w:style w:type="paragraph" w:customStyle="1" w:styleId="MediumGrid1-Accent21">
    <w:name w:val="Medium Grid 1 - Accent 21"/>
    <w:basedOn w:val="Normal"/>
    <w:qFormat/>
    <w:rsid w:val="0005469B"/>
    <w:pPr>
      <w:ind w:left="720"/>
      <w:contextualSpacing/>
      <w:jc w:val="both"/>
    </w:pPr>
    <w:rPr>
      <w:rFonts w:ascii="Cambria" w:eastAsia="Times New Roman" w:hAnsi="Cambria" w:cs="Times New Roman"/>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059995">
      <w:bodyDiv w:val="1"/>
      <w:marLeft w:val="0"/>
      <w:marRight w:val="0"/>
      <w:marTop w:val="0"/>
      <w:marBottom w:val="0"/>
      <w:divBdr>
        <w:top w:val="none" w:sz="0" w:space="0" w:color="auto"/>
        <w:left w:val="none" w:sz="0" w:space="0" w:color="auto"/>
        <w:bottom w:val="none" w:sz="0" w:space="0" w:color="auto"/>
        <w:right w:val="none" w:sz="0" w:space="0" w:color="auto"/>
      </w:divBdr>
    </w:div>
    <w:div w:id="229736232">
      <w:bodyDiv w:val="1"/>
      <w:marLeft w:val="0"/>
      <w:marRight w:val="0"/>
      <w:marTop w:val="0"/>
      <w:marBottom w:val="0"/>
      <w:divBdr>
        <w:top w:val="none" w:sz="0" w:space="0" w:color="auto"/>
        <w:left w:val="none" w:sz="0" w:space="0" w:color="auto"/>
        <w:bottom w:val="none" w:sz="0" w:space="0" w:color="auto"/>
        <w:right w:val="none" w:sz="0" w:space="0" w:color="auto"/>
      </w:divBdr>
      <w:divsChild>
        <w:div w:id="756757179">
          <w:marLeft w:val="1200"/>
          <w:marRight w:val="0"/>
          <w:marTop w:val="0"/>
          <w:marBottom w:val="0"/>
          <w:divBdr>
            <w:top w:val="none" w:sz="0" w:space="0" w:color="auto"/>
            <w:left w:val="none" w:sz="0" w:space="0" w:color="auto"/>
            <w:bottom w:val="none" w:sz="0" w:space="0" w:color="auto"/>
            <w:right w:val="none" w:sz="0" w:space="0" w:color="auto"/>
          </w:divBdr>
        </w:div>
        <w:div w:id="925571728">
          <w:marLeft w:val="1200"/>
          <w:marRight w:val="0"/>
          <w:marTop w:val="0"/>
          <w:marBottom w:val="0"/>
          <w:divBdr>
            <w:top w:val="none" w:sz="0" w:space="0" w:color="auto"/>
            <w:left w:val="none" w:sz="0" w:space="0" w:color="auto"/>
            <w:bottom w:val="none" w:sz="0" w:space="0" w:color="auto"/>
            <w:right w:val="none" w:sz="0" w:space="0" w:color="auto"/>
          </w:divBdr>
        </w:div>
      </w:divsChild>
    </w:div>
    <w:div w:id="523714574">
      <w:bodyDiv w:val="1"/>
      <w:marLeft w:val="0"/>
      <w:marRight w:val="0"/>
      <w:marTop w:val="0"/>
      <w:marBottom w:val="0"/>
      <w:divBdr>
        <w:top w:val="none" w:sz="0" w:space="0" w:color="auto"/>
        <w:left w:val="none" w:sz="0" w:space="0" w:color="auto"/>
        <w:bottom w:val="none" w:sz="0" w:space="0" w:color="auto"/>
        <w:right w:val="none" w:sz="0" w:space="0" w:color="auto"/>
      </w:divBdr>
    </w:div>
    <w:div w:id="723674033">
      <w:bodyDiv w:val="1"/>
      <w:marLeft w:val="0"/>
      <w:marRight w:val="0"/>
      <w:marTop w:val="0"/>
      <w:marBottom w:val="0"/>
      <w:divBdr>
        <w:top w:val="none" w:sz="0" w:space="0" w:color="auto"/>
        <w:left w:val="none" w:sz="0" w:space="0" w:color="auto"/>
        <w:bottom w:val="none" w:sz="0" w:space="0" w:color="auto"/>
        <w:right w:val="none" w:sz="0" w:space="0" w:color="auto"/>
      </w:divBdr>
    </w:div>
    <w:div w:id="901332947">
      <w:bodyDiv w:val="1"/>
      <w:marLeft w:val="0"/>
      <w:marRight w:val="0"/>
      <w:marTop w:val="0"/>
      <w:marBottom w:val="0"/>
      <w:divBdr>
        <w:top w:val="none" w:sz="0" w:space="0" w:color="auto"/>
        <w:left w:val="none" w:sz="0" w:space="0" w:color="auto"/>
        <w:bottom w:val="none" w:sz="0" w:space="0" w:color="auto"/>
        <w:right w:val="none" w:sz="0" w:space="0" w:color="auto"/>
      </w:divBdr>
    </w:div>
    <w:div w:id="1068571328">
      <w:bodyDiv w:val="1"/>
      <w:marLeft w:val="0"/>
      <w:marRight w:val="0"/>
      <w:marTop w:val="0"/>
      <w:marBottom w:val="0"/>
      <w:divBdr>
        <w:top w:val="none" w:sz="0" w:space="0" w:color="auto"/>
        <w:left w:val="none" w:sz="0" w:space="0" w:color="auto"/>
        <w:bottom w:val="none" w:sz="0" w:space="0" w:color="auto"/>
        <w:right w:val="none" w:sz="0" w:space="0" w:color="auto"/>
      </w:divBdr>
    </w:div>
    <w:div w:id="1217936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egun.tos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C5CCDA72DAFB4AA5E303C54E08A7C1" ma:contentTypeVersion="13" ma:contentTypeDescription="Create a new document." ma:contentTypeScope="" ma:versionID="6d02c3a0be423f829a9ee996a5fe75df">
  <xsd:schema xmlns:xsd="http://www.w3.org/2001/XMLSchema" xmlns:xs="http://www.w3.org/2001/XMLSchema" xmlns:p="http://schemas.microsoft.com/office/2006/metadata/properties" xmlns:ns3="9a48f62c-dae3-44d2-9456-204bca0bd1d8" xmlns:ns4="51712c13-a41c-42f8-9a17-388980339d58" targetNamespace="http://schemas.microsoft.com/office/2006/metadata/properties" ma:root="true" ma:fieldsID="afe0022e40ccc67cc7bb92b6d039e1d6" ns3:_="" ns4:_="">
    <xsd:import namespace="9a48f62c-dae3-44d2-9456-204bca0bd1d8"/>
    <xsd:import namespace="51712c13-a41c-42f8-9a17-388980339d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8f62c-dae3-44d2-9456-204bca0bd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712c13-a41c-42f8-9a17-388980339d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AFB22-5806-4FD4-8292-57FEDB89EA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5F54A0-F395-41A2-A1FA-3F261C1E2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8f62c-dae3-44d2-9456-204bca0bd1d8"/>
    <ds:schemaRef ds:uri="51712c13-a41c-42f8-9a17-388980339d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162C32-AA89-456F-B4E4-17B1CFE0CF9D}">
  <ds:schemaRefs>
    <ds:schemaRef ds:uri="http://schemas.microsoft.com/sharepoint/v3/contenttype/forms"/>
  </ds:schemaRefs>
</ds:datastoreItem>
</file>

<file path=customXml/itemProps4.xml><?xml version="1.0" encoding="utf-8"?>
<ds:datastoreItem xmlns:ds="http://schemas.openxmlformats.org/officeDocument/2006/customXml" ds:itemID="{6863B8B3-CE88-4956-B04E-B154D739CAFB}">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3006</TotalTime>
  <Pages>3</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Olusanya, Olusegun O SNBO-FIU/CGC</dc:creator>
  <cp:keywords/>
  <dc:description/>
  <cp:lastModifiedBy>Segun</cp:lastModifiedBy>
  <cp:revision>11</cp:revision>
  <cp:lastPrinted>2023-08-21T19:10:00Z</cp:lastPrinted>
  <dcterms:created xsi:type="dcterms:W3CDTF">2023-08-21T19:09:00Z</dcterms:created>
  <dcterms:modified xsi:type="dcterms:W3CDTF">2023-10-05T22:13:00Z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0x0101003DC5CCDA72DAFB4AA5E303C54E08A7C1</vt:lpwstr>
  </property>
  <property fmtid="{D5CDD505-2E9C-101B-9397-08002B2CF9AE}" pid="3" name="MSIP_Label_02becea5-85ca-461c-ae42-4d1ec81e300d_Enabled">
    <vt:lpwstr>True</vt:lpwstr>
  </property>
  <property fmtid="{D5CDD505-2E9C-101B-9397-08002B2CF9AE}" pid="4" name="MSIP_Label_02becea5-85ca-461c-ae42-4d1ec81e300d_SiteId">
    <vt:lpwstr>12f553a5-690d-49f6-8961-4b92f700cf11</vt:lpwstr>
  </property>
  <property fmtid="{D5CDD505-2E9C-101B-9397-08002B2CF9AE}" pid="5" name="MSIP_Label_02becea5-85ca-461c-ae42-4d1ec81e300d_Owner">
    <vt:lpwstr>Abdazeez.Yusuff@pladisglobal.com</vt:lpwstr>
  </property>
  <property fmtid="{D5CDD505-2E9C-101B-9397-08002B2CF9AE}" pid="6" name="MSIP_Label_02becea5-85ca-461c-ae42-4d1ec81e300d_SetDate">
    <vt:lpwstr>2023-04-22T12:13:30.9636811Z</vt:lpwstr>
  </property>
  <property fmtid="{D5CDD505-2E9C-101B-9397-08002B2CF9AE}" pid="7" name="MSIP_Label_02becea5-85ca-461c-ae42-4d1ec81e300d_Name">
    <vt:lpwstr>INTERNAL</vt:lpwstr>
  </property>
  <property fmtid="{D5CDD505-2E9C-101B-9397-08002B2CF9AE}" pid="8" name="MSIP_Label_02becea5-85ca-461c-ae42-4d1ec81e300d_Application">
    <vt:lpwstr>Microsoft Azure Information Protection</vt:lpwstr>
  </property>
  <property fmtid="{D5CDD505-2E9C-101B-9397-08002B2CF9AE}" pid="9" name="MSIP_Label_02becea5-85ca-461c-ae42-4d1ec81e300d_Extended_MSFT_Method">
    <vt:lpwstr>Manual</vt:lpwstr>
  </property>
  <property fmtid="{D5CDD505-2E9C-101B-9397-08002B2CF9AE}" pid="10" name="Sensitivity">
    <vt:lpwstr>INTERNAL</vt:lpwstr>
  </property>
  <property fmtid="{D5CDD505-2E9C-101B-9397-08002B2CF9AE}" pid="11" name="GrammarlyDocumentId">
    <vt:lpwstr>ada30f3de11fc3de02aae2e5ab6662312a51326d903aafc85be1cb1e8bfab25e</vt:lpwstr>
  </property>
</Properties>
</file>