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00A15" w:rsidRPr="00A00A15" w:rsidRDefault="00A00A15" w:rsidP="00A00A15">
      <w:pPr>
        <w:shd w:val="clear" w:color="auto" w:fill="FFFFFF"/>
        <w:spacing w:after="100" w:afterAutospacing="1" w:line="240" w:lineRule="auto"/>
        <w:jc w:val="center"/>
        <w:outlineLvl w:val="0"/>
        <w:rPr>
          <w:rFonts w:ascii="Arial" w:eastAsia="Times New Roman" w:hAnsi="Arial" w:cs="Arial"/>
          <w:b/>
          <w:bCs/>
          <w:color w:val="2D2D2D"/>
          <w:kern w:val="36"/>
          <w:sz w:val="24"/>
          <w:lang w:eastAsia="en-GB"/>
        </w:rPr>
      </w:pPr>
      <w:r w:rsidRPr="00A00A15">
        <w:rPr>
          <w:rFonts w:ascii="Arial" w:eastAsia="Times New Roman" w:hAnsi="Arial" w:cs="Arial"/>
          <w:b/>
          <w:bCs/>
          <w:color w:val="2D2D2D"/>
          <w:kern w:val="36"/>
          <w:sz w:val="24"/>
          <w:lang w:eastAsia="en-GB"/>
        </w:rPr>
        <w:t>Sarah McMonagle</w:t>
      </w:r>
    </w:p>
    <w:p w:rsidR="00A00A15" w:rsidRPr="00A00A15" w:rsidRDefault="00A00A15" w:rsidP="00A00A15">
      <w:pPr>
        <w:shd w:val="clear" w:color="auto" w:fill="FFFFFF"/>
        <w:spacing w:after="0" w:line="240" w:lineRule="auto"/>
        <w:jc w:val="center"/>
        <w:rPr>
          <w:rFonts w:ascii="Arial" w:eastAsia="Times New Roman" w:hAnsi="Arial" w:cs="Arial"/>
          <w:color w:val="767676"/>
          <w:lang w:eastAsia="en-GB"/>
        </w:rPr>
      </w:pPr>
      <w:r w:rsidRPr="00A00A15">
        <w:rPr>
          <w:rFonts w:ascii="Arial" w:eastAsia="Times New Roman" w:hAnsi="Arial" w:cs="Arial"/>
          <w:color w:val="767676"/>
          <w:lang w:eastAsia="en-GB"/>
        </w:rPr>
        <w:t>07920 827691</w:t>
      </w:r>
    </w:p>
    <w:p w:rsidR="00A00A15" w:rsidRPr="00A00A15" w:rsidRDefault="00A00A15" w:rsidP="00A00A15">
      <w:pPr>
        <w:shd w:val="clear" w:color="auto" w:fill="FFFFFF"/>
        <w:spacing w:after="0" w:line="240" w:lineRule="auto"/>
        <w:jc w:val="center"/>
        <w:rPr>
          <w:rFonts w:ascii="Arial" w:eastAsia="Times New Roman" w:hAnsi="Arial" w:cs="Arial"/>
          <w:color w:val="767676"/>
          <w:lang w:eastAsia="en-GB"/>
        </w:rPr>
      </w:pPr>
      <w:hyperlink r:id="rId5" w:history="1">
        <w:r w:rsidRPr="00A00A15">
          <w:rPr>
            <w:rStyle w:val="Hyperlink"/>
            <w:rFonts w:ascii="Arial" w:eastAsia="Times New Roman" w:hAnsi="Arial" w:cs="Arial"/>
            <w:lang w:eastAsia="en-GB"/>
          </w:rPr>
          <w:t>sarahmcmonagle@aol.com</w:t>
        </w:r>
      </w:hyperlink>
    </w:p>
    <w:p w:rsidR="00A00A15" w:rsidRPr="00A00A15" w:rsidRDefault="00A00A15" w:rsidP="00A00A15">
      <w:pPr>
        <w:shd w:val="clear" w:color="auto" w:fill="FFFFFF"/>
        <w:spacing w:after="0" w:line="240" w:lineRule="auto"/>
        <w:jc w:val="center"/>
        <w:rPr>
          <w:rFonts w:ascii="Arial" w:eastAsia="Times New Roman" w:hAnsi="Arial" w:cs="Arial"/>
          <w:color w:val="000000"/>
          <w:lang w:eastAsia="en-GB"/>
        </w:rPr>
      </w:pPr>
      <w:r w:rsidRPr="00A00A15">
        <w:rPr>
          <w:rFonts w:ascii="Arial" w:eastAsia="Times New Roman" w:hAnsi="Arial" w:cs="Arial"/>
          <w:color w:val="767676"/>
          <w:lang w:eastAsia="en-GB"/>
        </w:rPr>
        <w:t>Blackburn</w:t>
      </w:r>
    </w:p>
    <w:p w:rsidR="00A00A15" w:rsidRPr="00A00A15" w:rsidRDefault="00A00A15" w:rsidP="00A00A15">
      <w:pPr>
        <w:spacing w:after="0" w:line="240" w:lineRule="auto"/>
        <w:outlineLvl w:val="1"/>
        <w:rPr>
          <w:rFonts w:ascii="Arial" w:eastAsia="Times New Roman" w:hAnsi="Arial" w:cs="Arial"/>
          <w:b/>
          <w:bCs/>
          <w:color w:val="2D2D2D"/>
          <w:lang w:eastAsia="en-GB"/>
        </w:rPr>
      </w:pPr>
      <w:r w:rsidRPr="00A00A15">
        <w:rPr>
          <w:rFonts w:ascii="Arial" w:eastAsia="Times New Roman" w:hAnsi="Arial" w:cs="Arial"/>
          <w:b/>
          <w:bCs/>
          <w:color w:val="2D2D2D"/>
          <w:lang w:eastAsia="en-GB"/>
        </w:rPr>
        <w:t>Summary</w:t>
      </w:r>
    </w:p>
    <w:p w:rsidR="00A00A15" w:rsidRDefault="00A00A15" w:rsidP="00A00A15">
      <w:pPr>
        <w:shd w:val="clear" w:color="auto" w:fill="FFFFFF"/>
        <w:spacing w:after="0" w:line="240" w:lineRule="auto"/>
        <w:rPr>
          <w:rFonts w:ascii="Arial" w:eastAsia="Times New Roman" w:hAnsi="Arial" w:cs="Arial"/>
          <w:color w:val="595959"/>
          <w:bdr w:val="none" w:sz="0" w:space="0" w:color="auto" w:frame="1"/>
          <w:lang w:eastAsia="en-GB"/>
        </w:rPr>
      </w:pPr>
      <w:r w:rsidRPr="00A00A15">
        <w:rPr>
          <w:rFonts w:ascii="Arial" w:eastAsia="Times New Roman" w:hAnsi="Arial" w:cs="Arial"/>
          <w:color w:val="595959"/>
          <w:bdr w:val="none" w:sz="0" w:space="0" w:color="auto" w:frame="1"/>
          <w:lang w:eastAsia="en-GB"/>
        </w:rPr>
        <w:t>I am an ambitious, motivated and multi-skilled Accountant with a keen eye for detail. I have excellent mathematics skills as well as being able to produce and present clear and concise reports offering sound advice on a variety of different subjects. Additionally, I am a clear and effective communicator and work well individually as well as part of a team. My excellent track record in providing high quality results combined with my honest approach and reliable nature would make me as asset to any organisation.</w:t>
      </w:r>
    </w:p>
    <w:p w:rsidR="00A00A15" w:rsidRPr="00A00A15" w:rsidRDefault="00A00A15" w:rsidP="00A00A15">
      <w:pPr>
        <w:shd w:val="clear" w:color="auto" w:fill="FFFFFF"/>
        <w:spacing w:after="0" w:line="240" w:lineRule="auto"/>
        <w:rPr>
          <w:rFonts w:ascii="Arial" w:eastAsia="Times New Roman" w:hAnsi="Arial" w:cs="Arial"/>
          <w:color w:val="000000"/>
          <w:lang w:eastAsia="en-GB"/>
        </w:rPr>
      </w:pPr>
    </w:p>
    <w:p w:rsidR="00A00A15" w:rsidRPr="00A00A15" w:rsidRDefault="00A00A15" w:rsidP="00A00A15">
      <w:pPr>
        <w:shd w:val="clear" w:color="auto" w:fill="FFFFFF"/>
        <w:spacing w:after="0" w:line="240" w:lineRule="auto"/>
        <w:rPr>
          <w:rFonts w:ascii="Arial" w:eastAsia="Times New Roman" w:hAnsi="Arial" w:cs="Arial"/>
          <w:color w:val="2D2D2D"/>
          <w:lang w:eastAsia="en-GB"/>
        </w:rPr>
      </w:pPr>
      <w:r w:rsidRPr="00A00A15">
        <w:rPr>
          <w:rFonts w:ascii="Arial" w:eastAsia="Times New Roman" w:hAnsi="Arial" w:cs="Arial"/>
          <w:color w:val="2D2D2D"/>
          <w:lang w:eastAsia="en-GB"/>
        </w:rPr>
        <w:t>I</w:t>
      </w:r>
    </w:p>
    <w:p w:rsidR="00A00A15" w:rsidRPr="00A00A15" w:rsidRDefault="00A00A15" w:rsidP="00A00A15">
      <w:pPr>
        <w:spacing w:after="0" w:line="240" w:lineRule="auto"/>
        <w:outlineLvl w:val="1"/>
        <w:rPr>
          <w:rFonts w:ascii="Arial" w:eastAsia="Times New Roman" w:hAnsi="Arial" w:cs="Arial"/>
          <w:b/>
          <w:bCs/>
          <w:color w:val="2D2D2D"/>
          <w:lang w:eastAsia="en-GB"/>
        </w:rPr>
      </w:pPr>
      <w:r>
        <w:rPr>
          <w:rFonts w:ascii="Arial" w:eastAsia="Times New Roman" w:hAnsi="Arial" w:cs="Arial"/>
          <w:b/>
          <w:bCs/>
          <w:color w:val="2D2D2D"/>
          <w:lang w:eastAsia="en-GB"/>
        </w:rPr>
        <w:t>W</w:t>
      </w:r>
      <w:r w:rsidRPr="00A00A15">
        <w:rPr>
          <w:rFonts w:ascii="Arial" w:eastAsia="Times New Roman" w:hAnsi="Arial" w:cs="Arial"/>
          <w:b/>
          <w:bCs/>
          <w:color w:val="2D2D2D"/>
          <w:lang w:eastAsia="en-GB"/>
        </w:rPr>
        <w:t>ork experience</w:t>
      </w:r>
    </w:p>
    <w:p w:rsidR="00A00A15" w:rsidRPr="00A00A15" w:rsidRDefault="00A00A15" w:rsidP="00A00A15">
      <w:pPr>
        <w:shd w:val="clear" w:color="auto" w:fill="FFFFFF"/>
        <w:spacing w:before="100" w:beforeAutospacing="1" w:after="100" w:afterAutospacing="1" w:line="240" w:lineRule="auto"/>
        <w:outlineLvl w:val="2"/>
        <w:rPr>
          <w:rFonts w:ascii="Arial" w:eastAsia="Times New Roman" w:hAnsi="Arial" w:cs="Arial"/>
          <w:b/>
          <w:bCs/>
          <w:color w:val="2D2D2D"/>
          <w:lang w:eastAsia="en-GB"/>
        </w:rPr>
      </w:pPr>
      <w:r w:rsidRPr="00A00A15">
        <w:rPr>
          <w:rFonts w:ascii="Arial" w:eastAsia="Times New Roman" w:hAnsi="Arial" w:cs="Arial"/>
          <w:b/>
          <w:bCs/>
          <w:color w:val="2D2D2D"/>
          <w:lang w:eastAsia="en-GB"/>
        </w:rPr>
        <w:t>Finance Manager</w:t>
      </w:r>
    </w:p>
    <w:p w:rsidR="00A00A15" w:rsidRDefault="00A00A15" w:rsidP="00A00A15">
      <w:pPr>
        <w:shd w:val="clear" w:color="auto" w:fill="FFFFFF"/>
        <w:spacing w:after="0" w:line="240" w:lineRule="auto"/>
        <w:rPr>
          <w:rFonts w:ascii="Arial" w:eastAsia="Times New Roman" w:hAnsi="Arial" w:cs="Arial"/>
          <w:color w:val="595959"/>
          <w:lang w:eastAsia="en-GB"/>
        </w:rPr>
      </w:pPr>
      <w:r w:rsidRPr="00A00A15">
        <w:rPr>
          <w:rFonts w:ascii="Arial" w:eastAsia="Times New Roman" w:hAnsi="Arial" w:cs="Arial"/>
          <w:color w:val="595959"/>
          <w:lang w:eastAsia="en-GB"/>
        </w:rPr>
        <w:t xml:space="preserve">Saint Wilfrid's C of E Academy, Blackburn </w:t>
      </w:r>
    </w:p>
    <w:p w:rsidR="00A00A15" w:rsidRPr="00A00A15" w:rsidRDefault="00A00A15" w:rsidP="00A00A15">
      <w:pPr>
        <w:shd w:val="clear" w:color="auto" w:fill="FFFFFF"/>
        <w:spacing w:after="0" w:line="240" w:lineRule="auto"/>
        <w:rPr>
          <w:rFonts w:ascii="Arial" w:eastAsia="Times New Roman" w:hAnsi="Arial" w:cs="Arial"/>
          <w:color w:val="595959"/>
          <w:lang w:eastAsia="en-GB"/>
        </w:rPr>
      </w:pPr>
      <w:r w:rsidRPr="00A00A15">
        <w:rPr>
          <w:rFonts w:ascii="Arial" w:eastAsia="Times New Roman" w:hAnsi="Arial" w:cs="Arial"/>
          <w:color w:val="767676"/>
          <w:lang w:eastAsia="en-GB"/>
        </w:rPr>
        <w:t>April 2022 to Present</w:t>
      </w:r>
    </w:p>
    <w:p w:rsidR="00A00A15" w:rsidRPr="00A00A15" w:rsidRDefault="00A00A15" w:rsidP="00A00A15">
      <w:pPr>
        <w:numPr>
          <w:ilvl w:val="0"/>
          <w:numId w:val="1"/>
        </w:numPr>
        <w:shd w:val="clear" w:color="auto" w:fill="FFFFFF"/>
        <w:spacing w:before="100" w:beforeAutospacing="1" w:after="100" w:afterAutospacing="1" w:line="240" w:lineRule="auto"/>
        <w:rPr>
          <w:rFonts w:ascii="Arial" w:eastAsia="Times New Roman" w:hAnsi="Arial" w:cs="Arial"/>
          <w:color w:val="2D2D2D"/>
          <w:lang w:eastAsia="en-GB"/>
        </w:rPr>
      </w:pPr>
      <w:r w:rsidRPr="00A00A15">
        <w:rPr>
          <w:rFonts w:ascii="Arial" w:eastAsia="Times New Roman" w:hAnsi="Arial" w:cs="Arial"/>
          <w:color w:val="2D2D2D"/>
          <w:lang w:eastAsia="en-GB"/>
        </w:rPr>
        <w:t>Provide high quality financial advice and guidance to Business Managers, budget holders and the Senior Leadership Team.</w:t>
      </w:r>
    </w:p>
    <w:p w:rsidR="00A00A15" w:rsidRPr="00A00A15" w:rsidRDefault="00A00A15" w:rsidP="00A00A15">
      <w:pPr>
        <w:numPr>
          <w:ilvl w:val="0"/>
          <w:numId w:val="1"/>
        </w:numPr>
        <w:shd w:val="clear" w:color="auto" w:fill="FFFFFF"/>
        <w:spacing w:before="100" w:beforeAutospacing="1" w:after="100" w:afterAutospacing="1" w:line="240" w:lineRule="auto"/>
        <w:rPr>
          <w:rFonts w:ascii="Arial" w:eastAsia="Times New Roman" w:hAnsi="Arial" w:cs="Arial"/>
          <w:color w:val="2D2D2D"/>
          <w:lang w:eastAsia="en-GB"/>
        </w:rPr>
      </w:pPr>
      <w:r w:rsidRPr="00A00A15">
        <w:rPr>
          <w:rFonts w:ascii="Arial" w:eastAsia="Times New Roman" w:hAnsi="Arial" w:cs="Arial"/>
          <w:color w:val="2D2D2D"/>
          <w:lang w:eastAsia="en-GB"/>
        </w:rPr>
        <w:t>Monitoring all budgets and the productions of regular comprehensive monthly management reports to ensure efficient and effective control of income and expenditure complying with the Academy financial and procurement regulations at all times.</w:t>
      </w:r>
    </w:p>
    <w:p w:rsidR="00A00A15" w:rsidRPr="00A00A15" w:rsidRDefault="00A00A15" w:rsidP="00A00A15">
      <w:pPr>
        <w:numPr>
          <w:ilvl w:val="0"/>
          <w:numId w:val="1"/>
        </w:numPr>
        <w:shd w:val="clear" w:color="auto" w:fill="FFFFFF"/>
        <w:spacing w:before="100" w:beforeAutospacing="1" w:after="100" w:afterAutospacing="1" w:line="240" w:lineRule="auto"/>
        <w:rPr>
          <w:rFonts w:ascii="Arial" w:eastAsia="Times New Roman" w:hAnsi="Arial" w:cs="Arial"/>
          <w:color w:val="2D2D2D"/>
          <w:lang w:eastAsia="en-GB"/>
        </w:rPr>
      </w:pPr>
      <w:r w:rsidRPr="00A00A15">
        <w:rPr>
          <w:rFonts w:ascii="Arial" w:eastAsia="Times New Roman" w:hAnsi="Arial" w:cs="Arial"/>
          <w:color w:val="2D2D2D"/>
          <w:lang w:eastAsia="en-GB"/>
        </w:rPr>
        <w:t xml:space="preserve">Preparation and implementation of financial forecasts, business plans, reports and returns to ensure the strategic development of the Academy, and </w:t>
      </w:r>
      <w:proofErr w:type="gramStart"/>
      <w:r w:rsidRPr="00A00A15">
        <w:rPr>
          <w:rFonts w:ascii="Arial" w:eastAsia="Times New Roman" w:hAnsi="Arial" w:cs="Arial"/>
          <w:color w:val="2D2D2D"/>
          <w:lang w:eastAsia="en-GB"/>
        </w:rPr>
        <w:t>long term</w:t>
      </w:r>
      <w:proofErr w:type="gramEnd"/>
      <w:r w:rsidRPr="00A00A15">
        <w:rPr>
          <w:rFonts w:ascii="Arial" w:eastAsia="Times New Roman" w:hAnsi="Arial" w:cs="Arial"/>
          <w:color w:val="2D2D2D"/>
          <w:lang w:eastAsia="en-GB"/>
        </w:rPr>
        <w:t xml:space="preserve"> sustainability of the budget.</w:t>
      </w:r>
    </w:p>
    <w:p w:rsidR="00A00A15" w:rsidRPr="00A00A15" w:rsidRDefault="00A00A15" w:rsidP="00A00A15">
      <w:pPr>
        <w:numPr>
          <w:ilvl w:val="0"/>
          <w:numId w:val="1"/>
        </w:numPr>
        <w:shd w:val="clear" w:color="auto" w:fill="FFFFFF"/>
        <w:spacing w:before="100" w:beforeAutospacing="1" w:after="100" w:afterAutospacing="1" w:line="240" w:lineRule="auto"/>
        <w:rPr>
          <w:rFonts w:ascii="Arial" w:eastAsia="Times New Roman" w:hAnsi="Arial" w:cs="Arial"/>
          <w:color w:val="2D2D2D"/>
          <w:lang w:eastAsia="en-GB"/>
        </w:rPr>
      </w:pPr>
      <w:r w:rsidRPr="00A00A15">
        <w:rPr>
          <w:rFonts w:ascii="Arial" w:eastAsia="Times New Roman" w:hAnsi="Arial" w:cs="Arial"/>
          <w:color w:val="2D2D2D"/>
          <w:lang w:eastAsia="en-GB"/>
        </w:rPr>
        <w:t>Ensure that the finance systems reflect the latest accurate position, month-end close and finalisation of management reports are made in a timely and accurate manner.</w:t>
      </w:r>
    </w:p>
    <w:p w:rsidR="00A00A15" w:rsidRPr="00A00A15" w:rsidRDefault="00A00A15" w:rsidP="00A00A15">
      <w:pPr>
        <w:numPr>
          <w:ilvl w:val="0"/>
          <w:numId w:val="1"/>
        </w:numPr>
        <w:shd w:val="clear" w:color="auto" w:fill="FFFFFF"/>
        <w:spacing w:before="100" w:beforeAutospacing="1" w:after="100" w:afterAutospacing="1" w:line="240" w:lineRule="auto"/>
        <w:rPr>
          <w:rFonts w:ascii="Arial" w:eastAsia="Times New Roman" w:hAnsi="Arial" w:cs="Arial"/>
          <w:color w:val="2D2D2D"/>
          <w:lang w:eastAsia="en-GB"/>
        </w:rPr>
      </w:pPr>
      <w:r w:rsidRPr="00A00A15">
        <w:rPr>
          <w:rFonts w:ascii="Arial" w:eastAsia="Times New Roman" w:hAnsi="Arial" w:cs="Arial"/>
          <w:color w:val="2D2D2D"/>
          <w:lang w:eastAsia="en-GB"/>
        </w:rPr>
        <w:t>Preparation of the annual budget in accordance with the requirements of the Governing Body and the Trust.</w:t>
      </w:r>
    </w:p>
    <w:p w:rsidR="00A00A15" w:rsidRPr="00A00A15" w:rsidRDefault="00A00A15" w:rsidP="00A00A15">
      <w:pPr>
        <w:numPr>
          <w:ilvl w:val="0"/>
          <w:numId w:val="1"/>
        </w:numPr>
        <w:shd w:val="clear" w:color="auto" w:fill="FFFFFF"/>
        <w:spacing w:before="100" w:beforeAutospacing="1" w:after="100" w:afterAutospacing="1" w:line="240" w:lineRule="auto"/>
        <w:rPr>
          <w:rFonts w:ascii="Arial" w:eastAsia="Times New Roman" w:hAnsi="Arial" w:cs="Arial"/>
          <w:color w:val="2D2D2D"/>
          <w:lang w:eastAsia="en-GB"/>
        </w:rPr>
      </w:pPr>
      <w:r w:rsidRPr="00A00A15">
        <w:rPr>
          <w:rFonts w:ascii="Arial" w:eastAsia="Times New Roman" w:hAnsi="Arial" w:cs="Arial"/>
          <w:color w:val="2D2D2D"/>
          <w:lang w:eastAsia="en-GB"/>
        </w:rPr>
        <w:t>Prepare monthly accounts and reconciliations necessary to support the monthly management accounts.</w:t>
      </w:r>
    </w:p>
    <w:p w:rsidR="00A00A15" w:rsidRPr="00A00A15" w:rsidRDefault="00A00A15" w:rsidP="00A00A15">
      <w:pPr>
        <w:numPr>
          <w:ilvl w:val="0"/>
          <w:numId w:val="1"/>
        </w:numPr>
        <w:shd w:val="clear" w:color="auto" w:fill="FFFFFF"/>
        <w:spacing w:before="100" w:beforeAutospacing="1" w:after="100" w:afterAutospacing="1" w:line="240" w:lineRule="auto"/>
        <w:rPr>
          <w:rFonts w:ascii="Arial" w:eastAsia="Times New Roman" w:hAnsi="Arial" w:cs="Arial"/>
          <w:color w:val="2D2D2D"/>
          <w:lang w:eastAsia="en-GB"/>
        </w:rPr>
      </w:pPr>
      <w:r w:rsidRPr="00A00A15">
        <w:rPr>
          <w:rFonts w:ascii="Arial" w:eastAsia="Times New Roman" w:hAnsi="Arial" w:cs="Arial"/>
          <w:color w:val="2D2D2D"/>
          <w:lang w:eastAsia="en-GB"/>
        </w:rPr>
        <w:t>Ensure the Academy remains compliant with VAT requirements, including monitoring the Academy’s VAT status and ensuring that VAT returns are submitted in line with HMRC guidelines and those of the Academy.</w:t>
      </w:r>
    </w:p>
    <w:p w:rsidR="00A00A15" w:rsidRPr="00A00A15" w:rsidRDefault="00A00A15" w:rsidP="00A00A15">
      <w:pPr>
        <w:numPr>
          <w:ilvl w:val="0"/>
          <w:numId w:val="1"/>
        </w:numPr>
        <w:shd w:val="clear" w:color="auto" w:fill="FFFFFF"/>
        <w:spacing w:before="100" w:beforeAutospacing="1" w:after="100" w:afterAutospacing="1" w:line="240" w:lineRule="auto"/>
        <w:rPr>
          <w:rFonts w:ascii="Arial" w:eastAsia="Times New Roman" w:hAnsi="Arial" w:cs="Arial"/>
          <w:color w:val="2D2D2D"/>
          <w:lang w:eastAsia="en-GB"/>
        </w:rPr>
      </w:pPr>
      <w:r w:rsidRPr="00A00A15">
        <w:rPr>
          <w:rFonts w:ascii="Arial" w:eastAsia="Times New Roman" w:hAnsi="Arial" w:cs="Arial"/>
          <w:color w:val="2D2D2D"/>
          <w:lang w:eastAsia="en-GB"/>
        </w:rPr>
        <w:t>Lead on updating the Academy’s fixed asset register, including additions, disposals, transfers and depreciation charges.</w:t>
      </w:r>
    </w:p>
    <w:p w:rsidR="00A00A15" w:rsidRPr="00A00A15" w:rsidRDefault="00A00A15" w:rsidP="00A00A15">
      <w:pPr>
        <w:numPr>
          <w:ilvl w:val="0"/>
          <w:numId w:val="1"/>
        </w:numPr>
        <w:shd w:val="clear" w:color="auto" w:fill="FFFFFF"/>
        <w:spacing w:before="100" w:beforeAutospacing="1" w:after="100" w:afterAutospacing="1" w:line="240" w:lineRule="auto"/>
        <w:rPr>
          <w:rFonts w:ascii="Arial" w:eastAsia="Times New Roman" w:hAnsi="Arial" w:cs="Arial"/>
          <w:color w:val="2D2D2D"/>
          <w:lang w:eastAsia="en-GB"/>
        </w:rPr>
      </w:pPr>
      <w:r w:rsidRPr="00A00A15">
        <w:rPr>
          <w:rFonts w:ascii="Arial" w:eastAsia="Times New Roman" w:hAnsi="Arial" w:cs="Arial"/>
          <w:color w:val="2D2D2D"/>
          <w:lang w:eastAsia="en-GB"/>
        </w:rPr>
        <w:t>Coordination of the external audit teams, ensuring that all work is undertaken in order to meet Governance and statutory requirements.</w:t>
      </w:r>
    </w:p>
    <w:p w:rsidR="00A00A15" w:rsidRPr="00A00A15" w:rsidRDefault="00A00A15" w:rsidP="00A00A15">
      <w:pPr>
        <w:numPr>
          <w:ilvl w:val="0"/>
          <w:numId w:val="1"/>
        </w:numPr>
        <w:shd w:val="clear" w:color="auto" w:fill="FFFFFF"/>
        <w:spacing w:before="100" w:beforeAutospacing="1" w:after="100" w:afterAutospacing="1" w:line="240" w:lineRule="auto"/>
        <w:rPr>
          <w:rFonts w:ascii="Arial" w:eastAsia="Times New Roman" w:hAnsi="Arial" w:cs="Arial"/>
          <w:color w:val="2D2D2D"/>
          <w:lang w:eastAsia="en-GB"/>
        </w:rPr>
      </w:pPr>
      <w:r w:rsidRPr="00A00A15">
        <w:rPr>
          <w:rFonts w:ascii="Arial" w:eastAsia="Times New Roman" w:hAnsi="Arial" w:cs="Arial"/>
          <w:color w:val="2D2D2D"/>
          <w:lang w:eastAsia="en-GB"/>
        </w:rPr>
        <w:t>Ensure that the Academy has a robust cash management strategy in place and that regular monitoring and forecasting of cash balances takes place.</w:t>
      </w:r>
    </w:p>
    <w:p w:rsidR="00A00A15" w:rsidRPr="00A00A15" w:rsidRDefault="00A00A15" w:rsidP="00A00A15">
      <w:pPr>
        <w:numPr>
          <w:ilvl w:val="0"/>
          <w:numId w:val="1"/>
        </w:numPr>
        <w:shd w:val="clear" w:color="auto" w:fill="FFFFFF"/>
        <w:spacing w:before="100" w:beforeAutospacing="1" w:after="100" w:afterAutospacing="1" w:line="240" w:lineRule="auto"/>
        <w:rPr>
          <w:rFonts w:ascii="Arial" w:eastAsia="Times New Roman" w:hAnsi="Arial" w:cs="Arial"/>
          <w:color w:val="2D2D2D"/>
          <w:lang w:eastAsia="en-GB"/>
        </w:rPr>
      </w:pPr>
      <w:r w:rsidRPr="00A00A15">
        <w:rPr>
          <w:rFonts w:ascii="Arial" w:eastAsia="Times New Roman" w:hAnsi="Arial" w:cs="Arial"/>
          <w:color w:val="2D2D2D"/>
          <w:lang w:eastAsia="en-GB"/>
        </w:rPr>
        <w:t>Oversee cash management systems, ensuring that internal controls covering the handling of cash are robust.</w:t>
      </w:r>
    </w:p>
    <w:p w:rsidR="00A00A15" w:rsidRDefault="00A00A15" w:rsidP="00A00A15">
      <w:pPr>
        <w:shd w:val="clear" w:color="auto" w:fill="FFFFFF"/>
        <w:spacing w:before="100" w:beforeAutospacing="1" w:after="100" w:afterAutospacing="1" w:line="240" w:lineRule="auto"/>
        <w:outlineLvl w:val="2"/>
        <w:rPr>
          <w:rFonts w:ascii="Arial" w:eastAsia="Times New Roman" w:hAnsi="Arial" w:cs="Arial"/>
          <w:b/>
          <w:bCs/>
          <w:color w:val="2D2D2D"/>
          <w:lang w:eastAsia="en-GB"/>
        </w:rPr>
      </w:pPr>
    </w:p>
    <w:p w:rsidR="00A00A15" w:rsidRDefault="00A00A15" w:rsidP="00A00A15">
      <w:pPr>
        <w:shd w:val="clear" w:color="auto" w:fill="FFFFFF"/>
        <w:spacing w:before="100" w:beforeAutospacing="1" w:after="100" w:afterAutospacing="1" w:line="240" w:lineRule="auto"/>
        <w:outlineLvl w:val="2"/>
        <w:rPr>
          <w:rFonts w:ascii="Arial" w:eastAsia="Times New Roman" w:hAnsi="Arial" w:cs="Arial"/>
          <w:b/>
          <w:bCs/>
          <w:color w:val="2D2D2D"/>
          <w:lang w:eastAsia="en-GB"/>
        </w:rPr>
      </w:pPr>
    </w:p>
    <w:p w:rsidR="00A00A15" w:rsidRDefault="00A00A15" w:rsidP="00A00A15">
      <w:pPr>
        <w:shd w:val="clear" w:color="auto" w:fill="FFFFFF"/>
        <w:spacing w:before="100" w:beforeAutospacing="1" w:after="100" w:afterAutospacing="1" w:line="240" w:lineRule="auto"/>
        <w:outlineLvl w:val="2"/>
        <w:rPr>
          <w:rFonts w:ascii="Arial" w:eastAsia="Times New Roman" w:hAnsi="Arial" w:cs="Arial"/>
          <w:b/>
          <w:bCs/>
          <w:color w:val="2D2D2D"/>
          <w:lang w:eastAsia="en-GB"/>
        </w:rPr>
      </w:pPr>
    </w:p>
    <w:p w:rsidR="00A00A15" w:rsidRPr="00A00A15" w:rsidRDefault="00A00A15" w:rsidP="00A00A15">
      <w:pPr>
        <w:shd w:val="clear" w:color="auto" w:fill="FFFFFF"/>
        <w:spacing w:before="100" w:beforeAutospacing="1" w:after="100" w:afterAutospacing="1" w:line="240" w:lineRule="auto"/>
        <w:outlineLvl w:val="2"/>
        <w:rPr>
          <w:rFonts w:ascii="Arial" w:eastAsia="Times New Roman" w:hAnsi="Arial" w:cs="Arial"/>
          <w:b/>
          <w:bCs/>
          <w:color w:val="2D2D2D"/>
          <w:lang w:eastAsia="en-GB"/>
        </w:rPr>
      </w:pPr>
      <w:r w:rsidRPr="00A00A15">
        <w:rPr>
          <w:rFonts w:ascii="Arial" w:eastAsia="Times New Roman" w:hAnsi="Arial" w:cs="Arial"/>
          <w:b/>
          <w:bCs/>
          <w:color w:val="2D2D2D"/>
          <w:lang w:eastAsia="en-GB"/>
        </w:rPr>
        <w:lastRenderedPageBreak/>
        <w:t>Group Management Accountant</w:t>
      </w:r>
    </w:p>
    <w:p w:rsidR="00A00A15" w:rsidRDefault="00A00A15" w:rsidP="00A00A15">
      <w:pPr>
        <w:shd w:val="clear" w:color="auto" w:fill="FFFFFF"/>
        <w:spacing w:after="0" w:line="240" w:lineRule="auto"/>
        <w:rPr>
          <w:rFonts w:ascii="Arial" w:eastAsia="Times New Roman" w:hAnsi="Arial" w:cs="Arial"/>
          <w:color w:val="595959"/>
          <w:lang w:eastAsia="en-GB"/>
        </w:rPr>
      </w:pPr>
      <w:r w:rsidRPr="00A00A15">
        <w:rPr>
          <w:rFonts w:ascii="Arial" w:eastAsia="Times New Roman" w:hAnsi="Arial" w:cs="Arial"/>
          <w:color w:val="595959"/>
          <w:lang w:eastAsia="en-GB"/>
        </w:rPr>
        <w:t xml:space="preserve">Kenyon Road Haulage Ltd </w:t>
      </w:r>
      <w:r>
        <w:rPr>
          <w:rFonts w:ascii="Arial" w:eastAsia="Times New Roman" w:hAnsi="Arial" w:cs="Arial"/>
          <w:color w:val="595959"/>
          <w:lang w:eastAsia="en-GB"/>
        </w:rPr>
        <w:t>–</w:t>
      </w:r>
      <w:r w:rsidRPr="00A00A15">
        <w:rPr>
          <w:rFonts w:ascii="Arial" w:eastAsia="Times New Roman" w:hAnsi="Arial" w:cs="Arial"/>
          <w:color w:val="595959"/>
          <w:lang w:eastAsia="en-GB"/>
        </w:rPr>
        <w:t xml:space="preserve"> Blackburn</w:t>
      </w:r>
    </w:p>
    <w:p w:rsidR="00A00A15" w:rsidRPr="00A00A15" w:rsidRDefault="00A00A15" w:rsidP="00A00A15">
      <w:pPr>
        <w:shd w:val="clear" w:color="auto" w:fill="FFFFFF"/>
        <w:spacing w:after="0" w:line="240" w:lineRule="auto"/>
        <w:rPr>
          <w:rFonts w:ascii="Arial" w:eastAsia="Times New Roman" w:hAnsi="Arial" w:cs="Arial"/>
          <w:color w:val="595959"/>
          <w:lang w:eastAsia="en-GB"/>
        </w:rPr>
      </w:pPr>
      <w:r w:rsidRPr="00A00A15">
        <w:rPr>
          <w:rFonts w:ascii="Arial" w:eastAsia="Times New Roman" w:hAnsi="Arial" w:cs="Arial"/>
          <w:color w:val="767676"/>
          <w:lang w:eastAsia="en-GB"/>
        </w:rPr>
        <w:t>September 2021 to Present</w:t>
      </w:r>
    </w:p>
    <w:p w:rsidR="00A00A15" w:rsidRPr="00A00A15" w:rsidRDefault="00A00A15" w:rsidP="00A00A15">
      <w:pPr>
        <w:shd w:val="clear" w:color="auto" w:fill="FFFFFF"/>
        <w:spacing w:after="0" w:line="240" w:lineRule="auto"/>
        <w:rPr>
          <w:rFonts w:ascii="Arial" w:eastAsia="Times New Roman" w:hAnsi="Arial" w:cs="Arial"/>
          <w:color w:val="2D2D2D"/>
          <w:lang w:eastAsia="en-GB"/>
        </w:rPr>
      </w:pPr>
      <w:r w:rsidRPr="00A00A15">
        <w:rPr>
          <w:rFonts w:ascii="Arial" w:eastAsia="Times New Roman" w:hAnsi="Arial" w:cs="Arial"/>
          <w:color w:val="2D2D2D"/>
          <w:lang w:eastAsia="en-GB"/>
        </w:rPr>
        <w:t>Responsible for the Finance function in a busy Haulage company.</w:t>
      </w:r>
    </w:p>
    <w:p w:rsidR="00A00A15" w:rsidRPr="00A00A15" w:rsidRDefault="00A00A15" w:rsidP="00A00A15">
      <w:pPr>
        <w:numPr>
          <w:ilvl w:val="0"/>
          <w:numId w:val="2"/>
        </w:numPr>
        <w:shd w:val="clear" w:color="auto" w:fill="FFFFFF"/>
        <w:spacing w:before="100" w:beforeAutospacing="1" w:after="100" w:afterAutospacing="1" w:line="240" w:lineRule="auto"/>
        <w:rPr>
          <w:rFonts w:ascii="Arial" w:eastAsia="Times New Roman" w:hAnsi="Arial" w:cs="Arial"/>
          <w:color w:val="2D2D2D"/>
          <w:lang w:eastAsia="en-GB"/>
        </w:rPr>
      </w:pPr>
      <w:r w:rsidRPr="00A00A15">
        <w:rPr>
          <w:rFonts w:ascii="Arial" w:eastAsia="Times New Roman" w:hAnsi="Arial" w:cs="Arial"/>
          <w:color w:val="2D2D2D"/>
          <w:lang w:eastAsia="en-GB"/>
        </w:rPr>
        <w:t>Manage 6 finance staff.</w:t>
      </w:r>
    </w:p>
    <w:p w:rsidR="00A00A15" w:rsidRPr="00A00A15" w:rsidRDefault="00A00A15" w:rsidP="00A00A15">
      <w:pPr>
        <w:numPr>
          <w:ilvl w:val="0"/>
          <w:numId w:val="2"/>
        </w:numPr>
        <w:shd w:val="clear" w:color="auto" w:fill="FFFFFF"/>
        <w:spacing w:before="100" w:beforeAutospacing="1" w:after="100" w:afterAutospacing="1" w:line="240" w:lineRule="auto"/>
        <w:rPr>
          <w:rFonts w:ascii="Arial" w:eastAsia="Times New Roman" w:hAnsi="Arial" w:cs="Arial"/>
          <w:color w:val="2D2D2D"/>
          <w:lang w:eastAsia="en-GB"/>
        </w:rPr>
      </w:pPr>
      <w:r w:rsidRPr="00A00A15">
        <w:rPr>
          <w:rFonts w:ascii="Arial" w:eastAsia="Times New Roman" w:hAnsi="Arial" w:cs="Arial"/>
          <w:color w:val="2D2D2D"/>
          <w:lang w:eastAsia="en-GB"/>
        </w:rPr>
        <w:t>Producing monthly Management Accounts.</w:t>
      </w:r>
    </w:p>
    <w:p w:rsidR="00A00A15" w:rsidRPr="00A00A15" w:rsidRDefault="00A00A15" w:rsidP="00A00A15">
      <w:pPr>
        <w:numPr>
          <w:ilvl w:val="0"/>
          <w:numId w:val="2"/>
        </w:numPr>
        <w:shd w:val="clear" w:color="auto" w:fill="FFFFFF"/>
        <w:spacing w:before="100" w:beforeAutospacing="1" w:after="100" w:afterAutospacing="1" w:line="240" w:lineRule="auto"/>
        <w:rPr>
          <w:rFonts w:ascii="Arial" w:eastAsia="Times New Roman" w:hAnsi="Arial" w:cs="Arial"/>
          <w:color w:val="2D2D2D"/>
          <w:lang w:eastAsia="en-GB"/>
        </w:rPr>
      </w:pPr>
      <w:r w:rsidRPr="00A00A15">
        <w:rPr>
          <w:rFonts w:ascii="Arial" w:eastAsia="Times New Roman" w:hAnsi="Arial" w:cs="Arial"/>
          <w:color w:val="2D2D2D"/>
          <w:lang w:eastAsia="en-GB"/>
        </w:rPr>
        <w:t>Producing quarterly forecasts.</w:t>
      </w:r>
    </w:p>
    <w:p w:rsidR="00A00A15" w:rsidRPr="00A00A15" w:rsidRDefault="00A00A15" w:rsidP="00A00A15">
      <w:pPr>
        <w:numPr>
          <w:ilvl w:val="0"/>
          <w:numId w:val="2"/>
        </w:numPr>
        <w:shd w:val="clear" w:color="auto" w:fill="FFFFFF"/>
        <w:spacing w:before="100" w:beforeAutospacing="1" w:after="100" w:afterAutospacing="1" w:line="240" w:lineRule="auto"/>
        <w:rPr>
          <w:rFonts w:ascii="Arial" w:eastAsia="Times New Roman" w:hAnsi="Arial" w:cs="Arial"/>
          <w:color w:val="2D2D2D"/>
          <w:lang w:eastAsia="en-GB"/>
        </w:rPr>
      </w:pPr>
      <w:r w:rsidRPr="00A00A15">
        <w:rPr>
          <w:rFonts w:ascii="Arial" w:eastAsia="Times New Roman" w:hAnsi="Arial" w:cs="Arial"/>
          <w:color w:val="2D2D2D"/>
          <w:lang w:eastAsia="en-GB"/>
        </w:rPr>
        <w:t>Cash Management.</w:t>
      </w:r>
    </w:p>
    <w:p w:rsidR="00A00A15" w:rsidRPr="00A00A15" w:rsidRDefault="00A00A15" w:rsidP="00A00A15">
      <w:pPr>
        <w:numPr>
          <w:ilvl w:val="0"/>
          <w:numId w:val="2"/>
        </w:numPr>
        <w:shd w:val="clear" w:color="auto" w:fill="FFFFFF"/>
        <w:spacing w:before="100" w:beforeAutospacing="1" w:after="100" w:afterAutospacing="1" w:line="240" w:lineRule="auto"/>
        <w:rPr>
          <w:rFonts w:ascii="Arial" w:eastAsia="Times New Roman" w:hAnsi="Arial" w:cs="Arial"/>
          <w:color w:val="2D2D2D"/>
          <w:lang w:eastAsia="en-GB"/>
        </w:rPr>
      </w:pPr>
      <w:r w:rsidRPr="00A00A15">
        <w:rPr>
          <w:rFonts w:ascii="Arial" w:eastAsia="Times New Roman" w:hAnsi="Arial" w:cs="Arial"/>
          <w:color w:val="2D2D2D"/>
          <w:lang w:eastAsia="en-GB"/>
        </w:rPr>
        <w:t>Flash Reporting</w:t>
      </w:r>
    </w:p>
    <w:p w:rsidR="00A00A15" w:rsidRPr="00A00A15" w:rsidRDefault="00A00A15" w:rsidP="00A00A15">
      <w:pPr>
        <w:numPr>
          <w:ilvl w:val="0"/>
          <w:numId w:val="2"/>
        </w:numPr>
        <w:shd w:val="clear" w:color="auto" w:fill="FFFFFF"/>
        <w:spacing w:before="100" w:beforeAutospacing="1" w:after="100" w:afterAutospacing="1" w:line="240" w:lineRule="auto"/>
        <w:rPr>
          <w:rFonts w:ascii="Arial" w:eastAsia="Times New Roman" w:hAnsi="Arial" w:cs="Arial"/>
          <w:color w:val="2D2D2D"/>
          <w:lang w:eastAsia="en-GB"/>
        </w:rPr>
      </w:pPr>
      <w:r w:rsidRPr="00A00A15">
        <w:rPr>
          <w:rFonts w:ascii="Arial" w:eastAsia="Times New Roman" w:hAnsi="Arial" w:cs="Arial"/>
          <w:color w:val="2D2D2D"/>
          <w:lang w:eastAsia="en-GB"/>
        </w:rPr>
        <w:t>KPI Reporting</w:t>
      </w:r>
    </w:p>
    <w:p w:rsidR="00A00A15" w:rsidRPr="00A00A15" w:rsidRDefault="00A00A15" w:rsidP="00A00A15">
      <w:pPr>
        <w:numPr>
          <w:ilvl w:val="0"/>
          <w:numId w:val="2"/>
        </w:numPr>
        <w:shd w:val="clear" w:color="auto" w:fill="FFFFFF"/>
        <w:spacing w:before="100" w:beforeAutospacing="1" w:after="100" w:afterAutospacing="1" w:line="240" w:lineRule="auto"/>
        <w:rPr>
          <w:rFonts w:ascii="Arial" w:eastAsia="Times New Roman" w:hAnsi="Arial" w:cs="Arial"/>
          <w:color w:val="2D2D2D"/>
          <w:lang w:eastAsia="en-GB"/>
        </w:rPr>
      </w:pPr>
      <w:r w:rsidRPr="00A00A15">
        <w:rPr>
          <w:rFonts w:ascii="Arial" w:eastAsia="Times New Roman" w:hAnsi="Arial" w:cs="Arial"/>
          <w:color w:val="2D2D2D"/>
          <w:lang w:eastAsia="en-GB"/>
        </w:rPr>
        <w:t>Present Management Accounts to the Board.</w:t>
      </w:r>
    </w:p>
    <w:p w:rsidR="00A00A15" w:rsidRPr="00A00A15" w:rsidRDefault="00A00A15" w:rsidP="00A00A15">
      <w:pPr>
        <w:shd w:val="clear" w:color="auto" w:fill="FFFFFF"/>
        <w:spacing w:before="100" w:beforeAutospacing="1" w:after="100" w:afterAutospacing="1" w:line="240" w:lineRule="auto"/>
        <w:outlineLvl w:val="2"/>
        <w:rPr>
          <w:rFonts w:ascii="Arial" w:eastAsia="Times New Roman" w:hAnsi="Arial" w:cs="Arial"/>
          <w:b/>
          <w:bCs/>
          <w:color w:val="2D2D2D"/>
          <w:lang w:eastAsia="en-GB"/>
        </w:rPr>
      </w:pPr>
      <w:r w:rsidRPr="00A00A15">
        <w:rPr>
          <w:rFonts w:ascii="Arial" w:eastAsia="Times New Roman" w:hAnsi="Arial" w:cs="Arial"/>
          <w:b/>
          <w:bCs/>
          <w:color w:val="2D2D2D"/>
          <w:lang w:eastAsia="en-GB"/>
        </w:rPr>
        <w:t>Business Finance Manager</w:t>
      </w:r>
    </w:p>
    <w:p w:rsidR="00A00A15" w:rsidRDefault="00A00A15" w:rsidP="00A00A15">
      <w:pPr>
        <w:shd w:val="clear" w:color="auto" w:fill="FFFFFF"/>
        <w:spacing w:after="0" w:line="240" w:lineRule="auto"/>
        <w:rPr>
          <w:rFonts w:ascii="Arial" w:eastAsia="Times New Roman" w:hAnsi="Arial" w:cs="Arial"/>
          <w:color w:val="595959"/>
          <w:lang w:eastAsia="en-GB"/>
        </w:rPr>
      </w:pPr>
      <w:r w:rsidRPr="00A00A15">
        <w:rPr>
          <w:rFonts w:ascii="Arial" w:eastAsia="Times New Roman" w:hAnsi="Arial" w:cs="Arial"/>
          <w:color w:val="595959"/>
          <w:lang w:eastAsia="en-GB"/>
        </w:rPr>
        <w:t xml:space="preserve">Cambian Group Ltd </w:t>
      </w:r>
      <w:r>
        <w:rPr>
          <w:rFonts w:ascii="Arial" w:eastAsia="Times New Roman" w:hAnsi="Arial" w:cs="Arial"/>
          <w:color w:val="595959"/>
          <w:lang w:eastAsia="en-GB"/>
        </w:rPr>
        <w:t>–</w:t>
      </w:r>
      <w:r w:rsidRPr="00A00A15">
        <w:rPr>
          <w:rFonts w:ascii="Arial" w:eastAsia="Times New Roman" w:hAnsi="Arial" w:cs="Arial"/>
          <w:color w:val="595959"/>
          <w:lang w:eastAsia="en-GB"/>
        </w:rPr>
        <w:t xml:space="preserve"> Preston</w:t>
      </w:r>
    </w:p>
    <w:p w:rsidR="00A00A15" w:rsidRPr="00A00A15" w:rsidRDefault="00A00A15" w:rsidP="00A00A15">
      <w:pPr>
        <w:shd w:val="clear" w:color="auto" w:fill="FFFFFF"/>
        <w:spacing w:after="0" w:line="240" w:lineRule="auto"/>
        <w:rPr>
          <w:rFonts w:ascii="Arial" w:eastAsia="Times New Roman" w:hAnsi="Arial" w:cs="Arial"/>
          <w:color w:val="595959"/>
          <w:lang w:eastAsia="en-GB"/>
        </w:rPr>
      </w:pPr>
      <w:r w:rsidRPr="00A00A15">
        <w:rPr>
          <w:rFonts w:ascii="Arial" w:eastAsia="Times New Roman" w:hAnsi="Arial" w:cs="Arial"/>
          <w:color w:val="767676"/>
          <w:lang w:eastAsia="en-GB"/>
        </w:rPr>
        <w:t>January 2021 to September 2021</w:t>
      </w:r>
    </w:p>
    <w:p w:rsidR="00A00A15" w:rsidRPr="00A00A15" w:rsidRDefault="00A00A15" w:rsidP="00A00A15">
      <w:pPr>
        <w:numPr>
          <w:ilvl w:val="0"/>
          <w:numId w:val="3"/>
        </w:numPr>
        <w:shd w:val="clear" w:color="auto" w:fill="FFFFFF"/>
        <w:spacing w:before="100" w:beforeAutospacing="1" w:after="100" w:afterAutospacing="1" w:line="240" w:lineRule="auto"/>
        <w:rPr>
          <w:rFonts w:ascii="Arial" w:eastAsia="Times New Roman" w:hAnsi="Arial" w:cs="Arial"/>
          <w:color w:val="2D2D2D"/>
          <w:lang w:eastAsia="en-GB"/>
        </w:rPr>
      </w:pPr>
      <w:r w:rsidRPr="00A00A15">
        <w:rPr>
          <w:rFonts w:ascii="Arial" w:eastAsia="Times New Roman" w:hAnsi="Arial" w:cs="Arial"/>
          <w:color w:val="2D2D2D"/>
          <w:lang w:eastAsia="en-GB"/>
        </w:rPr>
        <w:t>Overall responsibility for the management of the day to day processing of site finances and oversight of domestic, catering and household services provided by our establishment.</w:t>
      </w:r>
    </w:p>
    <w:p w:rsidR="00A00A15" w:rsidRPr="00A00A15" w:rsidRDefault="00A00A15" w:rsidP="00A00A15">
      <w:pPr>
        <w:numPr>
          <w:ilvl w:val="0"/>
          <w:numId w:val="3"/>
        </w:numPr>
        <w:shd w:val="clear" w:color="auto" w:fill="FFFFFF"/>
        <w:spacing w:before="100" w:beforeAutospacing="1" w:after="100" w:afterAutospacing="1" w:line="240" w:lineRule="auto"/>
        <w:rPr>
          <w:rFonts w:ascii="Arial" w:eastAsia="Times New Roman" w:hAnsi="Arial" w:cs="Arial"/>
          <w:color w:val="2D2D2D"/>
          <w:lang w:eastAsia="en-GB"/>
        </w:rPr>
      </w:pPr>
      <w:r w:rsidRPr="00A00A15">
        <w:rPr>
          <w:rFonts w:ascii="Arial" w:eastAsia="Times New Roman" w:hAnsi="Arial" w:cs="Arial"/>
          <w:color w:val="2D2D2D"/>
          <w:lang w:eastAsia="en-GB"/>
        </w:rPr>
        <w:t>Ensuring that payroll is processed to a high quality,</w:t>
      </w:r>
    </w:p>
    <w:p w:rsidR="00A00A15" w:rsidRPr="00A00A15" w:rsidRDefault="00A00A15" w:rsidP="00A00A15">
      <w:pPr>
        <w:numPr>
          <w:ilvl w:val="0"/>
          <w:numId w:val="3"/>
        </w:numPr>
        <w:shd w:val="clear" w:color="auto" w:fill="FFFFFF"/>
        <w:spacing w:before="100" w:beforeAutospacing="1" w:after="100" w:afterAutospacing="1" w:line="240" w:lineRule="auto"/>
        <w:rPr>
          <w:rFonts w:ascii="Arial" w:eastAsia="Times New Roman" w:hAnsi="Arial" w:cs="Arial"/>
          <w:color w:val="2D2D2D"/>
          <w:lang w:eastAsia="en-GB"/>
        </w:rPr>
      </w:pPr>
      <w:r w:rsidRPr="00A00A15">
        <w:rPr>
          <w:rFonts w:ascii="Arial" w:eastAsia="Times New Roman" w:hAnsi="Arial" w:cs="Arial"/>
          <w:color w:val="2D2D2D"/>
          <w:lang w:eastAsia="en-GB"/>
        </w:rPr>
        <w:t>Budget setting on an annual basis.</w:t>
      </w:r>
    </w:p>
    <w:p w:rsidR="00A00A15" w:rsidRPr="00A00A15" w:rsidRDefault="00A00A15" w:rsidP="00A00A15">
      <w:pPr>
        <w:numPr>
          <w:ilvl w:val="0"/>
          <w:numId w:val="3"/>
        </w:numPr>
        <w:shd w:val="clear" w:color="auto" w:fill="FFFFFF"/>
        <w:spacing w:before="100" w:beforeAutospacing="1" w:after="100" w:afterAutospacing="1" w:line="240" w:lineRule="auto"/>
        <w:rPr>
          <w:rFonts w:ascii="Arial" w:eastAsia="Times New Roman" w:hAnsi="Arial" w:cs="Arial"/>
          <w:color w:val="2D2D2D"/>
          <w:lang w:eastAsia="en-GB"/>
        </w:rPr>
      </w:pPr>
      <w:r w:rsidRPr="00A00A15">
        <w:rPr>
          <w:rFonts w:ascii="Arial" w:eastAsia="Times New Roman" w:hAnsi="Arial" w:cs="Arial"/>
          <w:color w:val="2D2D2D"/>
          <w:lang w:eastAsia="en-GB"/>
        </w:rPr>
        <w:t>Forecasting on a monthly basis.</w:t>
      </w:r>
    </w:p>
    <w:p w:rsidR="00A00A15" w:rsidRPr="00A00A15" w:rsidRDefault="00A00A15" w:rsidP="00A00A15">
      <w:pPr>
        <w:numPr>
          <w:ilvl w:val="0"/>
          <w:numId w:val="3"/>
        </w:numPr>
        <w:shd w:val="clear" w:color="auto" w:fill="FFFFFF"/>
        <w:spacing w:before="100" w:beforeAutospacing="1" w:after="100" w:afterAutospacing="1" w:line="240" w:lineRule="auto"/>
        <w:rPr>
          <w:rFonts w:ascii="Arial" w:eastAsia="Times New Roman" w:hAnsi="Arial" w:cs="Arial"/>
          <w:color w:val="2D2D2D"/>
          <w:lang w:eastAsia="en-GB"/>
        </w:rPr>
      </w:pPr>
      <w:r w:rsidRPr="00A00A15">
        <w:rPr>
          <w:rFonts w:ascii="Arial" w:eastAsia="Times New Roman" w:hAnsi="Arial" w:cs="Arial"/>
          <w:color w:val="2D2D2D"/>
          <w:lang w:eastAsia="en-GB"/>
        </w:rPr>
        <w:t>Analysis of month end results and presentation to the Senior Leadership Team.</w:t>
      </w:r>
    </w:p>
    <w:p w:rsidR="00A00A15" w:rsidRPr="00A00A15" w:rsidRDefault="00A00A15" w:rsidP="00A00A15">
      <w:pPr>
        <w:numPr>
          <w:ilvl w:val="0"/>
          <w:numId w:val="3"/>
        </w:numPr>
        <w:shd w:val="clear" w:color="auto" w:fill="FFFFFF"/>
        <w:spacing w:before="100" w:beforeAutospacing="1" w:after="100" w:afterAutospacing="1" w:line="240" w:lineRule="auto"/>
        <w:rPr>
          <w:rFonts w:ascii="Arial" w:eastAsia="Times New Roman" w:hAnsi="Arial" w:cs="Arial"/>
          <w:color w:val="2D2D2D"/>
          <w:lang w:eastAsia="en-GB"/>
        </w:rPr>
      </w:pPr>
      <w:r w:rsidRPr="00A00A15">
        <w:rPr>
          <w:rFonts w:ascii="Arial" w:eastAsia="Times New Roman" w:hAnsi="Arial" w:cs="Arial"/>
          <w:color w:val="2D2D2D"/>
          <w:lang w:eastAsia="en-GB"/>
        </w:rPr>
        <w:t>Staff Management including monthly supervisions, performance monitoring and leading departments in positive change.</w:t>
      </w:r>
    </w:p>
    <w:p w:rsidR="00A00A15" w:rsidRPr="00A00A15" w:rsidRDefault="00A00A15" w:rsidP="00A00A15">
      <w:pPr>
        <w:shd w:val="clear" w:color="auto" w:fill="FFFFFF"/>
        <w:spacing w:before="100" w:beforeAutospacing="1" w:after="100" w:afterAutospacing="1" w:line="240" w:lineRule="auto"/>
        <w:outlineLvl w:val="2"/>
        <w:rPr>
          <w:rFonts w:ascii="Arial" w:eastAsia="Times New Roman" w:hAnsi="Arial" w:cs="Arial"/>
          <w:b/>
          <w:bCs/>
          <w:color w:val="2D2D2D"/>
          <w:lang w:eastAsia="en-GB"/>
        </w:rPr>
      </w:pPr>
      <w:r w:rsidRPr="00A00A15">
        <w:rPr>
          <w:rFonts w:ascii="Arial" w:eastAsia="Times New Roman" w:hAnsi="Arial" w:cs="Arial"/>
          <w:b/>
          <w:bCs/>
          <w:color w:val="2D2D2D"/>
          <w:lang w:eastAsia="en-GB"/>
        </w:rPr>
        <w:t>Senior Finance Business Partner</w:t>
      </w:r>
    </w:p>
    <w:p w:rsidR="00A00A15" w:rsidRDefault="00A00A15" w:rsidP="00A00A15">
      <w:pPr>
        <w:shd w:val="clear" w:color="auto" w:fill="FFFFFF"/>
        <w:spacing w:after="0" w:line="240" w:lineRule="auto"/>
        <w:rPr>
          <w:rFonts w:ascii="Arial" w:eastAsia="Times New Roman" w:hAnsi="Arial" w:cs="Arial"/>
          <w:color w:val="595959"/>
          <w:lang w:eastAsia="en-GB"/>
        </w:rPr>
      </w:pPr>
      <w:r w:rsidRPr="00A00A15">
        <w:rPr>
          <w:rFonts w:ascii="Arial" w:eastAsia="Times New Roman" w:hAnsi="Arial" w:cs="Arial"/>
          <w:color w:val="595959"/>
          <w:lang w:eastAsia="en-GB"/>
        </w:rPr>
        <w:t xml:space="preserve">NHS Midlands &amp; Lancashire Commissioning Support Unit </w:t>
      </w:r>
      <w:r>
        <w:rPr>
          <w:rFonts w:ascii="Arial" w:eastAsia="Times New Roman" w:hAnsi="Arial" w:cs="Arial"/>
          <w:color w:val="595959"/>
          <w:lang w:eastAsia="en-GB"/>
        </w:rPr>
        <w:t>–</w:t>
      </w:r>
      <w:r w:rsidRPr="00A00A15">
        <w:rPr>
          <w:rFonts w:ascii="Arial" w:eastAsia="Times New Roman" w:hAnsi="Arial" w:cs="Arial"/>
          <w:color w:val="595959"/>
          <w:lang w:eastAsia="en-GB"/>
        </w:rPr>
        <w:t xml:space="preserve"> Leyland</w:t>
      </w:r>
    </w:p>
    <w:p w:rsidR="00A00A15" w:rsidRPr="00A00A15" w:rsidRDefault="00A00A15" w:rsidP="00A00A15">
      <w:pPr>
        <w:shd w:val="clear" w:color="auto" w:fill="FFFFFF"/>
        <w:spacing w:after="0" w:line="240" w:lineRule="auto"/>
        <w:rPr>
          <w:rFonts w:ascii="Arial" w:eastAsia="Times New Roman" w:hAnsi="Arial" w:cs="Arial"/>
          <w:color w:val="595959"/>
          <w:lang w:eastAsia="en-GB"/>
        </w:rPr>
      </w:pPr>
      <w:r w:rsidRPr="00A00A15">
        <w:rPr>
          <w:rFonts w:ascii="Arial" w:eastAsia="Times New Roman" w:hAnsi="Arial" w:cs="Arial"/>
          <w:color w:val="767676"/>
          <w:lang w:eastAsia="en-GB"/>
        </w:rPr>
        <w:t>August 2016 to June 2020</w:t>
      </w:r>
    </w:p>
    <w:p w:rsidR="00A00A15" w:rsidRPr="00A00A15" w:rsidRDefault="00A00A15" w:rsidP="00A00A15">
      <w:pPr>
        <w:numPr>
          <w:ilvl w:val="0"/>
          <w:numId w:val="4"/>
        </w:numPr>
        <w:shd w:val="clear" w:color="auto" w:fill="FFFFFF"/>
        <w:spacing w:before="100" w:beforeAutospacing="1" w:after="100" w:afterAutospacing="1" w:line="240" w:lineRule="auto"/>
        <w:rPr>
          <w:rFonts w:ascii="Arial" w:eastAsia="Times New Roman" w:hAnsi="Arial" w:cs="Arial"/>
          <w:color w:val="2D2D2D"/>
          <w:lang w:eastAsia="en-GB"/>
        </w:rPr>
      </w:pPr>
      <w:r w:rsidRPr="00A00A15">
        <w:rPr>
          <w:rFonts w:ascii="Arial" w:eastAsia="Times New Roman" w:hAnsi="Arial" w:cs="Arial"/>
          <w:color w:val="2D2D2D"/>
          <w:lang w:eastAsia="en-GB"/>
        </w:rPr>
        <w:t>Budget setting for the Clinical Division.</w:t>
      </w:r>
    </w:p>
    <w:p w:rsidR="00A00A15" w:rsidRPr="00A00A15" w:rsidRDefault="00A00A15" w:rsidP="00A00A15">
      <w:pPr>
        <w:numPr>
          <w:ilvl w:val="0"/>
          <w:numId w:val="4"/>
        </w:numPr>
        <w:shd w:val="clear" w:color="auto" w:fill="FFFFFF"/>
        <w:spacing w:before="100" w:beforeAutospacing="1" w:after="100" w:afterAutospacing="1" w:line="240" w:lineRule="auto"/>
        <w:rPr>
          <w:rFonts w:ascii="Arial" w:eastAsia="Times New Roman" w:hAnsi="Arial" w:cs="Arial"/>
          <w:color w:val="2D2D2D"/>
          <w:lang w:eastAsia="en-GB"/>
        </w:rPr>
      </w:pPr>
      <w:r w:rsidRPr="00A00A15">
        <w:rPr>
          <w:rFonts w:ascii="Arial" w:eastAsia="Times New Roman" w:hAnsi="Arial" w:cs="Arial"/>
          <w:color w:val="2D2D2D"/>
          <w:lang w:eastAsia="en-GB"/>
        </w:rPr>
        <w:t>Forecasting potential year end position and working with the directorate to keep within budget.</w:t>
      </w:r>
    </w:p>
    <w:p w:rsidR="00A00A15" w:rsidRPr="00A00A15" w:rsidRDefault="00A00A15" w:rsidP="00A00A15">
      <w:pPr>
        <w:numPr>
          <w:ilvl w:val="0"/>
          <w:numId w:val="4"/>
        </w:numPr>
        <w:shd w:val="clear" w:color="auto" w:fill="FFFFFF"/>
        <w:spacing w:before="100" w:beforeAutospacing="1" w:after="100" w:afterAutospacing="1" w:line="240" w:lineRule="auto"/>
        <w:rPr>
          <w:rFonts w:ascii="Arial" w:eastAsia="Times New Roman" w:hAnsi="Arial" w:cs="Arial"/>
          <w:color w:val="2D2D2D"/>
          <w:lang w:eastAsia="en-GB"/>
        </w:rPr>
      </w:pPr>
      <w:r w:rsidRPr="00A00A15">
        <w:rPr>
          <w:rFonts w:ascii="Arial" w:eastAsia="Times New Roman" w:hAnsi="Arial" w:cs="Arial"/>
          <w:color w:val="2D2D2D"/>
          <w:lang w:eastAsia="en-GB"/>
        </w:rPr>
        <w:t>Analysis of month end results and preparation of the budget pack for the Clinical Division.</w:t>
      </w:r>
    </w:p>
    <w:p w:rsidR="00A00A15" w:rsidRPr="00A00A15" w:rsidRDefault="00A00A15" w:rsidP="00A00A15">
      <w:pPr>
        <w:numPr>
          <w:ilvl w:val="0"/>
          <w:numId w:val="4"/>
        </w:numPr>
        <w:shd w:val="clear" w:color="auto" w:fill="FFFFFF"/>
        <w:spacing w:before="100" w:beforeAutospacing="1" w:after="100" w:afterAutospacing="1" w:line="240" w:lineRule="auto"/>
        <w:rPr>
          <w:rFonts w:ascii="Arial" w:eastAsia="Times New Roman" w:hAnsi="Arial" w:cs="Arial"/>
          <w:color w:val="2D2D2D"/>
          <w:lang w:eastAsia="en-GB"/>
        </w:rPr>
      </w:pPr>
      <w:r w:rsidRPr="00A00A15">
        <w:rPr>
          <w:rFonts w:ascii="Arial" w:eastAsia="Times New Roman" w:hAnsi="Arial" w:cs="Arial"/>
          <w:color w:val="2D2D2D"/>
          <w:lang w:eastAsia="en-GB"/>
        </w:rPr>
        <w:t>Presentation of month end performance to the Clinical Division Senior Management Team.</w:t>
      </w:r>
    </w:p>
    <w:p w:rsidR="00A00A15" w:rsidRPr="00A00A15" w:rsidRDefault="00A00A15" w:rsidP="00A00A15">
      <w:pPr>
        <w:numPr>
          <w:ilvl w:val="0"/>
          <w:numId w:val="4"/>
        </w:numPr>
        <w:shd w:val="clear" w:color="auto" w:fill="FFFFFF"/>
        <w:spacing w:before="100" w:beforeAutospacing="1" w:after="100" w:afterAutospacing="1" w:line="240" w:lineRule="auto"/>
        <w:rPr>
          <w:rFonts w:ascii="Arial" w:eastAsia="Times New Roman" w:hAnsi="Arial" w:cs="Arial"/>
          <w:color w:val="2D2D2D"/>
          <w:lang w:eastAsia="en-GB"/>
        </w:rPr>
      </w:pPr>
      <w:r w:rsidRPr="00A00A15">
        <w:rPr>
          <w:rFonts w:ascii="Arial" w:eastAsia="Times New Roman" w:hAnsi="Arial" w:cs="Arial"/>
          <w:color w:val="2D2D2D"/>
          <w:lang w:eastAsia="en-GB"/>
        </w:rPr>
        <w:t>Management and responsibility of monthly cash flow and cash flow forecast.</w:t>
      </w:r>
    </w:p>
    <w:p w:rsidR="00A00A15" w:rsidRPr="00A00A15" w:rsidRDefault="00A00A15" w:rsidP="00A00A15">
      <w:pPr>
        <w:numPr>
          <w:ilvl w:val="0"/>
          <w:numId w:val="4"/>
        </w:numPr>
        <w:shd w:val="clear" w:color="auto" w:fill="FFFFFF"/>
        <w:spacing w:before="100" w:beforeAutospacing="1" w:after="100" w:afterAutospacing="1" w:line="240" w:lineRule="auto"/>
        <w:rPr>
          <w:rFonts w:ascii="Arial" w:eastAsia="Times New Roman" w:hAnsi="Arial" w:cs="Arial"/>
          <w:color w:val="2D2D2D"/>
          <w:lang w:eastAsia="en-GB"/>
        </w:rPr>
      </w:pPr>
      <w:r w:rsidRPr="00A00A15">
        <w:rPr>
          <w:rFonts w:ascii="Arial" w:eastAsia="Times New Roman" w:hAnsi="Arial" w:cs="Arial"/>
          <w:color w:val="2D2D2D"/>
          <w:lang w:eastAsia="en-GB"/>
        </w:rPr>
        <w:t>Costing new services and restructures to ensure that they are affordable.</w:t>
      </w:r>
    </w:p>
    <w:p w:rsidR="00A00A15" w:rsidRPr="00A00A15" w:rsidRDefault="00A00A15" w:rsidP="00A00A15">
      <w:pPr>
        <w:numPr>
          <w:ilvl w:val="0"/>
          <w:numId w:val="4"/>
        </w:numPr>
        <w:shd w:val="clear" w:color="auto" w:fill="FFFFFF"/>
        <w:spacing w:before="100" w:beforeAutospacing="1" w:after="100" w:afterAutospacing="1" w:line="240" w:lineRule="auto"/>
        <w:rPr>
          <w:rFonts w:ascii="Arial" w:eastAsia="Times New Roman" w:hAnsi="Arial" w:cs="Arial"/>
          <w:color w:val="2D2D2D"/>
          <w:lang w:eastAsia="en-GB"/>
        </w:rPr>
      </w:pPr>
      <w:r w:rsidRPr="00A00A15">
        <w:rPr>
          <w:rFonts w:ascii="Arial" w:eastAsia="Times New Roman" w:hAnsi="Arial" w:cs="Arial"/>
          <w:color w:val="2D2D2D"/>
          <w:lang w:eastAsia="en-GB"/>
        </w:rPr>
        <w:t>Management and analysis of cost improvement plans.</w:t>
      </w:r>
    </w:p>
    <w:p w:rsidR="00A00A15" w:rsidRDefault="00A00A15" w:rsidP="00A00A15">
      <w:pPr>
        <w:numPr>
          <w:ilvl w:val="0"/>
          <w:numId w:val="4"/>
        </w:numPr>
        <w:shd w:val="clear" w:color="auto" w:fill="FFFFFF"/>
        <w:spacing w:before="100" w:beforeAutospacing="1" w:after="100" w:afterAutospacing="1" w:line="240" w:lineRule="auto"/>
        <w:rPr>
          <w:rFonts w:ascii="Arial" w:eastAsia="Times New Roman" w:hAnsi="Arial" w:cs="Arial"/>
          <w:color w:val="2D2D2D"/>
          <w:lang w:eastAsia="en-GB"/>
        </w:rPr>
      </w:pPr>
      <w:r w:rsidRPr="00A00A15">
        <w:rPr>
          <w:rFonts w:ascii="Arial" w:eastAsia="Times New Roman" w:hAnsi="Arial" w:cs="Arial"/>
          <w:color w:val="2D2D2D"/>
          <w:lang w:eastAsia="en-GB"/>
        </w:rPr>
        <w:t>Management responsibilities for Clinical Finance Team.</w:t>
      </w:r>
    </w:p>
    <w:p w:rsidR="00A00A15" w:rsidRDefault="00A00A15" w:rsidP="00A00A15">
      <w:pPr>
        <w:shd w:val="clear" w:color="auto" w:fill="FFFFFF"/>
        <w:spacing w:before="100" w:beforeAutospacing="1" w:after="100" w:afterAutospacing="1" w:line="240" w:lineRule="auto"/>
        <w:rPr>
          <w:rFonts w:ascii="Arial" w:eastAsia="Times New Roman" w:hAnsi="Arial" w:cs="Arial"/>
          <w:color w:val="2D2D2D"/>
          <w:lang w:eastAsia="en-GB"/>
        </w:rPr>
      </w:pPr>
    </w:p>
    <w:p w:rsidR="00A00A15" w:rsidRDefault="00A00A15" w:rsidP="00A00A15">
      <w:pPr>
        <w:shd w:val="clear" w:color="auto" w:fill="FFFFFF"/>
        <w:spacing w:before="100" w:beforeAutospacing="1" w:after="100" w:afterAutospacing="1" w:line="240" w:lineRule="auto"/>
        <w:rPr>
          <w:rFonts w:ascii="Arial" w:eastAsia="Times New Roman" w:hAnsi="Arial" w:cs="Arial"/>
          <w:color w:val="2D2D2D"/>
          <w:lang w:eastAsia="en-GB"/>
        </w:rPr>
      </w:pPr>
    </w:p>
    <w:p w:rsidR="00A00A15" w:rsidRPr="00A00A15" w:rsidRDefault="00A00A15" w:rsidP="00A00A15">
      <w:pPr>
        <w:shd w:val="clear" w:color="auto" w:fill="FFFFFF"/>
        <w:spacing w:before="100" w:beforeAutospacing="1" w:after="100" w:afterAutospacing="1" w:line="240" w:lineRule="auto"/>
        <w:rPr>
          <w:rFonts w:ascii="Arial" w:eastAsia="Times New Roman" w:hAnsi="Arial" w:cs="Arial"/>
          <w:color w:val="2D2D2D"/>
          <w:lang w:eastAsia="en-GB"/>
        </w:rPr>
      </w:pPr>
    </w:p>
    <w:p w:rsidR="00A00A15" w:rsidRPr="00A00A15" w:rsidRDefault="00A00A15" w:rsidP="00A00A15">
      <w:pPr>
        <w:shd w:val="clear" w:color="auto" w:fill="FFFFFF"/>
        <w:spacing w:after="0" w:line="240" w:lineRule="auto"/>
        <w:rPr>
          <w:rFonts w:ascii="Arial" w:eastAsia="Times New Roman" w:hAnsi="Arial" w:cs="Arial"/>
          <w:color w:val="2D2D2D"/>
          <w:lang w:eastAsia="en-GB"/>
        </w:rPr>
      </w:pPr>
    </w:p>
    <w:p w:rsidR="00A00A15" w:rsidRPr="00A00A15" w:rsidRDefault="00A00A15" w:rsidP="00A00A15">
      <w:pPr>
        <w:shd w:val="clear" w:color="auto" w:fill="FFFFFF"/>
        <w:spacing w:before="100" w:beforeAutospacing="1" w:after="100" w:afterAutospacing="1" w:line="240" w:lineRule="auto"/>
        <w:outlineLvl w:val="2"/>
        <w:rPr>
          <w:rFonts w:ascii="Arial" w:eastAsia="Times New Roman" w:hAnsi="Arial" w:cs="Arial"/>
          <w:b/>
          <w:bCs/>
          <w:color w:val="2D2D2D"/>
          <w:lang w:eastAsia="en-GB"/>
        </w:rPr>
      </w:pPr>
      <w:r w:rsidRPr="00A00A15">
        <w:rPr>
          <w:rFonts w:ascii="Arial" w:eastAsia="Times New Roman" w:hAnsi="Arial" w:cs="Arial"/>
          <w:b/>
          <w:bCs/>
          <w:color w:val="2D2D2D"/>
          <w:lang w:eastAsia="en-GB"/>
        </w:rPr>
        <w:lastRenderedPageBreak/>
        <w:t>Assistant Divisional Finance Manager</w:t>
      </w:r>
    </w:p>
    <w:p w:rsidR="00A00A15" w:rsidRPr="00A00A15" w:rsidRDefault="00A00A15" w:rsidP="00A00A15">
      <w:pPr>
        <w:shd w:val="clear" w:color="auto" w:fill="FFFFFF"/>
        <w:spacing w:after="0" w:line="240" w:lineRule="auto"/>
        <w:rPr>
          <w:rFonts w:ascii="Arial" w:eastAsia="Times New Roman" w:hAnsi="Arial" w:cs="Arial"/>
          <w:color w:val="2D2D2D"/>
          <w:lang w:eastAsia="en-GB"/>
        </w:rPr>
      </w:pPr>
      <w:r w:rsidRPr="00A00A15">
        <w:rPr>
          <w:rFonts w:ascii="Arial" w:eastAsia="Times New Roman" w:hAnsi="Arial" w:cs="Arial"/>
          <w:color w:val="2D2D2D"/>
          <w:lang w:eastAsia="en-GB"/>
        </w:rPr>
        <w:t>Blackpool Teaching Hospitals NHS Trust, Blackpool</w:t>
      </w:r>
    </w:p>
    <w:p w:rsidR="00A00A15" w:rsidRPr="00A00A15" w:rsidRDefault="00A00A15" w:rsidP="00A00A15">
      <w:pPr>
        <w:shd w:val="clear" w:color="auto" w:fill="FFFFFF"/>
        <w:spacing w:after="0" w:line="240" w:lineRule="auto"/>
        <w:rPr>
          <w:rFonts w:ascii="Arial" w:eastAsia="Times New Roman" w:hAnsi="Arial" w:cs="Arial"/>
          <w:color w:val="595959"/>
          <w:lang w:eastAsia="en-GB"/>
        </w:rPr>
      </w:pPr>
      <w:r w:rsidRPr="00A00A15">
        <w:rPr>
          <w:rFonts w:ascii="Arial" w:eastAsia="Times New Roman" w:hAnsi="Arial" w:cs="Arial"/>
          <w:color w:val="767676"/>
          <w:lang w:eastAsia="en-GB"/>
        </w:rPr>
        <w:t>June 2015 to April 2016</w:t>
      </w:r>
    </w:p>
    <w:p w:rsidR="00A00A15" w:rsidRPr="00A00A15" w:rsidRDefault="00A00A15" w:rsidP="00A00A15">
      <w:pPr>
        <w:numPr>
          <w:ilvl w:val="0"/>
          <w:numId w:val="5"/>
        </w:numPr>
        <w:shd w:val="clear" w:color="auto" w:fill="FFFFFF"/>
        <w:spacing w:before="100" w:beforeAutospacing="1" w:after="100" w:afterAutospacing="1" w:line="240" w:lineRule="auto"/>
        <w:rPr>
          <w:rFonts w:ascii="Arial" w:eastAsia="Times New Roman" w:hAnsi="Arial" w:cs="Arial"/>
          <w:color w:val="2D2D2D"/>
          <w:lang w:eastAsia="en-GB"/>
        </w:rPr>
      </w:pPr>
      <w:r w:rsidRPr="00A00A15">
        <w:rPr>
          <w:rFonts w:ascii="Arial" w:eastAsia="Times New Roman" w:hAnsi="Arial" w:cs="Arial"/>
          <w:color w:val="2D2D2D"/>
          <w:lang w:eastAsia="en-GB"/>
        </w:rPr>
        <w:t>Supporting the Divisional Finance Manager to provide a quality financial management service to the Scheduled Care Division.</w:t>
      </w:r>
    </w:p>
    <w:p w:rsidR="00A00A15" w:rsidRPr="00A00A15" w:rsidRDefault="00A00A15" w:rsidP="00A00A15">
      <w:pPr>
        <w:numPr>
          <w:ilvl w:val="0"/>
          <w:numId w:val="5"/>
        </w:numPr>
        <w:shd w:val="clear" w:color="auto" w:fill="FFFFFF"/>
        <w:spacing w:before="100" w:beforeAutospacing="1" w:after="100" w:afterAutospacing="1" w:line="240" w:lineRule="auto"/>
        <w:rPr>
          <w:rFonts w:ascii="Arial" w:eastAsia="Times New Roman" w:hAnsi="Arial" w:cs="Arial"/>
          <w:color w:val="2D2D2D"/>
          <w:lang w:eastAsia="en-GB"/>
        </w:rPr>
      </w:pPr>
      <w:r w:rsidRPr="00A00A15">
        <w:rPr>
          <w:rFonts w:ascii="Arial" w:eastAsia="Times New Roman" w:hAnsi="Arial" w:cs="Arial"/>
          <w:color w:val="2D2D2D"/>
          <w:lang w:eastAsia="en-GB"/>
        </w:rPr>
        <w:t>Budgeting &amp; Forecasting.</w:t>
      </w:r>
    </w:p>
    <w:p w:rsidR="00A00A15" w:rsidRPr="00A00A15" w:rsidRDefault="00A00A15" w:rsidP="00A00A15">
      <w:pPr>
        <w:numPr>
          <w:ilvl w:val="0"/>
          <w:numId w:val="5"/>
        </w:numPr>
        <w:shd w:val="clear" w:color="auto" w:fill="FFFFFF"/>
        <w:spacing w:before="100" w:beforeAutospacing="1" w:after="100" w:afterAutospacing="1" w:line="240" w:lineRule="auto"/>
        <w:rPr>
          <w:rFonts w:ascii="Arial" w:eastAsia="Times New Roman" w:hAnsi="Arial" w:cs="Arial"/>
          <w:color w:val="2D2D2D"/>
          <w:lang w:eastAsia="en-GB"/>
        </w:rPr>
      </w:pPr>
      <w:r w:rsidRPr="00A00A15">
        <w:rPr>
          <w:rFonts w:ascii="Arial" w:eastAsia="Times New Roman" w:hAnsi="Arial" w:cs="Arial"/>
          <w:color w:val="2D2D2D"/>
          <w:lang w:eastAsia="en-GB"/>
        </w:rPr>
        <w:t>Calculating and entering journals for accruals and prepayments.</w:t>
      </w:r>
    </w:p>
    <w:p w:rsidR="00A00A15" w:rsidRPr="00A00A15" w:rsidRDefault="00A00A15" w:rsidP="00A00A15">
      <w:pPr>
        <w:numPr>
          <w:ilvl w:val="0"/>
          <w:numId w:val="5"/>
        </w:numPr>
        <w:shd w:val="clear" w:color="auto" w:fill="FFFFFF"/>
        <w:spacing w:before="100" w:beforeAutospacing="1" w:after="100" w:afterAutospacing="1" w:line="240" w:lineRule="auto"/>
        <w:rPr>
          <w:rFonts w:ascii="Arial" w:eastAsia="Times New Roman" w:hAnsi="Arial" w:cs="Arial"/>
          <w:color w:val="2D2D2D"/>
          <w:lang w:eastAsia="en-GB"/>
        </w:rPr>
      </w:pPr>
      <w:r w:rsidRPr="00A00A15">
        <w:rPr>
          <w:rFonts w:ascii="Arial" w:eastAsia="Times New Roman" w:hAnsi="Arial" w:cs="Arial"/>
          <w:color w:val="2D2D2D"/>
          <w:lang w:eastAsia="en-GB"/>
        </w:rPr>
        <w:t>Authorising staff vacancies and changes in employment.</w:t>
      </w:r>
    </w:p>
    <w:p w:rsidR="00A00A15" w:rsidRPr="00A00A15" w:rsidRDefault="00A00A15" w:rsidP="00A00A15">
      <w:pPr>
        <w:numPr>
          <w:ilvl w:val="0"/>
          <w:numId w:val="5"/>
        </w:numPr>
        <w:shd w:val="clear" w:color="auto" w:fill="FFFFFF"/>
        <w:spacing w:before="100" w:beforeAutospacing="1" w:after="100" w:afterAutospacing="1" w:line="240" w:lineRule="auto"/>
        <w:rPr>
          <w:rFonts w:ascii="Arial" w:eastAsia="Times New Roman" w:hAnsi="Arial" w:cs="Arial"/>
          <w:color w:val="2D2D2D"/>
          <w:lang w:eastAsia="en-GB"/>
        </w:rPr>
      </w:pPr>
      <w:r w:rsidRPr="00A00A15">
        <w:rPr>
          <w:rFonts w:ascii="Arial" w:eastAsia="Times New Roman" w:hAnsi="Arial" w:cs="Arial"/>
          <w:color w:val="2D2D2D"/>
          <w:lang w:eastAsia="en-GB"/>
        </w:rPr>
        <w:t>Monthly budget meetings with individual budget holders to discuss financial position and any changes to the service.</w:t>
      </w:r>
    </w:p>
    <w:p w:rsidR="00A00A15" w:rsidRPr="00A00A15" w:rsidRDefault="00A00A15" w:rsidP="00A00A15">
      <w:pPr>
        <w:shd w:val="clear" w:color="auto" w:fill="FFFFFF"/>
        <w:spacing w:before="100" w:beforeAutospacing="1" w:after="100" w:afterAutospacing="1" w:line="240" w:lineRule="auto"/>
        <w:outlineLvl w:val="2"/>
        <w:rPr>
          <w:rFonts w:ascii="Arial" w:eastAsia="Times New Roman" w:hAnsi="Arial" w:cs="Arial"/>
          <w:b/>
          <w:bCs/>
          <w:color w:val="2D2D2D"/>
          <w:lang w:eastAsia="en-GB"/>
        </w:rPr>
      </w:pPr>
      <w:r w:rsidRPr="00A00A15">
        <w:rPr>
          <w:rFonts w:ascii="Arial" w:eastAsia="Times New Roman" w:hAnsi="Arial" w:cs="Arial"/>
          <w:b/>
          <w:bCs/>
          <w:color w:val="2D2D2D"/>
          <w:lang w:eastAsia="en-GB"/>
        </w:rPr>
        <w:t>Section Manager</w:t>
      </w:r>
    </w:p>
    <w:p w:rsidR="00A00A15" w:rsidRDefault="00A00A15" w:rsidP="00A00A15">
      <w:pPr>
        <w:shd w:val="clear" w:color="auto" w:fill="FFFFFF"/>
        <w:spacing w:after="0" w:line="240" w:lineRule="auto"/>
        <w:rPr>
          <w:rFonts w:ascii="Arial" w:eastAsia="Times New Roman" w:hAnsi="Arial" w:cs="Arial"/>
          <w:color w:val="595959"/>
          <w:lang w:eastAsia="en-GB"/>
        </w:rPr>
      </w:pPr>
      <w:r w:rsidRPr="00A00A15">
        <w:rPr>
          <w:rFonts w:ascii="Arial" w:eastAsia="Times New Roman" w:hAnsi="Arial" w:cs="Arial"/>
          <w:color w:val="595959"/>
          <w:lang w:eastAsia="en-GB"/>
        </w:rPr>
        <w:t>Lancashire Care NHS Trust - Bamber Bridge</w:t>
      </w:r>
    </w:p>
    <w:p w:rsidR="00A00A15" w:rsidRPr="00A00A15" w:rsidRDefault="00A00A15" w:rsidP="00A00A15">
      <w:pPr>
        <w:shd w:val="clear" w:color="auto" w:fill="FFFFFF"/>
        <w:spacing w:after="0" w:line="240" w:lineRule="auto"/>
        <w:rPr>
          <w:rFonts w:ascii="Arial" w:eastAsia="Times New Roman" w:hAnsi="Arial" w:cs="Arial"/>
          <w:color w:val="595959"/>
          <w:lang w:eastAsia="en-GB"/>
        </w:rPr>
      </w:pPr>
      <w:r w:rsidRPr="00A00A15">
        <w:rPr>
          <w:rFonts w:ascii="Arial" w:eastAsia="Times New Roman" w:hAnsi="Arial" w:cs="Arial"/>
          <w:color w:val="767676"/>
          <w:lang w:eastAsia="en-GB"/>
        </w:rPr>
        <w:t>August 2009 to June 2015</w:t>
      </w:r>
    </w:p>
    <w:p w:rsidR="00A00A15" w:rsidRPr="00A00A15" w:rsidRDefault="00A00A15" w:rsidP="00A00A15">
      <w:pPr>
        <w:numPr>
          <w:ilvl w:val="0"/>
          <w:numId w:val="6"/>
        </w:numPr>
        <w:shd w:val="clear" w:color="auto" w:fill="FFFFFF"/>
        <w:spacing w:before="100" w:beforeAutospacing="1" w:after="100" w:afterAutospacing="1" w:line="240" w:lineRule="auto"/>
        <w:rPr>
          <w:rFonts w:ascii="Arial" w:eastAsia="Times New Roman" w:hAnsi="Arial" w:cs="Arial"/>
          <w:color w:val="2D2D2D"/>
          <w:lang w:eastAsia="en-GB"/>
        </w:rPr>
      </w:pPr>
      <w:r w:rsidRPr="00A00A15">
        <w:rPr>
          <w:rFonts w:ascii="Arial" w:eastAsia="Times New Roman" w:hAnsi="Arial" w:cs="Arial"/>
          <w:color w:val="2D2D2D"/>
          <w:lang w:eastAsia="en-GB"/>
        </w:rPr>
        <w:t>Managing a team of nine staff including monthly one to ones and personal development reviews.</w:t>
      </w:r>
    </w:p>
    <w:p w:rsidR="00A00A15" w:rsidRPr="00A00A15" w:rsidRDefault="00A00A15" w:rsidP="00A00A15">
      <w:pPr>
        <w:numPr>
          <w:ilvl w:val="0"/>
          <w:numId w:val="6"/>
        </w:numPr>
        <w:shd w:val="clear" w:color="auto" w:fill="FFFFFF"/>
        <w:spacing w:before="100" w:beforeAutospacing="1" w:after="100" w:afterAutospacing="1" w:line="240" w:lineRule="auto"/>
        <w:rPr>
          <w:rFonts w:ascii="Arial" w:eastAsia="Times New Roman" w:hAnsi="Arial" w:cs="Arial"/>
          <w:color w:val="2D2D2D"/>
          <w:lang w:eastAsia="en-GB"/>
        </w:rPr>
      </w:pPr>
      <w:r w:rsidRPr="00A00A15">
        <w:rPr>
          <w:rFonts w:ascii="Arial" w:eastAsia="Times New Roman" w:hAnsi="Arial" w:cs="Arial"/>
          <w:color w:val="2D2D2D"/>
          <w:lang w:eastAsia="en-GB"/>
        </w:rPr>
        <w:t>Ensuring that all team deadlines were met.</w:t>
      </w:r>
    </w:p>
    <w:p w:rsidR="00A00A15" w:rsidRPr="00A00A15" w:rsidRDefault="00A00A15" w:rsidP="00A00A15">
      <w:pPr>
        <w:numPr>
          <w:ilvl w:val="0"/>
          <w:numId w:val="6"/>
        </w:numPr>
        <w:shd w:val="clear" w:color="auto" w:fill="FFFFFF"/>
        <w:spacing w:before="100" w:beforeAutospacing="1" w:after="100" w:afterAutospacing="1" w:line="240" w:lineRule="auto"/>
        <w:rPr>
          <w:rFonts w:ascii="Arial" w:eastAsia="Times New Roman" w:hAnsi="Arial" w:cs="Arial"/>
          <w:color w:val="2D2D2D"/>
          <w:lang w:eastAsia="en-GB"/>
        </w:rPr>
      </w:pPr>
      <w:r w:rsidRPr="00A00A15">
        <w:rPr>
          <w:rFonts w:ascii="Arial" w:eastAsia="Times New Roman" w:hAnsi="Arial" w:cs="Arial"/>
          <w:color w:val="2D2D2D"/>
          <w:lang w:eastAsia="en-GB"/>
        </w:rPr>
        <w:t>Ensuring the team were adequately trained to perform duties.</w:t>
      </w:r>
    </w:p>
    <w:p w:rsidR="00A00A15" w:rsidRPr="00A00A15" w:rsidRDefault="00A00A15" w:rsidP="00A00A15">
      <w:pPr>
        <w:numPr>
          <w:ilvl w:val="0"/>
          <w:numId w:val="6"/>
        </w:numPr>
        <w:shd w:val="clear" w:color="auto" w:fill="FFFFFF"/>
        <w:spacing w:before="100" w:beforeAutospacing="1" w:after="100" w:afterAutospacing="1" w:line="240" w:lineRule="auto"/>
        <w:rPr>
          <w:rFonts w:ascii="Arial" w:eastAsia="Times New Roman" w:hAnsi="Arial" w:cs="Arial"/>
          <w:color w:val="2D2D2D"/>
          <w:lang w:eastAsia="en-GB"/>
        </w:rPr>
      </w:pPr>
      <w:r w:rsidRPr="00A00A15">
        <w:rPr>
          <w:rFonts w:ascii="Arial" w:eastAsia="Times New Roman" w:hAnsi="Arial" w:cs="Arial"/>
          <w:color w:val="2D2D2D"/>
          <w:lang w:eastAsia="en-GB"/>
        </w:rPr>
        <w:t>Reporting monthly performance to the Management board.</w:t>
      </w:r>
    </w:p>
    <w:p w:rsidR="00A00A15" w:rsidRPr="00A00A15" w:rsidRDefault="00A00A15" w:rsidP="00A00A15">
      <w:pPr>
        <w:shd w:val="clear" w:color="auto" w:fill="FFFFFF"/>
        <w:spacing w:before="100" w:beforeAutospacing="1" w:after="100" w:afterAutospacing="1" w:line="240" w:lineRule="auto"/>
        <w:outlineLvl w:val="2"/>
        <w:rPr>
          <w:rFonts w:ascii="Arial" w:eastAsia="Times New Roman" w:hAnsi="Arial" w:cs="Arial"/>
          <w:b/>
          <w:bCs/>
          <w:color w:val="2D2D2D"/>
          <w:lang w:eastAsia="en-GB"/>
        </w:rPr>
      </w:pPr>
      <w:r w:rsidRPr="00A00A15">
        <w:rPr>
          <w:rFonts w:ascii="Arial" w:eastAsia="Times New Roman" w:hAnsi="Arial" w:cs="Arial"/>
          <w:b/>
          <w:bCs/>
          <w:color w:val="2D2D2D"/>
          <w:lang w:eastAsia="en-GB"/>
        </w:rPr>
        <w:t>Finance Assistant</w:t>
      </w:r>
    </w:p>
    <w:p w:rsidR="00A00A15" w:rsidRDefault="00A00A15" w:rsidP="00A00A15">
      <w:pPr>
        <w:shd w:val="clear" w:color="auto" w:fill="FFFFFF"/>
        <w:spacing w:after="0" w:line="240" w:lineRule="auto"/>
        <w:rPr>
          <w:rFonts w:ascii="Arial" w:eastAsia="Times New Roman" w:hAnsi="Arial" w:cs="Arial"/>
          <w:color w:val="595959"/>
          <w:lang w:eastAsia="en-GB"/>
        </w:rPr>
      </w:pPr>
      <w:r w:rsidRPr="00A00A15">
        <w:rPr>
          <w:rFonts w:ascii="Arial" w:eastAsia="Times New Roman" w:hAnsi="Arial" w:cs="Arial"/>
          <w:color w:val="595959"/>
          <w:lang w:eastAsia="en-GB"/>
        </w:rPr>
        <w:t xml:space="preserve">Voith Paper Fabrics Blackburn Ltd </w:t>
      </w:r>
      <w:r>
        <w:rPr>
          <w:rFonts w:ascii="Arial" w:eastAsia="Times New Roman" w:hAnsi="Arial" w:cs="Arial"/>
          <w:color w:val="595959"/>
          <w:lang w:eastAsia="en-GB"/>
        </w:rPr>
        <w:t>–</w:t>
      </w:r>
      <w:r w:rsidRPr="00A00A15">
        <w:rPr>
          <w:rFonts w:ascii="Arial" w:eastAsia="Times New Roman" w:hAnsi="Arial" w:cs="Arial"/>
          <w:color w:val="595959"/>
          <w:lang w:eastAsia="en-GB"/>
        </w:rPr>
        <w:t xml:space="preserve"> Blackburn</w:t>
      </w:r>
    </w:p>
    <w:p w:rsidR="00A00A15" w:rsidRPr="00A00A15" w:rsidRDefault="00A00A15" w:rsidP="00A00A15">
      <w:pPr>
        <w:shd w:val="clear" w:color="auto" w:fill="FFFFFF"/>
        <w:spacing w:after="0" w:line="240" w:lineRule="auto"/>
        <w:rPr>
          <w:rFonts w:ascii="Arial" w:eastAsia="Times New Roman" w:hAnsi="Arial" w:cs="Arial"/>
          <w:color w:val="595959"/>
          <w:lang w:eastAsia="en-GB"/>
        </w:rPr>
      </w:pPr>
      <w:bookmarkStart w:id="0" w:name="_GoBack"/>
      <w:bookmarkEnd w:id="0"/>
      <w:r w:rsidRPr="00A00A15">
        <w:rPr>
          <w:rFonts w:ascii="Arial" w:eastAsia="Times New Roman" w:hAnsi="Arial" w:cs="Arial"/>
          <w:color w:val="767676"/>
          <w:lang w:eastAsia="en-GB"/>
        </w:rPr>
        <w:t>July 2001 to June 2009</w:t>
      </w:r>
    </w:p>
    <w:p w:rsidR="00A00A15" w:rsidRPr="00A00A15" w:rsidRDefault="00A00A15" w:rsidP="00A00A15">
      <w:pPr>
        <w:numPr>
          <w:ilvl w:val="0"/>
          <w:numId w:val="7"/>
        </w:numPr>
        <w:shd w:val="clear" w:color="auto" w:fill="FFFFFF"/>
        <w:spacing w:before="100" w:beforeAutospacing="1" w:after="100" w:afterAutospacing="1" w:line="240" w:lineRule="auto"/>
        <w:rPr>
          <w:rFonts w:ascii="Arial" w:eastAsia="Times New Roman" w:hAnsi="Arial" w:cs="Arial"/>
          <w:color w:val="2D2D2D"/>
          <w:lang w:eastAsia="en-GB"/>
        </w:rPr>
      </w:pPr>
      <w:r w:rsidRPr="00A00A15">
        <w:rPr>
          <w:rFonts w:ascii="Arial" w:eastAsia="Times New Roman" w:hAnsi="Arial" w:cs="Arial"/>
          <w:color w:val="2D2D2D"/>
          <w:lang w:eastAsia="en-GB"/>
        </w:rPr>
        <w:t>Answering all telephone calls and directing them to the correct department.</w:t>
      </w:r>
    </w:p>
    <w:p w:rsidR="00A00A15" w:rsidRPr="00A00A15" w:rsidRDefault="00A00A15" w:rsidP="00A00A15">
      <w:pPr>
        <w:numPr>
          <w:ilvl w:val="0"/>
          <w:numId w:val="7"/>
        </w:numPr>
        <w:shd w:val="clear" w:color="auto" w:fill="FFFFFF"/>
        <w:spacing w:before="100" w:beforeAutospacing="1" w:after="100" w:afterAutospacing="1" w:line="240" w:lineRule="auto"/>
        <w:rPr>
          <w:rFonts w:ascii="Arial" w:eastAsia="Times New Roman" w:hAnsi="Arial" w:cs="Arial"/>
          <w:color w:val="2D2D2D"/>
          <w:lang w:eastAsia="en-GB"/>
        </w:rPr>
      </w:pPr>
      <w:r w:rsidRPr="00A00A15">
        <w:rPr>
          <w:rFonts w:ascii="Arial" w:eastAsia="Times New Roman" w:hAnsi="Arial" w:cs="Arial"/>
          <w:color w:val="2D2D2D"/>
          <w:lang w:eastAsia="en-GB"/>
        </w:rPr>
        <w:t>Raising purchase orders</w:t>
      </w:r>
    </w:p>
    <w:p w:rsidR="00A00A15" w:rsidRPr="00A00A15" w:rsidRDefault="00A00A15" w:rsidP="00A00A15">
      <w:pPr>
        <w:numPr>
          <w:ilvl w:val="0"/>
          <w:numId w:val="7"/>
        </w:numPr>
        <w:shd w:val="clear" w:color="auto" w:fill="FFFFFF"/>
        <w:spacing w:before="100" w:beforeAutospacing="1" w:after="100" w:afterAutospacing="1" w:line="240" w:lineRule="auto"/>
        <w:rPr>
          <w:rFonts w:ascii="Arial" w:eastAsia="Times New Roman" w:hAnsi="Arial" w:cs="Arial"/>
          <w:color w:val="2D2D2D"/>
          <w:lang w:eastAsia="en-GB"/>
        </w:rPr>
      </w:pPr>
      <w:r w:rsidRPr="00A00A15">
        <w:rPr>
          <w:rFonts w:ascii="Arial" w:eastAsia="Times New Roman" w:hAnsi="Arial" w:cs="Arial"/>
          <w:color w:val="2D2D2D"/>
          <w:lang w:eastAsia="en-GB"/>
        </w:rPr>
        <w:t>Producing sales invoices from job cards</w:t>
      </w:r>
    </w:p>
    <w:p w:rsidR="00A00A15" w:rsidRPr="00A00A15" w:rsidRDefault="00A00A15" w:rsidP="00A00A15">
      <w:pPr>
        <w:numPr>
          <w:ilvl w:val="0"/>
          <w:numId w:val="7"/>
        </w:numPr>
        <w:shd w:val="clear" w:color="auto" w:fill="FFFFFF"/>
        <w:spacing w:before="100" w:beforeAutospacing="1" w:after="100" w:afterAutospacing="1" w:line="240" w:lineRule="auto"/>
        <w:rPr>
          <w:rFonts w:ascii="Arial" w:eastAsia="Times New Roman" w:hAnsi="Arial" w:cs="Arial"/>
          <w:color w:val="2D2D2D"/>
          <w:lang w:eastAsia="en-GB"/>
        </w:rPr>
      </w:pPr>
      <w:r w:rsidRPr="00A00A15">
        <w:rPr>
          <w:rFonts w:ascii="Arial" w:eastAsia="Times New Roman" w:hAnsi="Arial" w:cs="Arial"/>
          <w:color w:val="2D2D2D"/>
          <w:lang w:eastAsia="en-GB"/>
        </w:rPr>
        <w:t>Credit control both in the UK and overseas.</w:t>
      </w:r>
    </w:p>
    <w:p w:rsidR="00A00A15" w:rsidRPr="00A00A15" w:rsidRDefault="00A00A15" w:rsidP="00A00A15">
      <w:pPr>
        <w:numPr>
          <w:ilvl w:val="0"/>
          <w:numId w:val="7"/>
        </w:numPr>
        <w:shd w:val="clear" w:color="auto" w:fill="FFFFFF"/>
        <w:spacing w:before="100" w:beforeAutospacing="1" w:after="100" w:afterAutospacing="1" w:line="240" w:lineRule="auto"/>
        <w:rPr>
          <w:rFonts w:ascii="Arial" w:eastAsia="Times New Roman" w:hAnsi="Arial" w:cs="Arial"/>
          <w:color w:val="2D2D2D"/>
          <w:lang w:eastAsia="en-GB"/>
        </w:rPr>
      </w:pPr>
      <w:r w:rsidRPr="00A00A15">
        <w:rPr>
          <w:rFonts w:ascii="Arial" w:eastAsia="Times New Roman" w:hAnsi="Arial" w:cs="Arial"/>
          <w:color w:val="2D2D2D"/>
          <w:lang w:eastAsia="en-GB"/>
        </w:rPr>
        <w:t>Intrastat reporting.</w:t>
      </w:r>
    </w:p>
    <w:p w:rsidR="00A00A15" w:rsidRPr="00A00A15" w:rsidRDefault="00A00A15" w:rsidP="00A00A15">
      <w:pPr>
        <w:numPr>
          <w:ilvl w:val="0"/>
          <w:numId w:val="7"/>
        </w:numPr>
        <w:shd w:val="clear" w:color="auto" w:fill="FFFFFF"/>
        <w:spacing w:before="100" w:beforeAutospacing="1" w:after="100" w:afterAutospacing="1" w:line="240" w:lineRule="auto"/>
        <w:rPr>
          <w:rFonts w:ascii="Arial" w:eastAsia="Times New Roman" w:hAnsi="Arial" w:cs="Arial"/>
          <w:color w:val="2D2D2D"/>
          <w:lang w:eastAsia="en-GB"/>
        </w:rPr>
      </w:pPr>
      <w:r w:rsidRPr="00A00A15">
        <w:rPr>
          <w:rFonts w:ascii="Arial" w:eastAsia="Times New Roman" w:hAnsi="Arial" w:cs="Arial"/>
          <w:color w:val="2D2D2D"/>
          <w:lang w:eastAsia="en-GB"/>
        </w:rPr>
        <w:t>Monthly commission calculation and payment to sales representatives.</w:t>
      </w:r>
    </w:p>
    <w:p w:rsidR="00A00A15" w:rsidRPr="00A00A15" w:rsidRDefault="00A00A15" w:rsidP="00A00A15">
      <w:pPr>
        <w:spacing w:after="0" w:line="240" w:lineRule="auto"/>
        <w:outlineLvl w:val="1"/>
        <w:rPr>
          <w:rFonts w:ascii="Arial" w:eastAsia="Times New Roman" w:hAnsi="Arial" w:cs="Arial"/>
          <w:b/>
          <w:bCs/>
          <w:color w:val="2D2D2D"/>
          <w:lang w:eastAsia="en-GB"/>
        </w:rPr>
      </w:pPr>
      <w:r w:rsidRPr="00A00A15">
        <w:rPr>
          <w:rFonts w:ascii="Arial" w:eastAsia="Times New Roman" w:hAnsi="Arial" w:cs="Arial"/>
          <w:b/>
          <w:bCs/>
          <w:color w:val="2D2D2D"/>
          <w:lang w:eastAsia="en-GB"/>
        </w:rPr>
        <w:t>Education</w:t>
      </w:r>
    </w:p>
    <w:p w:rsidR="00A00A15" w:rsidRPr="00A00A15" w:rsidRDefault="00A00A15" w:rsidP="00A00A15">
      <w:pPr>
        <w:shd w:val="clear" w:color="auto" w:fill="FFFFFF"/>
        <w:spacing w:before="100" w:beforeAutospacing="1" w:after="100" w:afterAutospacing="1" w:line="240" w:lineRule="auto"/>
        <w:outlineLvl w:val="2"/>
        <w:rPr>
          <w:rFonts w:ascii="Arial" w:eastAsia="Times New Roman" w:hAnsi="Arial" w:cs="Arial"/>
          <w:b/>
          <w:bCs/>
          <w:color w:val="2D2D2D"/>
          <w:lang w:eastAsia="en-GB"/>
        </w:rPr>
      </w:pPr>
      <w:r w:rsidRPr="00A00A15">
        <w:rPr>
          <w:rFonts w:ascii="Arial" w:eastAsia="Times New Roman" w:hAnsi="Arial" w:cs="Arial"/>
          <w:b/>
          <w:bCs/>
          <w:color w:val="2D2D2D"/>
          <w:lang w:eastAsia="en-GB"/>
        </w:rPr>
        <w:t>Master's in CIMA</w:t>
      </w:r>
      <w:r>
        <w:rPr>
          <w:rFonts w:ascii="Arial" w:eastAsia="Times New Roman" w:hAnsi="Arial" w:cs="Arial"/>
          <w:b/>
          <w:bCs/>
          <w:color w:val="2D2D2D"/>
          <w:lang w:eastAsia="en-GB"/>
        </w:rPr>
        <w:t xml:space="preserve"> </w:t>
      </w:r>
      <w:r w:rsidRPr="00A00A15">
        <w:rPr>
          <w:rFonts w:ascii="Arial" w:eastAsia="Times New Roman" w:hAnsi="Arial" w:cs="Arial"/>
          <w:color w:val="595959"/>
          <w:lang w:eastAsia="en-GB"/>
        </w:rPr>
        <w:t xml:space="preserve">BPP Professional Education </w:t>
      </w:r>
      <w:r>
        <w:rPr>
          <w:rFonts w:ascii="Arial" w:eastAsia="Times New Roman" w:hAnsi="Arial" w:cs="Arial"/>
          <w:color w:val="595959"/>
          <w:lang w:eastAsia="en-GB"/>
        </w:rPr>
        <w:t>–</w:t>
      </w:r>
      <w:r w:rsidRPr="00A00A15">
        <w:rPr>
          <w:rFonts w:ascii="Arial" w:eastAsia="Times New Roman" w:hAnsi="Arial" w:cs="Arial"/>
          <w:color w:val="595959"/>
          <w:lang w:eastAsia="en-GB"/>
        </w:rPr>
        <w:t xml:space="preserve"> Manchester</w:t>
      </w:r>
      <w:r>
        <w:rPr>
          <w:rFonts w:ascii="Arial" w:eastAsia="Times New Roman" w:hAnsi="Arial" w:cs="Arial"/>
          <w:color w:val="595959"/>
          <w:lang w:eastAsia="en-GB"/>
        </w:rPr>
        <w:t xml:space="preserve"> </w:t>
      </w:r>
      <w:r w:rsidRPr="00A00A15">
        <w:rPr>
          <w:rFonts w:ascii="Arial" w:eastAsia="Times New Roman" w:hAnsi="Arial" w:cs="Arial"/>
          <w:color w:val="767676"/>
          <w:lang w:eastAsia="en-GB"/>
        </w:rPr>
        <w:t>August 2012 to July 2015</w:t>
      </w:r>
    </w:p>
    <w:p w:rsidR="00A00A15" w:rsidRPr="00A00A15" w:rsidRDefault="00A00A15" w:rsidP="00A00A15">
      <w:pPr>
        <w:shd w:val="clear" w:color="auto" w:fill="FFFFFF"/>
        <w:spacing w:before="100" w:beforeAutospacing="1" w:after="100" w:afterAutospacing="1" w:line="240" w:lineRule="auto"/>
        <w:outlineLvl w:val="2"/>
        <w:rPr>
          <w:rFonts w:ascii="Arial" w:eastAsia="Times New Roman" w:hAnsi="Arial" w:cs="Arial"/>
          <w:color w:val="595959"/>
          <w:lang w:eastAsia="en-GB"/>
        </w:rPr>
      </w:pPr>
      <w:r w:rsidRPr="00A00A15">
        <w:rPr>
          <w:rFonts w:ascii="Arial" w:eastAsia="Times New Roman" w:hAnsi="Arial" w:cs="Arial"/>
          <w:b/>
          <w:bCs/>
          <w:color w:val="2D2D2D"/>
          <w:lang w:eastAsia="en-GB"/>
        </w:rPr>
        <w:t>A-Level or equivalent in AAT Level 2, 3 and 4</w:t>
      </w:r>
      <w:r>
        <w:rPr>
          <w:rFonts w:ascii="Arial" w:eastAsia="Times New Roman" w:hAnsi="Arial" w:cs="Arial"/>
          <w:b/>
          <w:bCs/>
          <w:color w:val="2D2D2D"/>
          <w:lang w:eastAsia="en-GB"/>
        </w:rPr>
        <w:t xml:space="preserve"> </w:t>
      </w:r>
      <w:r w:rsidRPr="00A00A15">
        <w:rPr>
          <w:rFonts w:ascii="Arial" w:eastAsia="Times New Roman" w:hAnsi="Arial" w:cs="Arial"/>
          <w:color w:val="595959"/>
          <w:lang w:eastAsia="en-GB"/>
        </w:rPr>
        <w:t xml:space="preserve">Blackburn University Centre </w:t>
      </w:r>
      <w:r w:rsidRPr="00A00A15">
        <w:rPr>
          <w:rFonts w:ascii="Arial" w:eastAsia="Times New Roman" w:hAnsi="Arial" w:cs="Arial"/>
          <w:color w:val="767676"/>
          <w:lang w:eastAsia="en-GB"/>
        </w:rPr>
        <w:t>2011 to 2012</w:t>
      </w:r>
    </w:p>
    <w:p w:rsidR="00A00A15" w:rsidRPr="00A00A15" w:rsidRDefault="00A00A15" w:rsidP="00A00A15">
      <w:pPr>
        <w:shd w:val="clear" w:color="auto" w:fill="FFFFFF"/>
        <w:spacing w:before="100" w:beforeAutospacing="1" w:after="100" w:afterAutospacing="1" w:line="240" w:lineRule="auto"/>
        <w:outlineLvl w:val="2"/>
        <w:rPr>
          <w:rFonts w:ascii="Arial" w:eastAsia="Times New Roman" w:hAnsi="Arial" w:cs="Arial"/>
          <w:b/>
          <w:bCs/>
          <w:color w:val="2D2D2D"/>
          <w:lang w:eastAsia="en-GB"/>
        </w:rPr>
      </w:pPr>
      <w:r w:rsidRPr="00A00A15">
        <w:rPr>
          <w:rFonts w:ascii="Arial" w:eastAsia="Times New Roman" w:hAnsi="Arial" w:cs="Arial"/>
          <w:b/>
          <w:bCs/>
          <w:color w:val="2D2D2D"/>
          <w:lang w:eastAsia="en-GB"/>
        </w:rPr>
        <w:t>GCSE or equivalent in 9 Grade A-C</w:t>
      </w:r>
      <w:r>
        <w:rPr>
          <w:rFonts w:ascii="Arial" w:eastAsia="Times New Roman" w:hAnsi="Arial" w:cs="Arial"/>
          <w:b/>
          <w:bCs/>
          <w:color w:val="2D2D2D"/>
          <w:lang w:eastAsia="en-GB"/>
        </w:rPr>
        <w:t xml:space="preserve"> </w:t>
      </w:r>
      <w:r w:rsidRPr="00A00A15">
        <w:rPr>
          <w:rFonts w:ascii="Arial" w:eastAsia="Times New Roman" w:hAnsi="Arial" w:cs="Arial"/>
          <w:color w:val="595959"/>
          <w:lang w:eastAsia="en-GB"/>
        </w:rPr>
        <w:t xml:space="preserve">St Wilfrids C of E High School </w:t>
      </w:r>
      <w:r>
        <w:rPr>
          <w:rFonts w:ascii="Arial" w:eastAsia="Times New Roman" w:hAnsi="Arial" w:cs="Arial"/>
          <w:color w:val="595959"/>
          <w:lang w:eastAsia="en-GB"/>
        </w:rPr>
        <w:t>–</w:t>
      </w:r>
      <w:r w:rsidRPr="00A00A15">
        <w:rPr>
          <w:rFonts w:ascii="Arial" w:eastAsia="Times New Roman" w:hAnsi="Arial" w:cs="Arial"/>
          <w:color w:val="595959"/>
          <w:lang w:eastAsia="en-GB"/>
        </w:rPr>
        <w:t xml:space="preserve"> Blackburn</w:t>
      </w:r>
      <w:r>
        <w:rPr>
          <w:rFonts w:ascii="Arial" w:eastAsia="Times New Roman" w:hAnsi="Arial" w:cs="Arial"/>
          <w:color w:val="595959"/>
          <w:lang w:eastAsia="en-GB"/>
        </w:rPr>
        <w:t xml:space="preserve"> </w:t>
      </w:r>
      <w:r w:rsidRPr="00A00A15">
        <w:rPr>
          <w:rFonts w:ascii="Arial" w:eastAsia="Times New Roman" w:hAnsi="Arial" w:cs="Arial"/>
          <w:color w:val="767676"/>
          <w:lang w:eastAsia="en-GB"/>
        </w:rPr>
        <w:t>1996 to 2001</w:t>
      </w:r>
    </w:p>
    <w:p w:rsidR="00F75FE7" w:rsidRPr="00A00A15" w:rsidRDefault="00F75FE7">
      <w:pPr>
        <w:rPr>
          <w:rFonts w:ascii="Arial" w:hAnsi="Arial" w:cs="Arial"/>
        </w:rPr>
      </w:pPr>
    </w:p>
    <w:sectPr w:rsidR="00F75FE7" w:rsidRPr="00A00A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D07E9C"/>
    <w:multiLevelType w:val="multilevel"/>
    <w:tmpl w:val="ECA4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82DCC"/>
    <w:multiLevelType w:val="multilevel"/>
    <w:tmpl w:val="2DA4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A349FD"/>
    <w:multiLevelType w:val="multilevel"/>
    <w:tmpl w:val="7BE0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436911"/>
    <w:multiLevelType w:val="multilevel"/>
    <w:tmpl w:val="149C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9D3881"/>
    <w:multiLevelType w:val="multilevel"/>
    <w:tmpl w:val="E38A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301E08"/>
    <w:multiLevelType w:val="multilevel"/>
    <w:tmpl w:val="A37E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9D24DA"/>
    <w:multiLevelType w:val="multilevel"/>
    <w:tmpl w:val="0C08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5"/>
  </w:num>
  <w:num w:numId="5">
    <w:abstractNumId w:val="0"/>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A15"/>
    <w:rsid w:val="00A00A15"/>
    <w:rsid w:val="00F75F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88E4F"/>
  <w15:chartTrackingRefBased/>
  <w15:docId w15:val="{236E58DE-EC21-47A9-AC46-8AB81A2DE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00A1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A00A15"/>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A00A15"/>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15"/>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A00A15"/>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A00A15"/>
    <w:rPr>
      <w:rFonts w:ascii="Times New Roman" w:eastAsia="Times New Roman" w:hAnsi="Times New Roman" w:cs="Times New Roman"/>
      <w:b/>
      <w:bCs/>
      <w:sz w:val="27"/>
      <w:szCs w:val="27"/>
      <w:lang w:eastAsia="en-GB"/>
    </w:rPr>
  </w:style>
  <w:style w:type="character" w:customStyle="1" w:styleId="css-11gg3el">
    <w:name w:val="css-11gg3el"/>
    <w:basedOn w:val="DefaultParagraphFont"/>
    <w:rsid w:val="00A00A15"/>
  </w:style>
  <w:style w:type="character" w:customStyle="1" w:styleId="css-smaipe">
    <w:name w:val="css-smaipe"/>
    <w:basedOn w:val="DefaultParagraphFont"/>
    <w:rsid w:val="00A00A15"/>
  </w:style>
  <w:style w:type="character" w:customStyle="1" w:styleId="css-uhupw3">
    <w:name w:val="css-uhupw3"/>
    <w:basedOn w:val="DefaultParagraphFont"/>
    <w:rsid w:val="00A00A15"/>
  </w:style>
  <w:style w:type="character" w:customStyle="1" w:styleId="css-bf3ozv">
    <w:name w:val="css-bf3ozv"/>
    <w:basedOn w:val="DefaultParagraphFont"/>
    <w:rsid w:val="00A00A15"/>
  </w:style>
  <w:style w:type="character" w:customStyle="1" w:styleId="css-cwhao2">
    <w:name w:val="css-cwhao2"/>
    <w:basedOn w:val="DefaultParagraphFont"/>
    <w:rsid w:val="00A00A15"/>
  </w:style>
  <w:style w:type="character" w:customStyle="1" w:styleId="css-1x8b0o5">
    <w:name w:val="css-1x8b0o5"/>
    <w:basedOn w:val="DefaultParagraphFont"/>
    <w:rsid w:val="00A00A15"/>
  </w:style>
  <w:style w:type="character" w:styleId="Hyperlink">
    <w:name w:val="Hyperlink"/>
    <w:basedOn w:val="DefaultParagraphFont"/>
    <w:uiPriority w:val="99"/>
    <w:unhideWhenUsed/>
    <w:rsid w:val="00A00A15"/>
    <w:rPr>
      <w:color w:val="0563C1" w:themeColor="hyperlink"/>
      <w:u w:val="single"/>
    </w:rPr>
  </w:style>
  <w:style w:type="character" w:styleId="UnresolvedMention">
    <w:name w:val="Unresolved Mention"/>
    <w:basedOn w:val="DefaultParagraphFont"/>
    <w:uiPriority w:val="99"/>
    <w:semiHidden/>
    <w:unhideWhenUsed/>
    <w:rsid w:val="00A00A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2617139">
      <w:bodyDiv w:val="1"/>
      <w:marLeft w:val="0"/>
      <w:marRight w:val="0"/>
      <w:marTop w:val="0"/>
      <w:marBottom w:val="0"/>
      <w:divBdr>
        <w:top w:val="none" w:sz="0" w:space="0" w:color="auto"/>
        <w:left w:val="none" w:sz="0" w:space="0" w:color="auto"/>
        <w:bottom w:val="none" w:sz="0" w:space="0" w:color="auto"/>
        <w:right w:val="none" w:sz="0" w:space="0" w:color="auto"/>
      </w:divBdr>
      <w:divsChild>
        <w:div w:id="390737354">
          <w:marLeft w:val="0"/>
          <w:marRight w:val="0"/>
          <w:marTop w:val="0"/>
          <w:marBottom w:val="0"/>
          <w:divBdr>
            <w:top w:val="none" w:sz="0" w:space="0" w:color="auto"/>
            <w:left w:val="none" w:sz="0" w:space="0" w:color="auto"/>
            <w:bottom w:val="none" w:sz="0" w:space="0" w:color="auto"/>
            <w:right w:val="none" w:sz="0" w:space="0" w:color="auto"/>
          </w:divBdr>
          <w:divsChild>
            <w:div w:id="265508016">
              <w:marLeft w:val="0"/>
              <w:marRight w:val="0"/>
              <w:marTop w:val="0"/>
              <w:marBottom w:val="0"/>
              <w:divBdr>
                <w:top w:val="none" w:sz="0" w:space="0" w:color="auto"/>
                <w:left w:val="none" w:sz="0" w:space="0" w:color="auto"/>
                <w:bottom w:val="none" w:sz="0" w:space="0" w:color="auto"/>
                <w:right w:val="none" w:sz="0" w:space="0" w:color="auto"/>
              </w:divBdr>
              <w:divsChild>
                <w:div w:id="1846817783">
                  <w:marLeft w:val="0"/>
                  <w:marRight w:val="0"/>
                  <w:marTop w:val="0"/>
                  <w:marBottom w:val="0"/>
                  <w:divBdr>
                    <w:top w:val="none" w:sz="0" w:space="0" w:color="auto"/>
                    <w:left w:val="none" w:sz="0" w:space="0" w:color="auto"/>
                    <w:bottom w:val="none" w:sz="0" w:space="0" w:color="auto"/>
                    <w:right w:val="none" w:sz="0" w:space="0" w:color="auto"/>
                  </w:divBdr>
                  <w:divsChild>
                    <w:div w:id="1830900007">
                      <w:marLeft w:val="0"/>
                      <w:marRight w:val="0"/>
                      <w:marTop w:val="0"/>
                      <w:marBottom w:val="0"/>
                      <w:divBdr>
                        <w:top w:val="none" w:sz="0" w:space="0" w:color="auto"/>
                        <w:left w:val="none" w:sz="0" w:space="0" w:color="auto"/>
                        <w:bottom w:val="none" w:sz="0" w:space="0" w:color="auto"/>
                        <w:right w:val="none" w:sz="0" w:space="0" w:color="auto"/>
                      </w:divBdr>
                      <w:divsChild>
                        <w:div w:id="1570261617">
                          <w:marLeft w:val="0"/>
                          <w:marRight w:val="0"/>
                          <w:marTop w:val="0"/>
                          <w:marBottom w:val="0"/>
                          <w:divBdr>
                            <w:top w:val="none" w:sz="0" w:space="0" w:color="auto"/>
                            <w:left w:val="none" w:sz="0" w:space="0" w:color="auto"/>
                            <w:bottom w:val="none" w:sz="0" w:space="0" w:color="auto"/>
                            <w:right w:val="none" w:sz="0" w:space="0" w:color="auto"/>
                          </w:divBdr>
                          <w:divsChild>
                            <w:div w:id="1044449470">
                              <w:marLeft w:val="0"/>
                              <w:marRight w:val="0"/>
                              <w:marTop w:val="0"/>
                              <w:marBottom w:val="0"/>
                              <w:divBdr>
                                <w:top w:val="none" w:sz="0" w:space="0" w:color="auto"/>
                                <w:left w:val="none" w:sz="0" w:space="0" w:color="auto"/>
                                <w:bottom w:val="none" w:sz="0" w:space="0" w:color="auto"/>
                                <w:right w:val="none" w:sz="0" w:space="0" w:color="auto"/>
                              </w:divBdr>
                              <w:divsChild>
                                <w:div w:id="136964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2551123">
          <w:marLeft w:val="0"/>
          <w:marRight w:val="0"/>
          <w:marTop w:val="0"/>
          <w:marBottom w:val="0"/>
          <w:divBdr>
            <w:top w:val="none" w:sz="0" w:space="0" w:color="auto"/>
            <w:left w:val="none" w:sz="0" w:space="0" w:color="auto"/>
            <w:bottom w:val="none" w:sz="0" w:space="0" w:color="auto"/>
            <w:right w:val="none" w:sz="0" w:space="0" w:color="auto"/>
          </w:divBdr>
          <w:divsChild>
            <w:div w:id="592588649">
              <w:marLeft w:val="0"/>
              <w:marRight w:val="0"/>
              <w:marTop w:val="0"/>
              <w:marBottom w:val="0"/>
              <w:divBdr>
                <w:top w:val="none" w:sz="0" w:space="0" w:color="auto"/>
                <w:left w:val="none" w:sz="0" w:space="0" w:color="auto"/>
                <w:bottom w:val="none" w:sz="0" w:space="0" w:color="auto"/>
                <w:right w:val="none" w:sz="0" w:space="0" w:color="auto"/>
              </w:divBdr>
              <w:divsChild>
                <w:div w:id="1547135359">
                  <w:marLeft w:val="0"/>
                  <w:marRight w:val="0"/>
                  <w:marTop w:val="0"/>
                  <w:marBottom w:val="0"/>
                  <w:divBdr>
                    <w:top w:val="none" w:sz="0" w:space="0" w:color="auto"/>
                    <w:left w:val="none" w:sz="0" w:space="0" w:color="auto"/>
                    <w:bottom w:val="none" w:sz="0" w:space="0" w:color="auto"/>
                    <w:right w:val="none" w:sz="0" w:space="0" w:color="auto"/>
                  </w:divBdr>
                  <w:divsChild>
                    <w:div w:id="386148968">
                      <w:marLeft w:val="0"/>
                      <w:marRight w:val="0"/>
                      <w:marTop w:val="0"/>
                      <w:marBottom w:val="0"/>
                      <w:divBdr>
                        <w:top w:val="none" w:sz="0" w:space="0" w:color="auto"/>
                        <w:left w:val="none" w:sz="0" w:space="0" w:color="auto"/>
                        <w:bottom w:val="none" w:sz="0" w:space="0" w:color="auto"/>
                        <w:right w:val="none" w:sz="0" w:space="0" w:color="auto"/>
                      </w:divBdr>
                      <w:divsChild>
                        <w:div w:id="621109590">
                          <w:marLeft w:val="0"/>
                          <w:marRight w:val="0"/>
                          <w:marTop w:val="0"/>
                          <w:marBottom w:val="0"/>
                          <w:divBdr>
                            <w:top w:val="none" w:sz="0" w:space="0" w:color="auto"/>
                            <w:left w:val="none" w:sz="0" w:space="0" w:color="auto"/>
                            <w:bottom w:val="none" w:sz="0" w:space="0" w:color="auto"/>
                            <w:right w:val="none" w:sz="0" w:space="0" w:color="auto"/>
                          </w:divBdr>
                        </w:div>
                        <w:div w:id="1707293380">
                          <w:marLeft w:val="0"/>
                          <w:marRight w:val="0"/>
                          <w:marTop w:val="0"/>
                          <w:marBottom w:val="0"/>
                          <w:divBdr>
                            <w:top w:val="none" w:sz="0" w:space="0" w:color="auto"/>
                            <w:left w:val="none" w:sz="0" w:space="0" w:color="auto"/>
                            <w:bottom w:val="none" w:sz="0" w:space="0" w:color="auto"/>
                            <w:right w:val="none" w:sz="0" w:space="0" w:color="auto"/>
                          </w:divBdr>
                          <w:divsChild>
                            <w:div w:id="759908603">
                              <w:marLeft w:val="0"/>
                              <w:marRight w:val="0"/>
                              <w:marTop w:val="0"/>
                              <w:marBottom w:val="0"/>
                              <w:divBdr>
                                <w:top w:val="none" w:sz="0" w:space="0" w:color="auto"/>
                                <w:left w:val="none" w:sz="0" w:space="0" w:color="auto"/>
                                <w:bottom w:val="none" w:sz="0" w:space="0" w:color="auto"/>
                                <w:right w:val="none" w:sz="0" w:space="0" w:color="auto"/>
                              </w:divBdr>
                              <w:divsChild>
                                <w:div w:id="46950568">
                                  <w:marLeft w:val="0"/>
                                  <w:marRight w:val="0"/>
                                  <w:marTop w:val="0"/>
                                  <w:marBottom w:val="0"/>
                                  <w:divBdr>
                                    <w:top w:val="none" w:sz="0" w:space="0" w:color="auto"/>
                                    <w:left w:val="none" w:sz="0" w:space="0" w:color="auto"/>
                                    <w:bottom w:val="none" w:sz="0" w:space="0" w:color="auto"/>
                                    <w:right w:val="none" w:sz="0" w:space="0" w:color="auto"/>
                                  </w:divBdr>
                                  <w:divsChild>
                                    <w:div w:id="719669483">
                                      <w:marLeft w:val="0"/>
                                      <w:marRight w:val="0"/>
                                      <w:marTop w:val="0"/>
                                      <w:marBottom w:val="0"/>
                                      <w:divBdr>
                                        <w:top w:val="single" w:sz="6" w:space="0" w:color="D4D2D0"/>
                                        <w:left w:val="single" w:sz="6" w:space="0" w:color="D4D2D0"/>
                                        <w:bottom w:val="single" w:sz="6" w:space="0" w:color="D4D2D0"/>
                                        <w:right w:val="single" w:sz="6" w:space="0" w:color="D4D2D0"/>
                                      </w:divBdr>
                                      <w:divsChild>
                                        <w:div w:id="1532112824">
                                          <w:marLeft w:val="0"/>
                                          <w:marRight w:val="0"/>
                                          <w:marTop w:val="0"/>
                                          <w:marBottom w:val="0"/>
                                          <w:divBdr>
                                            <w:top w:val="none" w:sz="0" w:space="0" w:color="auto"/>
                                            <w:left w:val="none" w:sz="0" w:space="0" w:color="auto"/>
                                            <w:bottom w:val="none" w:sz="0" w:space="0" w:color="auto"/>
                                            <w:right w:val="none" w:sz="0" w:space="0" w:color="auto"/>
                                          </w:divBdr>
                                          <w:divsChild>
                                            <w:div w:id="1615091554">
                                              <w:marLeft w:val="0"/>
                                              <w:marRight w:val="0"/>
                                              <w:marTop w:val="0"/>
                                              <w:marBottom w:val="0"/>
                                              <w:divBdr>
                                                <w:top w:val="none" w:sz="0" w:space="0" w:color="auto"/>
                                                <w:left w:val="none" w:sz="0" w:space="0" w:color="auto"/>
                                                <w:bottom w:val="none" w:sz="0" w:space="0" w:color="auto"/>
                                                <w:right w:val="none" w:sz="0" w:space="0" w:color="auto"/>
                                              </w:divBdr>
                                              <w:divsChild>
                                                <w:div w:id="1403412242">
                                                  <w:marLeft w:val="0"/>
                                                  <w:marRight w:val="0"/>
                                                  <w:marTop w:val="0"/>
                                                  <w:marBottom w:val="0"/>
                                                  <w:divBdr>
                                                    <w:top w:val="none" w:sz="0" w:space="0" w:color="auto"/>
                                                    <w:left w:val="none" w:sz="0" w:space="0" w:color="auto"/>
                                                    <w:bottom w:val="none" w:sz="0" w:space="0" w:color="auto"/>
                                                    <w:right w:val="none" w:sz="0" w:space="0" w:color="auto"/>
                                                  </w:divBdr>
                                                  <w:divsChild>
                                                    <w:div w:id="292755490">
                                                      <w:marLeft w:val="0"/>
                                                      <w:marRight w:val="0"/>
                                                      <w:marTop w:val="0"/>
                                                      <w:marBottom w:val="0"/>
                                                      <w:divBdr>
                                                        <w:top w:val="none" w:sz="0" w:space="0" w:color="auto"/>
                                                        <w:left w:val="none" w:sz="0" w:space="0" w:color="auto"/>
                                                        <w:bottom w:val="none" w:sz="0" w:space="0" w:color="auto"/>
                                                        <w:right w:val="none" w:sz="0" w:space="0" w:color="auto"/>
                                                      </w:divBdr>
                                                      <w:divsChild>
                                                        <w:div w:id="112246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8327179">
                  <w:marLeft w:val="0"/>
                  <w:marRight w:val="0"/>
                  <w:marTop w:val="0"/>
                  <w:marBottom w:val="0"/>
                  <w:divBdr>
                    <w:top w:val="none" w:sz="0" w:space="0" w:color="auto"/>
                    <w:left w:val="none" w:sz="0" w:space="0" w:color="auto"/>
                    <w:bottom w:val="none" w:sz="0" w:space="0" w:color="auto"/>
                    <w:right w:val="none" w:sz="0" w:space="0" w:color="auto"/>
                  </w:divBdr>
                  <w:divsChild>
                    <w:div w:id="1797215085">
                      <w:marLeft w:val="0"/>
                      <w:marRight w:val="0"/>
                      <w:marTop w:val="0"/>
                      <w:marBottom w:val="0"/>
                      <w:divBdr>
                        <w:top w:val="none" w:sz="0" w:space="0" w:color="auto"/>
                        <w:left w:val="none" w:sz="0" w:space="0" w:color="auto"/>
                        <w:bottom w:val="none" w:sz="0" w:space="0" w:color="auto"/>
                        <w:right w:val="none" w:sz="0" w:space="0" w:color="auto"/>
                      </w:divBdr>
                      <w:divsChild>
                        <w:div w:id="1442871475">
                          <w:marLeft w:val="0"/>
                          <w:marRight w:val="0"/>
                          <w:marTop w:val="0"/>
                          <w:marBottom w:val="0"/>
                          <w:divBdr>
                            <w:top w:val="none" w:sz="0" w:space="0" w:color="auto"/>
                            <w:left w:val="none" w:sz="0" w:space="0" w:color="auto"/>
                            <w:bottom w:val="none" w:sz="0" w:space="0" w:color="auto"/>
                            <w:right w:val="none" w:sz="0" w:space="0" w:color="auto"/>
                          </w:divBdr>
                        </w:div>
                        <w:div w:id="2147118791">
                          <w:marLeft w:val="0"/>
                          <w:marRight w:val="0"/>
                          <w:marTop w:val="0"/>
                          <w:marBottom w:val="0"/>
                          <w:divBdr>
                            <w:top w:val="none" w:sz="0" w:space="0" w:color="auto"/>
                            <w:left w:val="none" w:sz="0" w:space="0" w:color="auto"/>
                            <w:bottom w:val="none" w:sz="0" w:space="0" w:color="auto"/>
                            <w:right w:val="none" w:sz="0" w:space="0" w:color="auto"/>
                          </w:divBdr>
                          <w:divsChild>
                            <w:div w:id="548885416">
                              <w:marLeft w:val="0"/>
                              <w:marRight w:val="0"/>
                              <w:marTop w:val="0"/>
                              <w:marBottom w:val="0"/>
                              <w:divBdr>
                                <w:top w:val="dashed" w:sz="6" w:space="0" w:color="D4D2D0"/>
                                <w:left w:val="dashed" w:sz="6" w:space="0" w:color="D4D2D0"/>
                                <w:bottom w:val="dashed" w:sz="6" w:space="0" w:color="D4D2D0"/>
                                <w:right w:val="dashed" w:sz="6" w:space="0" w:color="D4D2D0"/>
                              </w:divBdr>
                            </w:div>
                          </w:divsChild>
                        </w:div>
                      </w:divsChild>
                    </w:div>
                  </w:divsChild>
                </w:div>
                <w:div w:id="1172912190">
                  <w:marLeft w:val="0"/>
                  <w:marRight w:val="0"/>
                  <w:marTop w:val="0"/>
                  <w:marBottom w:val="0"/>
                  <w:divBdr>
                    <w:top w:val="none" w:sz="0" w:space="0" w:color="auto"/>
                    <w:left w:val="none" w:sz="0" w:space="0" w:color="auto"/>
                    <w:bottom w:val="none" w:sz="0" w:space="0" w:color="auto"/>
                    <w:right w:val="none" w:sz="0" w:space="0" w:color="auto"/>
                  </w:divBdr>
                  <w:divsChild>
                    <w:div w:id="764493573">
                      <w:marLeft w:val="0"/>
                      <w:marRight w:val="0"/>
                      <w:marTop w:val="0"/>
                      <w:marBottom w:val="0"/>
                      <w:divBdr>
                        <w:top w:val="none" w:sz="0" w:space="0" w:color="auto"/>
                        <w:left w:val="none" w:sz="0" w:space="0" w:color="auto"/>
                        <w:bottom w:val="none" w:sz="0" w:space="0" w:color="auto"/>
                        <w:right w:val="none" w:sz="0" w:space="0" w:color="auto"/>
                      </w:divBdr>
                      <w:divsChild>
                        <w:div w:id="42144923">
                          <w:marLeft w:val="0"/>
                          <w:marRight w:val="0"/>
                          <w:marTop w:val="0"/>
                          <w:marBottom w:val="0"/>
                          <w:divBdr>
                            <w:top w:val="none" w:sz="0" w:space="0" w:color="auto"/>
                            <w:left w:val="none" w:sz="0" w:space="0" w:color="auto"/>
                            <w:bottom w:val="none" w:sz="0" w:space="0" w:color="auto"/>
                            <w:right w:val="none" w:sz="0" w:space="0" w:color="auto"/>
                          </w:divBdr>
                        </w:div>
                        <w:div w:id="1253323167">
                          <w:marLeft w:val="0"/>
                          <w:marRight w:val="0"/>
                          <w:marTop w:val="0"/>
                          <w:marBottom w:val="0"/>
                          <w:divBdr>
                            <w:top w:val="none" w:sz="0" w:space="0" w:color="auto"/>
                            <w:left w:val="none" w:sz="0" w:space="0" w:color="auto"/>
                            <w:bottom w:val="none" w:sz="0" w:space="0" w:color="auto"/>
                            <w:right w:val="none" w:sz="0" w:space="0" w:color="auto"/>
                          </w:divBdr>
                          <w:divsChild>
                            <w:div w:id="1500656016">
                              <w:marLeft w:val="0"/>
                              <w:marRight w:val="0"/>
                              <w:marTop w:val="0"/>
                              <w:marBottom w:val="0"/>
                              <w:divBdr>
                                <w:top w:val="none" w:sz="0" w:space="0" w:color="auto"/>
                                <w:left w:val="none" w:sz="0" w:space="0" w:color="auto"/>
                                <w:bottom w:val="none" w:sz="0" w:space="0" w:color="auto"/>
                                <w:right w:val="none" w:sz="0" w:space="0" w:color="auto"/>
                              </w:divBdr>
                              <w:divsChild>
                                <w:div w:id="2030330182">
                                  <w:marLeft w:val="0"/>
                                  <w:marRight w:val="0"/>
                                  <w:marTop w:val="0"/>
                                  <w:marBottom w:val="0"/>
                                  <w:divBdr>
                                    <w:top w:val="none" w:sz="0" w:space="0" w:color="auto"/>
                                    <w:left w:val="none" w:sz="0" w:space="0" w:color="auto"/>
                                    <w:bottom w:val="none" w:sz="0" w:space="0" w:color="auto"/>
                                    <w:right w:val="none" w:sz="0" w:space="0" w:color="auto"/>
                                  </w:divBdr>
                                  <w:divsChild>
                                    <w:div w:id="1027481869">
                                      <w:marLeft w:val="0"/>
                                      <w:marRight w:val="0"/>
                                      <w:marTop w:val="0"/>
                                      <w:marBottom w:val="0"/>
                                      <w:divBdr>
                                        <w:top w:val="single" w:sz="6" w:space="0" w:color="D4D2D0"/>
                                        <w:left w:val="single" w:sz="6" w:space="0" w:color="D4D2D0"/>
                                        <w:bottom w:val="single" w:sz="6" w:space="0" w:color="D4D2D0"/>
                                        <w:right w:val="single" w:sz="6" w:space="0" w:color="D4D2D0"/>
                                      </w:divBdr>
                                      <w:divsChild>
                                        <w:div w:id="919212368">
                                          <w:marLeft w:val="0"/>
                                          <w:marRight w:val="0"/>
                                          <w:marTop w:val="0"/>
                                          <w:marBottom w:val="0"/>
                                          <w:divBdr>
                                            <w:top w:val="none" w:sz="0" w:space="0" w:color="auto"/>
                                            <w:left w:val="none" w:sz="0" w:space="0" w:color="auto"/>
                                            <w:bottom w:val="none" w:sz="0" w:space="0" w:color="auto"/>
                                            <w:right w:val="none" w:sz="0" w:space="0" w:color="auto"/>
                                          </w:divBdr>
                                          <w:divsChild>
                                            <w:div w:id="838469837">
                                              <w:marLeft w:val="0"/>
                                              <w:marRight w:val="0"/>
                                              <w:marTop w:val="0"/>
                                              <w:marBottom w:val="0"/>
                                              <w:divBdr>
                                                <w:top w:val="none" w:sz="0" w:space="0" w:color="auto"/>
                                                <w:left w:val="none" w:sz="0" w:space="0" w:color="auto"/>
                                                <w:bottom w:val="none" w:sz="0" w:space="0" w:color="auto"/>
                                                <w:right w:val="none" w:sz="0" w:space="0" w:color="auto"/>
                                              </w:divBdr>
                                              <w:divsChild>
                                                <w:div w:id="1321151843">
                                                  <w:marLeft w:val="0"/>
                                                  <w:marRight w:val="0"/>
                                                  <w:marTop w:val="0"/>
                                                  <w:marBottom w:val="0"/>
                                                  <w:divBdr>
                                                    <w:top w:val="none" w:sz="0" w:space="0" w:color="auto"/>
                                                    <w:left w:val="none" w:sz="0" w:space="0" w:color="auto"/>
                                                    <w:bottom w:val="none" w:sz="0" w:space="0" w:color="auto"/>
                                                    <w:right w:val="none" w:sz="0" w:space="0" w:color="auto"/>
                                                  </w:divBdr>
                                                  <w:divsChild>
                                                    <w:div w:id="50975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3384389">
                              <w:marLeft w:val="0"/>
                              <w:marRight w:val="0"/>
                              <w:marTop w:val="0"/>
                              <w:marBottom w:val="0"/>
                              <w:divBdr>
                                <w:top w:val="none" w:sz="0" w:space="0" w:color="auto"/>
                                <w:left w:val="none" w:sz="0" w:space="0" w:color="auto"/>
                                <w:bottom w:val="none" w:sz="0" w:space="0" w:color="auto"/>
                                <w:right w:val="none" w:sz="0" w:space="0" w:color="auto"/>
                              </w:divBdr>
                              <w:divsChild>
                                <w:div w:id="867184114">
                                  <w:marLeft w:val="0"/>
                                  <w:marRight w:val="0"/>
                                  <w:marTop w:val="0"/>
                                  <w:marBottom w:val="0"/>
                                  <w:divBdr>
                                    <w:top w:val="none" w:sz="0" w:space="0" w:color="auto"/>
                                    <w:left w:val="none" w:sz="0" w:space="0" w:color="auto"/>
                                    <w:bottom w:val="none" w:sz="0" w:space="0" w:color="auto"/>
                                    <w:right w:val="none" w:sz="0" w:space="0" w:color="auto"/>
                                  </w:divBdr>
                                  <w:divsChild>
                                    <w:div w:id="2138524782">
                                      <w:marLeft w:val="0"/>
                                      <w:marRight w:val="0"/>
                                      <w:marTop w:val="0"/>
                                      <w:marBottom w:val="0"/>
                                      <w:divBdr>
                                        <w:top w:val="single" w:sz="6" w:space="0" w:color="D4D2D0"/>
                                        <w:left w:val="single" w:sz="6" w:space="0" w:color="D4D2D0"/>
                                        <w:bottom w:val="single" w:sz="6" w:space="0" w:color="D4D2D0"/>
                                        <w:right w:val="single" w:sz="6" w:space="0" w:color="D4D2D0"/>
                                      </w:divBdr>
                                      <w:divsChild>
                                        <w:div w:id="352268558">
                                          <w:marLeft w:val="0"/>
                                          <w:marRight w:val="0"/>
                                          <w:marTop w:val="0"/>
                                          <w:marBottom w:val="0"/>
                                          <w:divBdr>
                                            <w:top w:val="none" w:sz="0" w:space="0" w:color="auto"/>
                                            <w:left w:val="none" w:sz="0" w:space="0" w:color="auto"/>
                                            <w:bottom w:val="none" w:sz="0" w:space="0" w:color="auto"/>
                                            <w:right w:val="none" w:sz="0" w:space="0" w:color="auto"/>
                                          </w:divBdr>
                                          <w:divsChild>
                                            <w:div w:id="517237231">
                                              <w:marLeft w:val="0"/>
                                              <w:marRight w:val="0"/>
                                              <w:marTop w:val="0"/>
                                              <w:marBottom w:val="0"/>
                                              <w:divBdr>
                                                <w:top w:val="none" w:sz="0" w:space="0" w:color="auto"/>
                                                <w:left w:val="none" w:sz="0" w:space="0" w:color="auto"/>
                                                <w:bottom w:val="none" w:sz="0" w:space="0" w:color="auto"/>
                                                <w:right w:val="none" w:sz="0" w:space="0" w:color="auto"/>
                                              </w:divBdr>
                                              <w:divsChild>
                                                <w:div w:id="636027755">
                                                  <w:marLeft w:val="0"/>
                                                  <w:marRight w:val="0"/>
                                                  <w:marTop w:val="0"/>
                                                  <w:marBottom w:val="0"/>
                                                  <w:divBdr>
                                                    <w:top w:val="none" w:sz="0" w:space="0" w:color="auto"/>
                                                    <w:left w:val="none" w:sz="0" w:space="0" w:color="auto"/>
                                                    <w:bottom w:val="none" w:sz="0" w:space="0" w:color="auto"/>
                                                    <w:right w:val="none" w:sz="0" w:space="0" w:color="auto"/>
                                                  </w:divBdr>
                                                  <w:divsChild>
                                                    <w:div w:id="1983657368">
                                                      <w:marLeft w:val="0"/>
                                                      <w:marRight w:val="0"/>
                                                      <w:marTop w:val="0"/>
                                                      <w:marBottom w:val="0"/>
                                                      <w:divBdr>
                                                        <w:top w:val="none" w:sz="0" w:space="0" w:color="auto"/>
                                                        <w:left w:val="none" w:sz="0" w:space="0" w:color="auto"/>
                                                        <w:bottom w:val="none" w:sz="0" w:space="0" w:color="auto"/>
                                                        <w:right w:val="none" w:sz="0" w:space="0" w:color="auto"/>
                                                      </w:divBdr>
                                                      <w:divsChild>
                                                        <w:div w:id="208229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5246174">
                              <w:marLeft w:val="0"/>
                              <w:marRight w:val="0"/>
                              <w:marTop w:val="0"/>
                              <w:marBottom w:val="0"/>
                              <w:divBdr>
                                <w:top w:val="none" w:sz="0" w:space="0" w:color="auto"/>
                                <w:left w:val="none" w:sz="0" w:space="0" w:color="auto"/>
                                <w:bottom w:val="none" w:sz="0" w:space="0" w:color="auto"/>
                                <w:right w:val="none" w:sz="0" w:space="0" w:color="auto"/>
                              </w:divBdr>
                              <w:divsChild>
                                <w:div w:id="840120987">
                                  <w:marLeft w:val="0"/>
                                  <w:marRight w:val="0"/>
                                  <w:marTop w:val="0"/>
                                  <w:marBottom w:val="0"/>
                                  <w:divBdr>
                                    <w:top w:val="none" w:sz="0" w:space="0" w:color="auto"/>
                                    <w:left w:val="none" w:sz="0" w:space="0" w:color="auto"/>
                                    <w:bottom w:val="none" w:sz="0" w:space="0" w:color="auto"/>
                                    <w:right w:val="none" w:sz="0" w:space="0" w:color="auto"/>
                                  </w:divBdr>
                                  <w:divsChild>
                                    <w:div w:id="620767890">
                                      <w:marLeft w:val="0"/>
                                      <w:marRight w:val="0"/>
                                      <w:marTop w:val="0"/>
                                      <w:marBottom w:val="0"/>
                                      <w:divBdr>
                                        <w:top w:val="single" w:sz="6" w:space="0" w:color="D4D2D0"/>
                                        <w:left w:val="single" w:sz="6" w:space="0" w:color="D4D2D0"/>
                                        <w:bottom w:val="single" w:sz="6" w:space="0" w:color="D4D2D0"/>
                                        <w:right w:val="single" w:sz="6" w:space="0" w:color="D4D2D0"/>
                                      </w:divBdr>
                                      <w:divsChild>
                                        <w:div w:id="1342898330">
                                          <w:marLeft w:val="0"/>
                                          <w:marRight w:val="0"/>
                                          <w:marTop w:val="0"/>
                                          <w:marBottom w:val="0"/>
                                          <w:divBdr>
                                            <w:top w:val="none" w:sz="0" w:space="0" w:color="auto"/>
                                            <w:left w:val="none" w:sz="0" w:space="0" w:color="auto"/>
                                            <w:bottom w:val="none" w:sz="0" w:space="0" w:color="auto"/>
                                            <w:right w:val="none" w:sz="0" w:space="0" w:color="auto"/>
                                          </w:divBdr>
                                          <w:divsChild>
                                            <w:div w:id="1982229887">
                                              <w:marLeft w:val="0"/>
                                              <w:marRight w:val="0"/>
                                              <w:marTop w:val="0"/>
                                              <w:marBottom w:val="0"/>
                                              <w:divBdr>
                                                <w:top w:val="none" w:sz="0" w:space="0" w:color="auto"/>
                                                <w:left w:val="none" w:sz="0" w:space="0" w:color="auto"/>
                                                <w:bottom w:val="none" w:sz="0" w:space="0" w:color="auto"/>
                                                <w:right w:val="none" w:sz="0" w:space="0" w:color="auto"/>
                                              </w:divBdr>
                                              <w:divsChild>
                                                <w:div w:id="821698605">
                                                  <w:marLeft w:val="0"/>
                                                  <w:marRight w:val="0"/>
                                                  <w:marTop w:val="0"/>
                                                  <w:marBottom w:val="0"/>
                                                  <w:divBdr>
                                                    <w:top w:val="none" w:sz="0" w:space="0" w:color="auto"/>
                                                    <w:left w:val="none" w:sz="0" w:space="0" w:color="auto"/>
                                                    <w:bottom w:val="none" w:sz="0" w:space="0" w:color="auto"/>
                                                    <w:right w:val="none" w:sz="0" w:space="0" w:color="auto"/>
                                                  </w:divBdr>
                                                  <w:divsChild>
                                                    <w:div w:id="23193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181835">
                              <w:marLeft w:val="0"/>
                              <w:marRight w:val="0"/>
                              <w:marTop w:val="0"/>
                              <w:marBottom w:val="0"/>
                              <w:divBdr>
                                <w:top w:val="none" w:sz="0" w:space="0" w:color="auto"/>
                                <w:left w:val="none" w:sz="0" w:space="0" w:color="auto"/>
                                <w:bottom w:val="none" w:sz="0" w:space="0" w:color="auto"/>
                                <w:right w:val="none" w:sz="0" w:space="0" w:color="auto"/>
                              </w:divBdr>
                              <w:divsChild>
                                <w:div w:id="1507402033">
                                  <w:marLeft w:val="0"/>
                                  <w:marRight w:val="0"/>
                                  <w:marTop w:val="0"/>
                                  <w:marBottom w:val="0"/>
                                  <w:divBdr>
                                    <w:top w:val="none" w:sz="0" w:space="0" w:color="auto"/>
                                    <w:left w:val="none" w:sz="0" w:space="0" w:color="auto"/>
                                    <w:bottom w:val="none" w:sz="0" w:space="0" w:color="auto"/>
                                    <w:right w:val="none" w:sz="0" w:space="0" w:color="auto"/>
                                  </w:divBdr>
                                  <w:divsChild>
                                    <w:div w:id="1591506624">
                                      <w:marLeft w:val="0"/>
                                      <w:marRight w:val="0"/>
                                      <w:marTop w:val="0"/>
                                      <w:marBottom w:val="0"/>
                                      <w:divBdr>
                                        <w:top w:val="single" w:sz="6" w:space="0" w:color="D4D2D0"/>
                                        <w:left w:val="single" w:sz="6" w:space="0" w:color="D4D2D0"/>
                                        <w:bottom w:val="single" w:sz="6" w:space="0" w:color="D4D2D0"/>
                                        <w:right w:val="single" w:sz="6" w:space="0" w:color="D4D2D0"/>
                                      </w:divBdr>
                                      <w:divsChild>
                                        <w:div w:id="493230815">
                                          <w:marLeft w:val="0"/>
                                          <w:marRight w:val="0"/>
                                          <w:marTop w:val="0"/>
                                          <w:marBottom w:val="0"/>
                                          <w:divBdr>
                                            <w:top w:val="none" w:sz="0" w:space="0" w:color="auto"/>
                                            <w:left w:val="none" w:sz="0" w:space="0" w:color="auto"/>
                                            <w:bottom w:val="none" w:sz="0" w:space="0" w:color="auto"/>
                                            <w:right w:val="none" w:sz="0" w:space="0" w:color="auto"/>
                                          </w:divBdr>
                                          <w:divsChild>
                                            <w:div w:id="1523930412">
                                              <w:marLeft w:val="0"/>
                                              <w:marRight w:val="0"/>
                                              <w:marTop w:val="0"/>
                                              <w:marBottom w:val="0"/>
                                              <w:divBdr>
                                                <w:top w:val="none" w:sz="0" w:space="0" w:color="auto"/>
                                                <w:left w:val="none" w:sz="0" w:space="0" w:color="auto"/>
                                                <w:bottom w:val="none" w:sz="0" w:space="0" w:color="auto"/>
                                                <w:right w:val="none" w:sz="0" w:space="0" w:color="auto"/>
                                              </w:divBdr>
                                              <w:divsChild>
                                                <w:div w:id="935986412">
                                                  <w:marLeft w:val="0"/>
                                                  <w:marRight w:val="0"/>
                                                  <w:marTop w:val="0"/>
                                                  <w:marBottom w:val="0"/>
                                                  <w:divBdr>
                                                    <w:top w:val="none" w:sz="0" w:space="0" w:color="auto"/>
                                                    <w:left w:val="none" w:sz="0" w:space="0" w:color="auto"/>
                                                    <w:bottom w:val="none" w:sz="0" w:space="0" w:color="auto"/>
                                                    <w:right w:val="none" w:sz="0" w:space="0" w:color="auto"/>
                                                  </w:divBdr>
                                                  <w:divsChild>
                                                    <w:div w:id="1895774664">
                                                      <w:marLeft w:val="0"/>
                                                      <w:marRight w:val="0"/>
                                                      <w:marTop w:val="0"/>
                                                      <w:marBottom w:val="0"/>
                                                      <w:divBdr>
                                                        <w:top w:val="none" w:sz="0" w:space="0" w:color="auto"/>
                                                        <w:left w:val="none" w:sz="0" w:space="0" w:color="auto"/>
                                                        <w:bottom w:val="none" w:sz="0" w:space="0" w:color="auto"/>
                                                        <w:right w:val="none" w:sz="0" w:space="0" w:color="auto"/>
                                                      </w:divBdr>
                                                      <w:divsChild>
                                                        <w:div w:id="1555043441">
                                                          <w:marLeft w:val="0"/>
                                                          <w:marRight w:val="0"/>
                                                          <w:marTop w:val="0"/>
                                                          <w:marBottom w:val="0"/>
                                                          <w:divBdr>
                                                            <w:top w:val="none" w:sz="0" w:space="0" w:color="auto"/>
                                                            <w:left w:val="none" w:sz="0" w:space="0" w:color="auto"/>
                                                            <w:bottom w:val="none" w:sz="0" w:space="0" w:color="auto"/>
                                                            <w:right w:val="none" w:sz="0" w:space="0" w:color="auto"/>
                                                          </w:divBdr>
                                                        </w:div>
                                                        <w:div w:id="107743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8467971">
                              <w:marLeft w:val="0"/>
                              <w:marRight w:val="0"/>
                              <w:marTop w:val="0"/>
                              <w:marBottom w:val="0"/>
                              <w:divBdr>
                                <w:top w:val="none" w:sz="0" w:space="0" w:color="auto"/>
                                <w:left w:val="none" w:sz="0" w:space="0" w:color="auto"/>
                                <w:bottom w:val="none" w:sz="0" w:space="0" w:color="auto"/>
                                <w:right w:val="none" w:sz="0" w:space="0" w:color="auto"/>
                              </w:divBdr>
                              <w:divsChild>
                                <w:div w:id="1526482022">
                                  <w:marLeft w:val="0"/>
                                  <w:marRight w:val="0"/>
                                  <w:marTop w:val="0"/>
                                  <w:marBottom w:val="0"/>
                                  <w:divBdr>
                                    <w:top w:val="none" w:sz="0" w:space="0" w:color="auto"/>
                                    <w:left w:val="none" w:sz="0" w:space="0" w:color="auto"/>
                                    <w:bottom w:val="none" w:sz="0" w:space="0" w:color="auto"/>
                                    <w:right w:val="none" w:sz="0" w:space="0" w:color="auto"/>
                                  </w:divBdr>
                                  <w:divsChild>
                                    <w:div w:id="1539006660">
                                      <w:marLeft w:val="0"/>
                                      <w:marRight w:val="0"/>
                                      <w:marTop w:val="0"/>
                                      <w:marBottom w:val="0"/>
                                      <w:divBdr>
                                        <w:top w:val="single" w:sz="6" w:space="0" w:color="D4D2D0"/>
                                        <w:left w:val="single" w:sz="6" w:space="0" w:color="D4D2D0"/>
                                        <w:bottom w:val="single" w:sz="6" w:space="0" w:color="D4D2D0"/>
                                        <w:right w:val="single" w:sz="6" w:space="0" w:color="D4D2D0"/>
                                      </w:divBdr>
                                      <w:divsChild>
                                        <w:div w:id="1407260239">
                                          <w:marLeft w:val="0"/>
                                          <w:marRight w:val="0"/>
                                          <w:marTop w:val="0"/>
                                          <w:marBottom w:val="0"/>
                                          <w:divBdr>
                                            <w:top w:val="none" w:sz="0" w:space="0" w:color="auto"/>
                                            <w:left w:val="none" w:sz="0" w:space="0" w:color="auto"/>
                                            <w:bottom w:val="none" w:sz="0" w:space="0" w:color="auto"/>
                                            <w:right w:val="none" w:sz="0" w:space="0" w:color="auto"/>
                                          </w:divBdr>
                                          <w:divsChild>
                                            <w:div w:id="1752773097">
                                              <w:marLeft w:val="0"/>
                                              <w:marRight w:val="0"/>
                                              <w:marTop w:val="0"/>
                                              <w:marBottom w:val="0"/>
                                              <w:divBdr>
                                                <w:top w:val="none" w:sz="0" w:space="0" w:color="auto"/>
                                                <w:left w:val="none" w:sz="0" w:space="0" w:color="auto"/>
                                                <w:bottom w:val="none" w:sz="0" w:space="0" w:color="auto"/>
                                                <w:right w:val="none" w:sz="0" w:space="0" w:color="auto"/>
                                              </w:divBdr>
                                              <w:divsChild>
                                                <w:div w:id="125702258">
                                                  <w:marLeft w:val="0"/>
                                                  <w:marRight w:val="0"/>
                                                  <w:marTop w:val="0"/>
                                                  <w:marBottom w:val="0"/>
                                                  <w:divBdr>
                                                    <w:top w:val="none" w:sz="0" w:space="0" w:color="auto"/>
                                                    <w:left w:val="none" w:sz="0" w:space="0" w:color="auto"/>
                                                    <w:bottom w:val="none" w:sz="0" w:space="0" w:color="auto"/>
                                                    <w:right w:val="none" w:sz="0" w:space="0" w:color="auto"/>
                                                  </w:divBdr>
                                                  <w:divsChild>
                                                    <w:div w:id="128719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5006855">
                              <w:marLeft w:val="0"/>
                              <w:marRight w:val="0"/>
                              <w:marTop w:val="0"/>
                              <w:marBottom w:val="0"/>
                              <w:divBdr>
                                <w:top w:val="none" w:sz="0" w:space="0" w:color="auto"/>
                                <w:left w:val="none" w:sz="0" w:space="0" w:color="auto"/>
                                <w:bottom w:val="none" w:sz="0" w:space="0" w:color="auto"/>
                                <w:right w:val="none" w:sz="0" w:space="0" w:color="auto"/>
                              </w:divBdr>
                              <w:divsChild>
                                <w:div w:id="178545351">
                                  <w:marLeft w:val="0"/>
                                  <w:marRight w:val="0"/>
                                  <w:marTop w:val="0"/>
                                  <w:marBottom w:val="0"/>
                                  <w:divBdr>
                                    <w:top w:val="none" w:sz="0" w:space="0" w:color="auto"/>
                                    <w:left w:val="none" w:sz="0" w:space="0" w:color="auto"/>
                                    <w:bottom w:val="none" w:sz="0" w:space="0" w:color="auto"/>
                                    <w:right w:val="none" w:sz="0" w:space="0" w:color="auto"/>
                                  </w:divBdr>
                                  <w:divsChild>
                                    <w:div w:id="1107041459">
                                      <w:marLeft w:val="0"/>
                                      <w:marRight w:val="0"/>
                                      <w:marTop w:val="0"/>
                                      <w:marBottom w:val="0"/>
                                      <w:divBdr>
                                        <w:top w:val="single" w:sz="6" w:space="0" w:color="D4D2D0"/>
                                        <w:left w:val="single" w:sz="6" w:space="0" w:color="D4D2D0"/>
                                        <w:bottom w:val="single" w:sz="6" w:space="0" w:color="D4D2D0"/>
                                        <w:right w:val="single" w:sz="6" w:space="0" w:color="D4D2D0"/>
                                      </w:divBdr>
                                      <w:divsChild>
                                        <w:div w:id="1384259311">
                                          <w:marLeft w:val="0"/>
                                          <w:marRight w:val="0"/>
                                          <w:marTop w:val="0"/>
                                          <w:marBottom w:val="0"/>
                                          <w:divBdr>
                                            <w:top w:val="none" w:sz="0" w:space="0" w:color="auto"/>
                                            <w:left w:val="none" w:sz="0" w:space="0" w:color="auto"/>
                                            <w:bottom w:val="none" w:sz="0" w:space="0" w:color="auto"/>
                                            <w:right w:val="none" w:sz="0" w:space="0" w:color="auto"/>
                                          </w:divBdr>
                                          <w:divsChild>
                                            <w:div w:id="660621593">
                                              <w:marLeft w:val="0"/>
                                              <w:marRight w:val="0"/>
                                              <w:marTop w:val="0"/>
                                              <w:marBottom w:val="0"/>
                                              <w:divBdr>
                                                <w:top w:val="none" w:sz="0" w:space="0" w:color="auto"/>
                                                <w:left w:val="none" w:sz="0" w:space="0" w:color="auto"/>
                                                <w:bottom w:val="none" w:sz="0" w:space="0" w:color="auto"/>
                                                <w:right w:val="none" w:sz="0" w:space="0" w:color="auto"/>
                                              </w:divBdr>
                                              <w:divsChild>
                                                <w:div w:id="2095083762">
                                                  <w:marLeft w:val="0"/>
                                                  <w:marRight w:val="0"/>
                                                  <w:marTop w:val="0"/>
                                                  <w:marBottom w:val="0"/>
                                                  <w:divBdr>
                                                    <w:top w:val="none" w:sz="0" w:space="0" w:color="auto"/>
                                                    <w:left w:val="none" w:sz="0" w:space="0" w:color="auto"/>
                                                    <w:bottom w:val="none" w:sz="0" w:space="0" w:color="auto"/>
                                                    <w:right w:val="none" w:sz="0" w:space="0" w:color="auto"/>
                                                  </w:divBdr>
                                                  <w:divsChild>
                                                    <w:div w:id="51704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9503858">
                              <w:marLeft w:val="0"/>
                              <w:marRight w:val="0"/>
                              <w:marTop w:val="0"/>
                              <w:marBottom w:val="0"/>
                              <w:divBdr>
                                <w:top w:val="none" w:sz="0" w:space="0" w:color="auto"/>
                                <w:left w:val="none" w:sz="0" w:space="0" w:color="auto"/>
                                <w:bottom w:val="none" w:sz="0" w:space="0" w:color="auto"/>
                                <w:right w:val="none" w:sz="0" w:space="0" w:color="auto"/>
                              </w:divBdr>
                              <w:divsChild>
                                <w:div w:id="1649553560">
                                  <w:marLeft w:val="0"/>
                                  <w:marRight w:val="0"/>
                                  <w:marTop w:val="0"/>
                                  <w:marBottom w:val="0"/>
                                  <w:divBdr>
                                    <w:top w:val="none" w:sz="0" w:space="0" w:color="auto"/>
                                    <w:left w:val="none" w:sz="0" w:space="0" w:color="auto"/>
                                    <w:bottom w:val="none" w:sz="0" w:space="0" w:color="auto"/>
                                    <w:right w:val="none" w:sz="0" w:space="0" w:color="auto"/>
                                  </w:divBdr>
                                  <w:divsChild>
                                    <w:div w:id="904952129">
                                      <w:marLeft w:val="0"/>
                                      <w:marRight w:val="0"/>
                                      <w:marTop w:val="0"/>
                                      <w:marBottom w:val="0"/>
                                      <w:divBdr>
                                        <w:top w:val="single" w:sz="6" w:space="0" w:color="D4D2D0"/>
                                        <w:left w:val="single" w:sz="6" w:space="0" w:color="D4D2D0"/>
                                        <w:bottom w:val="single" w:sz="6" w:space="0" w:color="D4D2D0"/>
                                        <w:right w:val="single" w:sz="6" w:space="0" w:color="D4D2D0"/>
                                      </w:divBdr>
                                      <w:divsChild>
                                        <w:div w:id="636421709">
                                          <w:marLeft w:val="0"/>
                                          <w:marRight w:val="0"/>
                                          <w:marTop w:val="0"/>
                                          <w:marBottom w:val="0"/>
                                          <w:divBdr>
                                            <w:top w:val="none" w:sz="0" w:space="0" w:color="auto"/>
                                            <w:left w:val="none" w:sz="0" w:space="0" w:color="auto"/>
                                            <w:bottom w:val="none" w:sz="0" w:space="0" w:color="auto"/>
                                            <w:right w:val="none" w:sz="0" w:space="0" w:color="auto"/>
                                          </w:divBdr>
                                          <w:divsChild>
                                            <w:div w:id="1132820376">
                                              <w:marLeft w:val="0"/>
                                              <w:marRight w:val="0"/>
                                              <w:marTop w:val="0"/>
                                              <w:marBottom w:val="0"/>
                                              <w:divBdr>
                                                <w:top w:val="none" w:sz="0" w:space="0" w:color="auto"/>
                                                <w:left w:val="none" w:sz="0" w:space="0" w:color="auto"/>
                                                <w:bottom w:val="none" w:sz="0" w:space="0" w:color="auto"/>
                                                <w:right w:val="none" w:sz="0" w:space="0" w:color="auto"/>
                                              </w:divBdr>
                                              <w:divsChild>
                                                <w:div w:id="1166094695">
                                                  <w:marLeft w:val="0"/>
                                                  <w:marRight w:val="0"/>
                                                  <w:marTop w:val="0"/>
                                                  <w:marBottom w:val="0"/>
                                                  <w:divBdr>
                                                    <w:top w:val="none" w:sz="0" w:space="0" w:color="auto"/>
                                                    <w:left w:val="none" w:sz="0" w:space="0" w:color="auto"/>
                                                    <w:bottom w:val="none" w:sz="0" w:space="0" w:color="auto"/>
                                                    <w:right w:val="none" w:sz="0" w:space="0" w:color="auto"/>
                                                  </w:divBdr>
                                                  <w:divsChild>
                                                    <w:div w:id="213170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7349496">
                  <w:marLeft w:val="0"/>
                  <w:marRight w:val="0"/>
                  <w:marTop w:val="0"/>
                  <w:marBottom w:val="0"/>
                  <w:divBdr>
                    <w:top w:val="none" w:sz="0" w:space="0" w:color="auto"/>
                    <w:left w:val="none" w:sz="0" w:space="0" w:color="auto"/>
                    <w:bottom w:val="none" w:sz="0" w:space="0" w:color="auto"/>
                    <w:right w:val="none" w:sz="0" w:space="0" w:color="auto"/>
                  </w:divBdr>
                  <w:divsChild>
                    <w:div w:id="306672737">
                      <w:marLeft w:val="0"/>
                      <w:marRight w:val="0"/>
                      <w:marTop w:val="0"/>
                      <w:marBottom w:val="0"/>
                      <w:divBdr>
                        <w:top w:val="none" w:sz="0" w:space="0" w:color="auto"/>
                        <w:left w:val="none" w:sz="0" w:space="0" w:color="auto"/>
                        <w:bottom w:val="none" w:sz="0" w:space="0" w:color="auto"/>
                        <w:right w:val="none" w:sz="0" w:space="0" w:color="auto"/>
                      </w:divBdr>
                      <w:divsChild>
                        <w:div w:id="810484432">
                          <w:marLeft w:val="0"/>
                          <w:marRight w:val="0"/>
                          <w:marTop w:val="0"/>
                          <w:marBottom w:val="0"/>
                          <w:divBdr>
                            <w:top w:val="none" w:sz="0" w:space="0" w:color="auto"/>
                            <w:left w:val="none" w:sz="0" w:space="0" w:color="auto"/>
                            <w:bottom w:val="none" w:sz="0" w:space="0" w:color="auto"/>
                            <w:right w:val="none" w:sz="0" w:space="0" w:color="auto"/>
                          </w:divBdr>
                        </w:div>
                        <w:div w:id="2147233482">
                          <w:marLeft w:val="0"/>
                          <w:marRight w:val="0"/>
                          <w:marTop w:val="0"/>
                          <w:marBottom w:val="0"/>
                          <w:divBdr>
                            <w:top w:val="none" w:sz="0" w:space="0" w:color="auto"/>
                            <w:left w:val="none" w:sz="0" w:space="0" w:color="auto"/>
                            <w:bottom w:val="none" w:sz="0" w:space="0" w:color="auto"/>
                            <w:right w:val="none" w:sz="0" w:space="0" w:color="auto"/>
                          </w:divBdr>
                          <w:divsChild>
                            <w:div w:id="830489272">
                              <w:marLeft w:val="0"/>
                              <w:marRight w:val="0"/>
                              <w:marTop w:val="0"/>
                              <w:marBottom w:val="0"/>
                              <w:divBdr>
                                <w:top w:val="none" w:sz="0" w:space="0" w:color="auto"/>
                                <w:left w:val="none" w:sz="0" w:space="0" w:color="auto"/>
                                <w:bottom w:val="none" w:sz="0" w:space="0" w:color="auto"/>
                                <w:right w:val="none" w:sz="0" w:space="0" w:color="auto"/>
                              </w:divBdr>
                              <w:divsChild>
                                <w:div w:id="1227718302">
                                  <w:marLeft w:val="0"/>
                                  <w:marRight w:val="0"/>
                                  <w:marTop w:val="0"/>
                                  <w:marBottom w:val="0"/>
                                  <w:divBdr>
                                    <w:top w:val="none" w:sz="0" w:space="0" w:color="auto"/>
                                    <w:left w:val="none" w:sz="0" w:space="0" w:color="auto"/>
                                    <w:bottom w:val="none" w:sz="0" w:space="0" w:color="auto"/>
                                    <w:right w:val="none" w:sz="0" w:space="0" w:color="auto"/>
                                  </w:divBdr>
                                  <w:divsChild>
                                    <w:div w:id="2112434665">
                                      <w:marLeft w:val="0"/>
                                      <w:marRight w:val="0"/>
                                      <w:marTop w:val="0"/>
                                      <w:marBottom w:val="0"/>
                                      <w:divBdr>
                                        <w:top w:val="single" w:sz="6" w:space="0" w:color="D4D2D0"/>
                                        <w:left w:val="single" w:sz="6" w:space="0" w:color="D4D2D0"/>
                                        <w:bottom w:val="single" w:sz="6" w:space="0" w:color="D4D2D0"/>
                                        <w:right w:val="single" w:sz="6" w:space="0" w:color="D4D2D0"/>
                                      </w:divBdr>
                                      <w:divsChild>
                                        <w:div w:id="1418861440">
                                          <w:marLeft w:val="0"/>
                                          <w:marRight w:val="0"/>
                                          <w:marTop w:val="0"/>
                                          <w:marBottom w:val="0"/>
                                          <w:divBdr>
                                            <w:top w:val="none" w:sz="0" w:space="0" w:color="auto"/>
                                            <w:left w:val="none" w:sz="0" w:space="0" w:color="auto"/>
                                            <w:bottom w:val="none" w:sz="0" w:space="0" w:color="auto"/>
                                            <w:right w:val="none" w:sz="0" w:space="0" w:color="auto"/>
                                          </w:divBdr>
                                          <w:divsChild>
                                            <w:div w:id="1302267540">
                                              <w:marLeft w:val="0"/>
                                              <w:marRight w:val="0"/>
                                              <w:marTop w:val="0"/>
                                              <w:marBottom w:val="0"/>
                                              <w:divBdr>
                                                <w:top w:val="none" w:sz="0" w:space="0" w:color="auto"/>
                                                <w:left w:val="none" w:sz="0" w:space="0" w:color="auto"/>
                                                <w:bottom w:val="none" w:sz="0" w:space="0" w:color="auto"/>
                                                <w:right w:val="none" w:sz="0" w:space="0" w:color="auto"/>
                                              </w:divBdr>
                                              <w:divsChild>
                                                <w:div w:id="622686855">
                                                  <w:marLeft w:val="0"/>
                                                  <w:marRight w:val="0"/>
                                                  <w:marTop w:val="0"/>
                                                  <w:marBottom w:val="0"/>
                                                  <w:divBdr>
                                                    <w:top w:val="none" w:sz="0" w:space="0" w:color="auto"/>
                                                    <w:left w:val="none" w:sz="0" w:space="0" w:color="auto"/>
                                                    <w:bottom w:val="none" w:sz="0" w:space="0" w:color="auto"/>
                                                    <w:right w:val="none" w:sz="0" w:space="0" w:color="auto"/>
                                                  </w:divBdr>
                                                  <w:divsChild>
                                                    <w:div w:id="198423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2099876">
                              <w:marLeft w:val="0"/>
                              <w:marRight w:val="0"/>
                              <w:marTop w:val="0"/>
                              <w:marBottom w:val="0"/>
                              <w:divBdr>
                                <w:top w:val="none" w:sz="0" w:space="0" w:color="auto"/>
                                <w:left w:val="none" w:sz="0" w:space="0" w:color="auto"/>
                                <w:bottom w:val="none" w:sz="0" w:space="0" w:color="auto"/>
                                <w:right w:val="none" w:sz="0" w:space="0" w:color="auto"/>
                              </w:divBdr>
                              <w:divsChild>
                                <w:div w:id="304971082">
                                  <w:marLeft w:val="0"/>
                                  <w:marRight w:val="0"/>
                                  <w:marTop w:val="0"/>
                                  <w:marBottom w:val="0"/>
                                  <w:divBdr>
                                    <w:top w:val="none" w:sz="0" w:space="0" w:color="auto"/>
                                    <w:left w:val="none" w:sz="0" w:space="0" w:color="auto"/>
                                    <w:bottom w:val="none" w:sz="0" w:space="0" w:color="auto"/>
                                    <w:right w:val="none" w:sz="0" w:space="0" w:color="auto"/>
                                  </w:divBdr>
                                  <w:divsChild>
                                    <w:div w:id="1150444017">
                                      <w:marLeft w:val="0"/>
                                      <w:marRight w:val="0"/>
                                      <w:marTop w:val="0"/>
                                      <w:marBottom w:val="0"/>
                                      <w:divBdr>
                                        <w:top w:val="single" w:sz="6" w:space="0" w:color="D4D2D0"/>
                                        <w:left w:val="single" w:sz="6" w:space="0" w:color="D4D2D0"/>
                                        <w:bottom w:val="single" w:sz="6" w:space="0" w:color="D4D2D0"/>
                                        <w:right w:val="single" w:sz="6" w:space="0" w:color="D4D2D0"/>
                                      </w:divBdr>
                                      <w:divsChild>
                                        <w:div w:id="1218200816">
                                          <w:marLeft w:val="0"/>
                                          <w:marRight w:val="0"/>
                                          <w:marTop w:val="0"/>
                                          <w:marBottom w:val="0"/>
                                          <w:divBdr>
                                            <w:top w:val="none" w:sz="0" w:space="0" w:color="auto"/>
                                            <w:left w:val="none" w:sz="0" w:space="0" w:color="auto"/>
                                            <w:bottom w:val="none" w:sz="0" w:space="0" w:color="auto"/>
                                            <w:right w:val="none" w:sz="0" w:space="0" w:color="auto"/>
                                          </w:divBdr>
                                          <w:divsChild>
                                            <w:div w:id="866337735">
                                              <w:marLeft w:val="0"/>
                                              <w:marRight w:val="0"/>
                                              <w:marTop w:val="0"/>
                                              <w:marBottom w:val="0"/>
                                              <w:divBdr>
                                                <w:top w:val="none" w:sz="0" w:space="0" w:color="auto"/>
                                                <w:left w:val="none" w:sz="0" w:space="0" w:color="auto"/>
                                                <w:bottom w:val="none" w:sz="0" w:space="0" w:color="auto"/>
                                                <w:right w:val="none" w:sz="0" w:space="0" w:color="auto"/>
                                              </w:divBdr>
                                              <w:divsChild>
                                                <w:div w:id="745804966">
                                                  <w:marLeft w:val="0"/>
                                                  <w:marRight w:val="0"/>
                                                  <w:marTop w:val="0"/>
                                                  <w:marBottom w:val="0"/>
                                                  <w:divBdr>
                                                    <w:top w:val="none" w:sz="0" w:space="0" w:color="auto"/>
                                                    <w:left w:val="none" w:sz="0" w:space="0" w:color="auto"/>
                                                    <w:bottom w:val="none" w:sz="0" w:space="0" w:color="auto"/>
                                                    <w:right w:val="none" w:sz="0" w:space="0" w:color="auto"/>
                                                  </w:divBdr>
                                                  <w:divsChild>
                                                    <w:div w:id="100396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5557239">
                              <w:marLeft w:val="0"/>
                              <w:marRight w:val="0"/>
                              <w:marTop w:val="0"/>
                              <w:marBottom w:val="0"/>
                              <w:divBdr>
                                <w:top w:val="none" w:sz="0" w:space="0" w:color="auto"/>
                                <w:left w:val="none" w:sz="0" w:space="0" w:color="auto"/>
                                <w:bottom w:val="none" w:sz="0" w:space="0" w:color="auto"/>
                                <w:right w:val="none" w:sz="0" w:space="0" w:color="auto"/>
                              </w:divBdr>
                              <w:divsChild>
                                <w:div w:id="2140102131">
                                  <w:marLeft w:val="0"/>
                                  <w:marRight w:val="0"/>
                                  <w:marTop w:val="0"/>
                                  <w:marBottom w:val="0"/>
                                  <w:divBdr>
                                    <w:top w:val="none" w:sz="0" w:space="0" w:color="auto"/>
                                    <w:left w:val="none" w:sz="0" w:space="0" w:color="auto"/>
                                    <w:bottom w:val="none" w:sz="0" w:space="0" w:color="auto"/>
                                    <w:right w:val="none" w:sz="0" w:space="0" w:color="auto"/>
                                  </w:divBdr>
                                  <w:divsChild>
                                    <w:div w:id="1686058218">
                                      <w:marLeft w:val="0"/>
                                      <w:marRight w:val="0"/>
                                      <w:marTop w:val="0"/>
                                      <w:marBottom w:val="0"/>
                                      <w:divBdr>
                                        <w:top w:val="single" w:sz="6" w:space="0" w:color="D4D2D0"/>
                                        <w:left w:val="single" w:sz="6" w:space="0" w:color="D4D2D0"/>
                                        <w:bottom w:val="single" w:sz="6" w:space="0" w:color="D4D2D0"/>
                                        <w:right w:val="single" w:sz="6" w:space="0" w:color="D4D2D0"/>
                                      </w:divBdr>
                                      <w:divsChild>
                                        <w:div w:id="520166588">
                                          <w:marLeft w:val="0"/>
                                          <w:marRight w:val="0"/>
                                          <w:marTop w:val="0"/>
                                          <w:marBottom w:val="0"/>
                                          <w:divBdr>
                                            <w:top w:val="none" w:sz="0" w:space="0" w:color="auto"/>
                                            <w:left w:val="none" w:sz="0" w:space="0" w:color="auto"/>
                                            <w:bottom w:val="none" w:sz="0" w:space="0" w:color="auto"/>
                                            <w:right w:val="none" w:sz="0" w:space="0" w:color="auto"/>
                                          </w:divBdr>
                                          <w:divsChild>
                                            <w:div w:id="1199316004">
                                              <w:marLeft w:val="0"/>
                                              <w:marRight w:val="0"/>
                                              <w:marTop w:val="0"/>
                                              <w:marBottom w:val="0"/>
                                              <w:divBdr>
                                                <w:top w:val="none" w:sz="0" w:space="0" w:color="auto"/>
                                                <w:left w:val="none" w:sz="0" w:space="0" w:color="auto"/>
                                                <w:bottom w:val="none" w:sz="0" w:space="0" w:color="auto"/>
                                                <w:right w:val="none" w:sz="0" w:space="0" w:color="auto"/>
                                              </w:divBdr>
                                              <w:divsChild>
                                                <w:div w:id="2002923245">
                                                  <w:marLeft w:val="0"/>
                                                  <w:marRight w:val="0"/>
                                                  <w:marTop w:val="0"/>
                                                  <w:marBottom w:val="0"/>
                                                  <w:divBdr>
                                                    <w:top w:val="none" w:sz="0" w:space="0" w:color="auto"/>
                                                    <w:left w:val="none" w:sz="0" w:space="0" w:color="auto"/>
                                                    <w:bottom w:val="none" w:sz="0" w:space="0" w:color="auto"/>
                                                    <w:right w:val="none" w:sz="0" w:space="0" w:color="auto"/>
                                                  </w:divBdr>
                                                  <w:divsChild>
                                                    <w:div w:id="155119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rahmcmonagle@ao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812</Words>
  <Characters>4630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St Wilfrds Church of England Academy</Company>
  <LinksUpToDate>false</LinksUpToDate>
  <CharactersWithSpaces>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Miss S McMonagle</dc:creator>
  <cp:keywords/>
  <dc:description/>
  <cp:lastModifiedBy>Miss S McMonagle</cp:lastModifiedBy>
  <cp:revision>1</cp:revision>
  <dcterms:created xsi:type="dcterms:W3CDTF">2023-10-12T12:23:00Z</dcterms:created>
  <dcterms:modified xsi:type="dcterms:W3CDTF">2023-10-12T12:26:00Z</dcterms:modified>
</cp:coreProperties>
</file>