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593.0" w:type="dxa"/>
        <w:jc w:val="left"/>
        <w:tblLayout w:type="fixed"/>
        <w:tblLook w:val="0400"/>
      </w:tblPr>
      <w:tblGrid>
        <w:gridCol w:w="7815"/>
        <w:gridCol w:w="1778"/>
        <w:tblGridChange w:id="0">
          <w:tblGrid>
            <w:gridCol w:w="7815"/>
            <w:gridCol w:w="1778"/>
          </w:tblGrid>
        </w:tblGridChange>
      </w:tblGrid>
      <w:tr>
        <w:trPr>
          <w:cantSplit w:val="0"/>
          <w:trHeight w:val="1621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2">
            <w:pPr>
              <w:spacing w:after="0" w:line="259" w:lineRule="auto"/>
              <w:ind w:left="0" w:firstLine="0"/>
              <w:rPr>
                <w:sz w:val="18"/>
                <w:szCs w:val="18"/>
                <w:u w:val="single"/>
              </w:rPr>
            </w:pPr>
            <w:r w:rsidDel="00000000" w:rsidR="00000000" w:rsidRPr="00000000">
              <w:rPr>
                <w:b w:val="1"/>
                <w:color w:val="000000"/>
                <w:sz w:val="40"/>
                <w:szCs w:val="40"/>
                <w:u w:val="single"/>
                <w:rtl w:val="0"/>
              </w:rPr>
              <w:t xml:space="preserve">Ahmad Bedekar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spacing w:after="0" w:line="259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ahmadbedekar99@gmail.com </w:t>
            </w:r>
            <w:r w:rsidDel="00000000" w:rsidR="00000000" w:rsidRPr="00000000">
              <w:rPr/>
              <w:drawing>
                <wp:inline distB="0" distT="0" distL="0" distR="0">
                  <wp:extent cx="9525" cy="209550"/>
                  <wp:effectExtent b="0" l="0" r="0" t="0"/>
                  <wp:docPr id="274" name="image1.jpg"/>
                  <a:graphic>
                    <a:graphicData uri="http://schemas.openxmlformats.org/drawingml/2006/picture">
                      <pic:pic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" cy="2095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 07434885407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4">
            <w:pPr>
              <w:spacing w:after="7" w:line="259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219 Walter Street</w:t>
            </w:r>
          </w:p>
          <w:p w:rsidR="00000000" w:rsidDel="00000000" w:rsidP="00000000" w:rsidRDefault="00000000" w:rsidRPr="00000000" w14:paraId="00000005">
            <w:pPr>
              <w:spacing w:after="7" w:line="259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Blackburn</w:t>
            </w:r>
          </w:p>
          <w:p w:rsidR="00000000" w:rsidDel="00000000" w:rsidP="00000000" w:rsidRDefault="00000000" w:rsidRPr="00000000" w14:paraId="00000006">
            <w:pPr>
              <w:spacing w:after="7" w:line="259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Lancashire</w:t>
            </w:r>
          </w:p>
          <w:p w:rsidR="00000000" w:rsidDel="00000000" w:rsidP="00000000" w:rsidRDefault="00000000" w:rsidRPr="00000000" w14:paraId="00000007">
            <w:pPr>
              <w:spacing w:after="0" w:line="259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BB1 1TJ</w:t>
            </w:r>
          </w:p>
        </w:tc>
      </w:tr>
    </w:tbl>
    <w:p w:rsidR="00000000" w:rsidDel="00000000" w:rsidP="00000000" w:rsidRDefault="00000000" w:rsidRPr="00000000" w14:paraId="00000008">
      <w:pPr>
        <w:pStyle w:val="Heading1"/>
        <w:ind w:left="-5" w:firstLine="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PROFESSIONAL SUMMARY</w:t>
      </w:r>
    </w:p>
    <w:p w:rsidR="00000000" w:rsidDel="00000000" w:rsidP="00000000" w:rsidRDefault="00000000" w:rsidRPr="00000000" w14:paraId="00000009">
      <w:pPr>
        <w:spacing w:after="377" w:line="240" w:lineRule="auto"/>
        <w:rPr>
          <w:color w:val="242424"/>
        </w:rPr>
      </w:pPr>
      <w:r w:rsidDel="00000000" w:rsidR="00000000" w:rsidRPr="00000000">
        <w:rPr>
          <w:color w:val="242424"/>
          <w:rtl w:val="0"/>
        </w:rPr>
        <w:t xml:space="preserve">I am currently an Accounts Payable Specialist at EG group which has helped develop my numerical, problem-solving and time management skills. I am now looking for an apprenticeship role within Accounting where I can put my experience and skills to practise, whilst further developing my knowledge in the subject area as I aim to work towards obtaining an AAT/ACCA qualification. </w:t>
      </w:r>
    </w:p>
    <w:p w:rsidR="00000000" w:rsidDel="00000000" w:rsidP="00000000" w:rsidRDefault="00000000" w:rsidRPr="00000000" w14:paraId="0000000A">
      <w:pPr>
        <w:spacing w:after="377" w:line="240" w:lineRule="auto"/>
        <w:ind w:left="0" w:firstLine="0"/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WORK HISTORY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335"/>
        </w:tabs>
        <w:spacing w:after="66" w:before="0" w:line="261.99999999999994" w:lineRule="auto"/>
        <w:ind w:left="0" w:right="0" w:firstLine="0"/>
        <w:jc w:val="left"/>
        <w:rPr>
          <w:b w:val="1"/>
          <w:color w:val="000000"/>
          <w:sz w:val="26"/>
          <w:szCs w:val="26"/>
          <w:u w:val="single"/>
        </w:rPr>
      </w:pPr>
      <w:r w:rsidDel="00000000" w:rsidR="00000000" w:rsidRPr="00000000">
        <w:rPr>
          <w:b w:val="1"/>
          <w:color w:val="000000"/>
          <w:sz w:val="26"/>
          <w:szCs w:val="26"/>
          <w:u w:val="single"/>
          <w:rtl w:val="0"/>
        </w:rPr>
        <w:t xml:space="preserve">Account Payable Specialist - Team UK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rtl w:val="0"/>
        </w:rPr>
        <w:t xml:space="preserve">October 2023 -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335"/>
        </w:tabs>
        <w:spacing w:after="66" w:before="0" w:line="261.99999999999994" w:lineRule="auto"/>
        <w:ind w:left="0" w:right="0" w:firstLine="0"/>
        <w:jc w:val="left"/>
        <w:rPr>
          <w:b w:val="1"/>
          <w:color w:val="000000"/>
          <w:sz w:val="26"/>
          <w:szCs w:val="26"/>
          <w:u w:val="single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EG Group Head Office | Blackburn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0" w:firstLine="0"/>
        <w:rPr>
          <w:b w:val="1"/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TRANSACTIONAL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Post invoices and credit notes accurately and on time ensuring correct allocation in General Ledger accounts, allowing accurate analysis of expenditure.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Monitoring direct debit payments ensuring invoices from suppliers are provided to easily allocate invoices against payment.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Creating professional relationships and liaising with a range of over 20 suppliers via outlook and phone and liaising with colleagues to resolve any invoicing or payment queries 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Efficient preparation of monthly supplier statement reconciliations to sort out any issues before ledgers close for that specific month.</w:t>
      </w:r>
    </w:p>
    <w:p w:rsidR="00000000" w:rsidDel="00000000" w:rsidP="00000000" w:rsidRDefault="00000000" w:rsidRPr="00000000" w14:paraId="00000012">
      <w:pPr>
        <w:ind w:left="0" w:firstLine="0"/>
        <w:rPr>
          <w:b w:val="1"/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ANALYSIS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Attaching invoice copies to manual invoicing for audit purposes.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Work closely with colleagues to identify correct processes, develop understanding of business entities, enabling differentiation between company codes when dealing with invoices.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Assess vendor accounts for duplicate invoices or invoice errors to ensure correct outgoing payments and avoid duplicate payments using Xelix.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Export vendor accounts from SAP to Excel to provide a breakdown for any payments made and for use against supplier statements for statement reconciliations.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Proactive management of supplier accounts and monitoring of ageing items reducing need for accruals. </w:t>
      </w:r>
    </w:p>
    <w:p w:rsidR="00000000" w:rsidDel="00000000" w:rsidP="00000000" w:rsidRDefault="00000000" w:rsidRPr="00000000" w14:paraId="00000018">
      <w:pPr>
        <w:ind w:left="0" w:firstLine="0"/>
        <w:rPr>
          <w:b w:val="1"/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EXCEL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Processing bulk of invoices via excel to maintain efficiency and accuracy.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Utilise Pivot Tables when processing a large quantity of invoices. Also helps provide a breakdown for different profit centres.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Using several formulas (i.e. vlookup and autosum) to easily identify matching and anomalous data particularly when carrying out statement recs.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Creating a personal payment tracker to record when payments are made matching to their invoices.</w:t>
      </w:r>
    </w:p>
    <w:p w:rsidR="00000000" w:rsidDel="00000000" w:rsidP="00000000" w:rsidRDefault="00000000" w:rsidRPr="00000000" w14:paraId="0000001D">
      <w:pPr>
        <w:ind w:left="0" w:firstLine="0"/>
        <w:rPr>
          <w:b w:val="1"/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AD HOC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Provide voluntary support when testing for projects (i.e. SAP processes), helping the IT team ensure new projects are ready to move into main production across the company. 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Continuous personal development of accountancy knowledge i.e. accruals and cash flow.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Proactively managing my daily tasks to meet deadlines and providing files, invoices and statement recs to various levels of colleagues..</w:t>
      </w:r>
    </w:p>
    <w:p w:rsidR="00000000" w:rsidDel="00000000" w:rsidP="00000000" w:rsidRDefault="00000000" w:rsidRPr="00000000" w14:paraId="00000021">
      <w:pPr>
        <w:ind w:left="0" w:firstLine="0"/>
        <w:rPr>
          <w:b w:val="1"/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LEADERSHIP/TEAMWORK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0" w:afterAutospacing="0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Train new and existing colleagues on excel formulas and functions, statement reconciliations and accountancy software helping increase the teams output volume.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0" w:afterAutospacing="0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Manage the email inbox, ensuring emails are transferred from the shared inbox into each relevant vendor folder for the team to action..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Support colleagues with their vendors and workload, giving me more experience and knowledge in areas I don't usually deal with.</w:t>
      </w:r>
    </w:p>
    <w:p w:rsidR="00000000" w:rsidDel="00000000" w:rsidP="00000000" w:rsidRDefault="00000000" w:rsidRPr="00000000" w14:paraId="0000002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right" w:leader="none" w:pos="10335"/>
        </w:tabs>
        <w:spacing w:after="66" w:lineRule="auto"/>
        <w:ind w:left="0" w:firstLine="0"/>
        <w:rPr/>
      </w:pPr>
      <w:r w:rsidDel="00000000" w:rsidR="00000000" w:rsidRPr="00000000">
        <w:rPr>
          <w:b w:val="1"/>
          <w:color w:val="000000"/>
          <w:sz w:val="26"/>
          <w:szCs w:val="26"/>
          <w:u w:val="single"/>
          <w:rtl w:val="0"/>
        </w:rPr>
        <w:t xml:space="preserve">Student Mentor (as a student myself)</w:t>
      </w:r>
      <w:r w:rsidDel="00000000" w:rsidR="00000000" w:rsidRPr="00000000">
        <w:rPr>
          <w:b w:val="1"/>
          <w:color w:val="000000"/>
          <w:rtl w:val="0"/>
        </w:rPr>
        <w:tab/>
      </w:r>
      <w:r w:rsidDel="00000000" w:rsidR="00000000" w:rsidRPr="00000000">
        <w:rPr>
          <w:rtl w:val="0"/>
        </w:rPr>
        <w:t xml:space="preserve">September 2020 - December 2020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77" w:before="0" w:line="240" w:lineRule="auto"/>
        <w:ind w:left="0" w:right="0" w:firstLine="720"/>
        <w:jc w:val="left"/>
        <w:rPr>
          <w:b w:val="1"/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Blackburn Central High School (BCHS) | Blackburn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/>
        <w:ind w:left="720" w:hanging="360"/>
        <w:rPr/>
      </w:pPr>
      <w:r w:rsidDel="00000000" w:rsidR="00000000" w:rsidRPr="00000000">
        <w:rPr>
          <w:rtl w:val="0"/>
        </w:rPr>
        <w:t xml:space="preserve">Led and taught PE lessons independently planning and carrying them out.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/>
        <w:ind w:left="720" w:hanging="360"/>
        <w:rPr/>
      </w:pPr>
      <w:r w:rsidDel="00000000" w:rsidR="00000000" w:rsidRPr="00000000">
        <w:rPr>
          <w:rtl w:val="0"/>
        </w:rPr>
        <w:t xml:space="preserve">Managing and communicating with a diverse group of students.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/>
        <w:ind w:left="720" w:hanging="360"/>
        <w:rPr/>
      </w:pPr>
      <w:r w:rsidDel="00000000" w:rsidR="00000000" w:rsidRPr="00000000">
        <w:rPr>
          <w:rtl w:val="0"/>
        </w:rPr>
        <w:t xml:space="preserve">Mentored a group of year 7 students on a physical and mental health course.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/>
        <w:ind w:left="720" w:hanging="360"/>
        <w:rPr/>
      </w:pPr>
      <w:r w:rsidDel="00000000" w:rsidR="00000000" w:rsidRPr="00000000">
        <w:rPr>
          <w:rtl w:val="0"/>
        </w:rPr>
        <w:t xml:space="preserve">Maintaining regular communication, building a relationship with the students, being approachable.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529" w:lineRule="auto"/>
        <w:ind w:left="720" w:hanging="360"/>
        <w:rPr/>
      </w:pPr>
      <w:r w:rsidDel="00000000" w:rsidR="00000000" w:rsidRPr="00000000">
        <w:rPr>
          <w:rtl w:val="0"/>
        </w:rPr>
        <w:t xml:space="preserve">Open to learning ideas and different ways of working from each other through regular team building exercises.</w:t>
      </w:r>
    </w:p>
    <w:p w:rsidR="00000000" w:rsidDel="00000000" w:rsidP="00000000" w:rsidRDefault="00000000" w:rsidRPr="00000000" w14:paraId="0000002D">
      <w:pPr>
        <w:pStyle w:val="Heading1"/>
        <w:spacing w:after="57" w:lineRule="auto"/>
        <w:ind w:left="-5" w:firstLine="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EDUCATION</w:t>
      </w:r>
    </w:p>
    <w:p w:rsidR="00000000" w:rsidDel="00000000" w:rsidP="00000000" w:rsidRDefault="00000000" w:rsidRPr="00000000" w14:paraId="0000002E">
      <w:pPr>
        <w:spacing w:after="67" w:line="259" w:lineRule="auto"/>
        <w:ind w:left="10" w:firstLine="195"/>
        <w:rPr>
          <w:sz w:val="21"/>
          <w:szCs w:val="21"/>
        </w:rPr>
      </w:pPr>
      <w:r w:rsidDel="00000000" w:rsidR="00000000" w:rsidRPr="00000000">
        <w:rPr>
          <w:b w:val="1"/>
          <w:color w:val="000000"/>
          <w:sz w:val="21"/>
          <w:szCs w:val="21"/>
          <w:rtl w:val="0"/>
        </w:rPr>
        <w:t xml:space="preserve">A-Levels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tabs>
          <w:tab w:val="center" w:leader="none" w:pos="8261"/>
        </w:tabs>
        <w:ind w:left="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St Wilfrid's Church of England Academy - 2023, Blackburn</w:t>
        <w:tab/>
        <w:t xml:space="preserve">(Sept 2021 – July 2023)</w:t>
      </w:r>
    </w:p>
    <w:p w:rsidR="00000000" w:rsidDel="00000000" w:rsidP="00000000" w:rsidRDefault="00000000" w:rsidRPr="00000000" w14:paraId="00000030">
      <w:pPr>
        <w:tabs>
          <w:tab w:val="center" w:leader="none" w:pos="8261"/>
        </w:tabs>
        <w:ind w:left="0" w:firstLine="0"/>
        <w:rPr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Mathematics (B)</w:t>
      </w:r>
      <w:r w:rsidDel="00000000" w:rsidR="00000000" w:rsidRPr="00000000">
        <w:rPr>
          <w:b w:val="1"/>
          <w:sz w:val="21"/>
          <w:szCs w:val="21"/>
          <w:rtl w:val="0"/>
        </w:rPr>
        <w:t xml:space="preserve"> Business Studies (A) </w:t>
      </w:r>
      <w:r w:rsidDel="00000000" w:rsidR="00000000" w:rsidRPr="00000000">
        <w:rPr>
          <w:b w:val="1"/>
          <w:sz w:val="21"/>
          <w:szCs w:val="21"/>
          <w:rtl w:val="0"/>
        </w:rPr>
        <w:t xml:space="preserve">Chemistry (C)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67" w:line="259" w:lineRule="auto"/>
        <w:ind w:left="0" w:firstLine="0"/>
        <w:rPr>
          <w:sz w:val="21"/>
          <w:szCs w:val="21"/>
        </w:rPr>
      </w:pPr>
      <w:r w:rsidDel="00000000" w:rsidR="00000000" w:rsidRPr="00000000">
        <w:rPr>
          <w:b w:val="1"/>
          <w:color w:val="000000"/>
          <w:sz w:val="21"/>
          <w:szCs w:val="21"/>
          <w:rtl w:val="0"/>
        </w:rPr>
        <w:t xml:space="preserve">   GCSEs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tabs>
          <w:tab w:val="center" w:leader="none" w:pos="8325"/>
        </w:tabs>
        <w:ind w:left="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Blackburn Central High School - 2023, Blackburn</w:t>
        <w:tab/>
        <w:t xml:space="preserve">(Sept 2016 - July 2021)</w:t>
      </w:r>
    </w:p>
    <w:p w:rsidR="00000000" w:rsidDel="00000000" w:rsidP="00000000" w:rsidRDefault="00000000" w:rsidRPr="00000000" w14:paraId="00000033">
      <w:pPr>
        <w:ind w:left="190" w:firstLine="195"/>
        <w:rPr>
          <w:b w:val="1"/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9 GCSEs grades 9-6 including Maths (9) and English (6/7). </w:t>
      </w:r>
    </w:p>
    <w:p w:rsidR="00000000" w:rsidDel="00000000" w:rsidP="00000000" w:rsidRDefault="00000000" w:rsidRPr="00000000" w14:paraId="00000034">
      <w:pPr>
        <w:ind w:left="190" w:firstLine="195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Achieved Gold and Olympiad certificate in UKMT challenge.</w:t>
      </w:r>
    </w:p>
    <w:p w:rsidR="00000000" w:rsidDel="00000000" w:rsidP="00000000" w:rsidRDefault="00000000" w:rsidRPr="00000000" w14:paraId="00000035">
      <w:pPr>
        <w:pStyle w:val="Heading1"/>
        <w:ind w:left="-5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ind w:left="-5" w:firstLine="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SKILLS</w:t>
      </w:r>
    </w:p>
    <w:p w:rsidR="00000000" w:rsidDel="00000000" w:rsidP="00000000" w:rsidRDefault="00000000" w:rsidRPr="00000000" w14:paraId="00000037">
      <w:pPr>
        <w:pStyle w:val="Heading1"/>
        <w:ind w:left="-5" w:firstLine="0"/>
        <w:rPr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Individual</w:t>
      </w:r>
      <w:r w:rsidDel="00000000" w:rsidR="00000000" w:rsidRPr="00000000">
        <w:rPr>
          <w:b w:val="0"/>
          <w:color w:val="333333"/>
          <w:sz w:val="21"/>
          <w:szCs w:val="21"/>
          <w:rtl w:val="0"/>
        </w:rPr>
        <w:t xml:space="preserve"> - Teamwork and Collaboration, Excellent Communication, Attention to Detail, Analytical, Self-Motivated, Flexible and Adaptable, Dependable and Responsible, Very quick learner.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622" w:lineRule="auto"/>
        <w:ind w:left="0" w:firstLine="0"/>
        <w:rPr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Work Experience</w:t>
      </w:r>
      <w:r w:rsidDel="00000000" w:rsidR="00000000" w:rsidRPr="00000000">
        <w:rPr>
          <w:sz w:val="21"/>
          <w:szCs w:val="21"/>
          <w:rtl w:val="0"/>
        </w:rPr>
        <w:t xml:space="preserve"> - SAP, Excel, Xelix, Statement Recs, Invoicing/Payments</w:t>
      </w:r>
    </w:p>
    <w:sectPr>
      <w:headerReference r:id="rId8" w:type="default"/>
      <w:pgSz w:h="16840" w:w="11920" w:orient="portrait"/>
      <w:pgMar w:bottom="1583" w:top="1068" w:left="780" w:right="80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Arial"/>
  <w:font w:name="Open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Open Sans" w:cs="Open Sans" w:eastAsia="Open Sans" w:hAnsi="Open Sans"/>
        <w:color w:val="333333"/>
        <w:sz w:val="22"/>
        <w:szCs w:val="22"/>
        <w:lang w:val="en-GB"/>
      </w:rPr>
    </w:rPrDefault>
    <w:pPrDefault>
      <w:pPr>
        <w:spacing w:after="36" w:line="261.99999999999994" w:lineRule="auto"/>
        <w:ind w:left="205" w:hanging="1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2" w:before="0" w:line="259" w:lineRule="auto"/>
      <w:ind w:left="10" w:right="0" w:hanging="10"/>
      <w:jc w:val="left"/>
    </w:pPr>
    <w:rPr>
      <w:rFonts w:ascii="Open Sans" w:cs="Open Sans" w:eastAsia="Open Sans" w:hAnsi="Open Sans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pPr>
      <w:spacing w:after="36" w:line="262" w:lineRule="auto"/>
      <w:ind w:left="205" w:hanging="10"/>
    </w:pPr>
    <w:rPr>
      <w:rFonts w:ascii="Open Sans" w:cs="Open Sans" w:eastAsia="Open Sans" w:hAnsi="Open Sans"/>
      <w:color w:val="333333"/>
    </w:rPr>
  </w:style>
  <w:style w:type="paragraph" w:styleId="Heading1">
    <w:name w:val="heading 1"/>
    <w:next w:val="Normal"/>
    <w:link w:val="Heading1Char"/>
    <w:uiPriority w:val="9"/>
    <w:qFormat w:val="1"/>
    <w:pPr>
      <w:keepNext w:val="1"/>
      <w:keepLines w:val="1"/>
      <w:spacing w:after="102"/>
      <w:ind w:left="10" w:hanging="10"/>
      <w:outlineLvl w:val="0"/>
    </w:pPr>
    <w:rPr>
      <w:rFonts w:ascii="Open Sans" w:cs="Open Sans" w:eastAsia="Open Sans" w:hAnsi="Open Sans"/>
      <w:b w:val="1"/>
      <w:color w:val="000000"/>
      <w:sz w:val="2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link w:val="Heading1"/>
    <w:rPr>
      <w:rFonts w:ascii="Open Sans" w:cs="Open Sans" w:eastAsia="Open Sans" w:hAnsi="Open Sans"/>
      <w:b w:val="1"/>
      <w:color w:val="000000"/>
      <w:sz w:val="28"/>
    </w:rPr>
  </w:style>
  <w:style w:type="table" w:styleId="TableGrid" w:customStyle="1">
    <w:name w:val="TableGrid"/>
    <w:pPr>
      <w:spacing w:after="0" w:line="240" w:lineRule="auto"/>
    </w:pPr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ListParagraph">
    <w:name w:val="List Paragraph"/>
    <w:basedOn w:val="Normal"/>
    <w:uiPriority w:val="34"/>
    <w:qFormat w:val="1"/>
    <w:rsid w:val="008015EA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penSans-regular.ttf"/><Relationship Id="rId2" Type="http://schemas.openxmlformats.org/officeDocument/2006/relationships/font" Target="fonts/OpenSans-bold.ttf"/><Relationship Id="rId3" Type="http://schemas.openxmlformats.org/officeDocument/2006/relationships/font" Target="fonts/OpenSans-italic.ttf"/><Relationship Id="rId4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Ivsh6b40DRq/5dkExnjCH0zzDA==">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2023-08-18T11:28:00Z</dcterms:created>
</cp:coreProperties>
</file>