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CCD564" w14:textId="41D828F5" w:rsidR="00CF2DE9" w:rsidRPr="00CF2DE9" w:rsidRDefault="00CF2DE9" w:rsidP="00CF2DE9">
      <w:pPr>
        <w:spacing w:before="240" w:after="120"/>
        <w:ind w:left="-567" w:right="-811"/>
        <w:rPr>
          <w:rFonts w:ascii="Arial Nova" w:eastAsia="Amasis MT Pro Light" w:hAnsi="Arial Nova" w:cs="Amasis MT Pro Light"/>
          <w:b/>
          <w:bCs/>
          <w:color w:val="000000" w:themeColor="text1"/>
          <w:sz w:val="28"/>
          <w:szCs w:val="28"/>
        </w:rPr>
      </w:pPr>
      <w:r w:rsidRPr="00CF2DE9">
        <w:rPr>
          <w:rFonts w:ascii="Arial Nova" w:eastAsia="Amasis MT Pro Light" w:hAnsi="Arial Nova" w:cs="Amasis MT Pro Light"/>
          <w:b/>
          <w:bCs/>
          <w:color w:val="000000" w:themeColor="text1"/>
          <w:sz w:val="52"/>
          <w:szCs w:val="52"/>
        </w:rPr>
        <w:t xml:space="preserve">Blessing Ogbonmwan, </w:t>
      </w:r>
      <w:r w:rsidRPr="00CF2DE9">
        <w:rPr>
          <w:rFonts w:ascii="Arial Nova" w:eastAsia="Amasis MT Pro Light" w:hAnsi="Arial Nova" w:cs="Amasis MT Pro Light"/>
          <w:b/>
          <w:bCs/>
          <w:color w:val="000000" w:themeColor="text1"/>
          <w:sz w:val="28"/>
          <w:szCs w:val="28"/>
        </w:rPr>
        <w:t>CISA, CRISC</w:t>
      </w:r>
    </w:p>
    <w:p w14:paraId="04231E98" w14:textId="16335EB2" w:rsidR="00CF2DE9" w:rsidRPr="0097088B" w:rsidRDefault="00CF2DE9" w:rsidP="00CF2DE9">
      <w:pPr>
        <w:spacing w:after="240"/>
        <w:ind w:left="-567" w:right="-811"/>
        <w:rPr>
          <w:rFonts w:ascii="Arial Nova" w:eastAsia="Amasis MT Pro Light" w:hAnsi="Arial Nova" w:cs="Amasis MT Pro Light"/>
          <w:color w:val="833C0B" w:themeColor="accent2" w:themeShade="80"/>
          <w:sz w:val="22"/>
          <w:szCs w:val="22"/>
        </w:rPr>
      </w:pPr>
      <w:r w:rsidRPr="0097088B">
        <w:rPr>
          <w:rFonts w:ascii="Arial Nova" w:eastAsia="Amasis MT Pro Light" w:hAnsi="Arial Nova" w:cs="Amasis MT Pro Light"/>
          <w:color w:val="833C0B" w:themeColor="accent2" w:themeShade="80"/>
          <w:sz w:val="22"/>
          <w:szCs w:val="22"/>
        </w:rPr>
        <w:t xml:space="preserve">Technology Risk, Compliance &amp; Data Privacy </w:t>
      </w:r>
    </w:p>
    <w:tbl>
      <w:tblPr>
        <w:tblStyle w:val="TableGrid"/>
        <w:tblW w:w="10675" w:type="dxa"/>
        <w:tblInd w:w="-8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1"/>
        <w:gridCol w:w="4297"/>
        <w:gridCol w:w="3667"/>
      </w:tblGrid>
      <w:tr w:rsidR="00CF2DE9" w14:paraId="3112B4C6" w14:textId="77777777" w:rsidTr="00CF2DE9">
        <w:trPr>
          <w:trHeight w:val="397"/>
        </w:trPr>
        <w:tc>
          <w:tcPr>
            <w:tcW w:w="2631" w:type="dxa"/>
            <w:vAlign w:val="center"/>
          </w:tcPr>
          <w:p w14:paraId="525968B6" w14:textId="7DF28E8F" w:rsidR="00CF2DE9" w:rsidRPr="00CF2DE9" w:rsidRDefault="00CF2DE9" w:rsidP="00CF2DE9">
            <w:pPr>
              <w:ind w:left="647"/>
              <w:jc w:val="center"/>
              <w:rPr>
                <w:rFonts w:ascii="Amasis MT Pro Light" w:eastAsia="Amasis MT Pro Light" w:hAnsi="Amasis MT Pro Light" w:cs="Amasis MT Pro Light"/>
                <w:b/>
                <w:bCs/>
                <w:color w:val="000000" w:themeColor="text1"/>
              </w:rPr>
            </w:pPr>
            <w:r w:rsidRPr="00CF2DE9">
              <w:rPr>
                <w:rFonts w:ascii="Amasis MT Pro Light" w:eastAsia="Amasis MT Pro Light" w:hAnsi="Amasis MT Pro Light" w:cs="Amasis MT Pro Light"/>
                <w:b/>
                <w:bCs/>
                <w:noProof/>
                <w:color w:val="000000" w:themeColor="text1"/>
              </w:rPr>
              <mc:AlternateContent>
                <mc:Choice Requires="wps">
                  <w:drawing>
                    <wp:anchor distT="0" distB="0" distL="114300" distR="114300" simplePos="0" relativeHeight="251902464" behindDoc="0" locked="0" layoutInCell="1" allowOverlap="1" wp14:anchorId="35ADE280" wp14:editId="472692F9">
                      <wp:simplePos x="0" y="0"/>
                      <wp:positionH relativeFrom="column">
                        <wp:posOffset>149225</wp:posOffset>
                      </wp:positionH>
                      <wp:positionV relativeFrom="paragraph">
                        <wp:posOffset>13970</wp:posOffset>
                      </wp:positionV>
                      <wp:extent cx="149860" cy="139065"/>
                      <wp:effectExtent l="0" t="0" r="2540" b="635"/>
                      <wp:wrapNone/>
                      <wp:docPr id="384980429" name="Oval 2"/>
                      <wp:cNvGraphicFramePr/>
                      <a:graphic xmlns:a="http://schemas.openxmlformats.org/drawingml/2006/main">
                        <a:graphicData uri="http://schemas.microsoft.com/office/word/2010/wordprocessingShape">
                          <wps:wsp>
                            <wps:cNvSpPr/>
                            <wps:spPr>
                              <a:xfrm>
                                <a:off x="0" y="0"/>
                                <a:ext cx="149860" cy="139065"/>
                              </a:xfrm>
                              <a:prstGeom prst="ellipse">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7187528" id="Oval 2" o:spid="_x0000_s1026" style="position:absolute;margin-left:11.75pt;margin-top:1.1pt;width:11.8pt;height:10.95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" fillcolor="#823b0b [1605]" stroked="f" strokeweight="1pt">
                      <v:stroke joinstyle="miter"/>
                    </v:oval>
                  </w:pict>
                </mc:Fallback>
              </mc:AlternateContent>
            </w:r>
            <w:r w:rsidR="000F6A8F">
              <w:rPr>
                <w:rFonts w:ascii="Amasis MT Pro Light" w:eastAsia="Amasis MT Pro Light" w:hAnsi="Amasis MT Pro Light" w:cs="Amasis MT Pro Light"/>
                <w:b/>
                <w:bCs/>
                <w:color w:val="000000" w:themeColor="text1"/>
              </w:rPr>
              <w:t>+447392828571</w:t>
            </w:r>
          </w:p>
        </w:tc>
        <w:tc>
          <w:tcPr>
            <w:tcW w:w="4306" w:type="dxa"/>
            <w:vAlign w:val="center"/>
          </w:tcPr>
          <w:p w14:paraId="4B12F07F" w14:textId="1730215E" w:rsidR="00CF2DE9" w:rsidRPr="00CF2DE9" w:rsidRDefault="00CF2DE9" w:rsidP="0097088B">
            <w:pPr>
              <w:ind w:left="563"/>
              <w:rPr>
                <w:rFonts w:ascii="Amasis MT Pro Light" w:eastAsia="Amasis MT Pro Light" w:hAnsi="Amasis MT Pro Light" w:cs="Amasis MT Pro Light"/>
                <w:b/>
                <w:bCs/>
                <w:color w:val="000000" w:themeColor="text1"/>
              </w:rPr>
            </w:pPr>
            <w:r w:rsidRPr="00CF2DE9">
              <w:rPr>
                <w:rFonts w:ascii="Amasis MT Pro Light" w:eastAsia="Amasis MT Pro Light" w:hAnsi="Amasis MT Pro Light" w:cs="Amasis MT Pro Light"/>
                <w:b/>
                <w:bCs/>
                <w:noProof/>
                <w:color w:val="000000" w:themeColor="text1"/>
              </w:rPr>
              <mc:AlternateContent>
                <mc:Choice Requires="wps">
                  <w:drawing>
                    <wp:anchor distT="0" distB="0" distL="114300" distR="114300" simplePos="0" relativeHeight="251903488" behindDoc="0" locked="0" layoutInCell="1" allowOverlap="1" wp14:anchorId="5B446A27" wp14:editId="68EC8E3D">
                      <wp:simplePos x="0" y="0"/>
                      <wp:positionH relativeFrom="column">
                        <wp:posOffset>40005</wp:posOffset>
                      </wp:positionH>
                      <wp:positionV relativeFrom="paragraph">
                        <wp:posOffset>24130</wp:posOffset>
                      </wp:positionV>
                      <wp:extent cx="149860" cy="139065"/>
                      <wp:effectExtent l="0" t="0" r="2540" b="635"/>
                      <wp:wrapNone/>
                      <wp:docPr id="891891561" name="Oval 2"/>
                      <wp:cNvGraphicFramePr/>
                      <a:graphic xmlns:a="http://schemas.openxmlformats.org/drawingml/2006/main">
                        <a:graphicData uri="http://schemas.microsoft.com/office/word/2010/wordprocessingShape">
                          <wps:wsp>
                            <wps:cNvSpPr/>
                            <wps:spPr>
                              <a:xfrm>
                                <a:off x="0" y="0"/>
                                <a:ext cx="149860" cy="139065"/>
                              </a:xfrm>
                              <a:prstGeom prst="ellipse">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6EF9EF2" id="Oval 2" o:spid="_x0000_s1026" style="position:absolute;margin-left:3.15pt;margin-top:1.9pt;width:11.8pt;height:10.95pt;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" fillcolor="#823b0b [1605]" stroked="f" strokeweight="1pt">
                      <v:stroke joinstyle="miter"/>
                    </v:oval>
                  </w:pict>
                </mc:Fallback>
              </mc:AlternateContent>
            </w:r>
            <w:r w:rsidR="0097088B">
              <w:rPr>
                <w:rFonts w:ascii="Amasis MT Pro Light" w:eastAsia="Amasis MT Pro Light" w:hAnsi="Amasis MT Pro Light" w:cs="Amasis MT Pro Light"/>
                <w:b/>
                <w:bCs/>
                <w:noProof/>
                <w:color w:val="000000" w:themeColor="text1"/>
              </w:rPr>
              <w:t>blessingeseosa10@gmail.com</w:t>
            </w:r>
            <w:r w:rsidRPr="00CF2DE9">
              <w:rPr>
                <w:rFonts w:ascii="Amasis MT Pro Light" w:eastAsia="Amasis MT Pro Light" w:hAnsi="Amasis MT Pro Light" w:cs="Amasis MT Pro Light"/>
                <w:b/>
                <w:bCs/>
                <w:color w:val="000000" w:themeColor="text1"/>
              </w:rPr>
              <w:t xml:space="preserve"> </w:t>
            </w:r>
          </w:p>
        </w:tc>
        <w:tc>
          <w:tcPr>
            <w:tcW w:w="3738" w:type="dxa"/>
            <w:vAlign w:val="center"/>
          </w:tcPr>
          <w:p w14:paraId="30A124EF" w14:textId="2B711B68" w:rsidR="00CF2DE9" w:rsidRPr="00CF2DE9" w:rsidRDefault="00CF2DE9" w:rsidP="00CF2DE9">
            <w:pPr>
              <w:ind w:left="366" w:right="171"/>
              <w:jc w:val="center"/>
              <w:rPr>
                <w:rFonts w:ascii="Amasis MT Pro Light" w:eastAsia="Amasis MT Pro Light" w:hAnsi="Amasis MT Pro Light" w:cs="Amasis MT Pro Light"/>
                <w:b/>
                <w:bCs/>
                <w:color w:val="000000" w:themeColor="text1"/>
              </w:rPr>
            </w:pPr>
            <w:r w:rsidRPr="00CF2DE9">
              <w:rPr>
                <w:rFonts w:ascii="Amasis MT Pro Light" w:eastAsia="Amasis MT Pro Light" w:hAnsi="Amasis MT Pro Light" w:cs="Amasis MT Pro Light"/>
                <w:b/>
                <w:bCs/>
                <w:noProof/>
                <w:color w:val="000000" w:themeColor="text1"/>
              </w:rPr>
              <mc:AlternateContent>
                <mc:Choice Requires="wps">
                  <w:drawing>
                    <wp:anchor distT="0" distB="0" distL="114300" distR="114300" simplePos="0" relativeHeight="251904512" behindDoc="0" locked="0" layoutInCell="1" allowOverlap="1" wp14:anchorId="7C8CD0BC" wp14:editId="73732846">
                      <wp:simplePos x="0" y="0"/>
                      <wp:positionH relativeFrom="column">
                        <wp:posOffset>86360</wp:posOffset>
                      </wp:positionH>
                      <wp:positionV relativeFrom="paragraph">
                        <wp:posOffset>13970</wp:posOffset>
                      </wp:positionV>
                      <wp:extent cx="149860" cy="139065"/>
                      <wp:effectExtent l="0" t="0" r="2540" b="635"/>
                      <wp:wrapNone/>
                      <wp:docPr id="1398196356" name="Oval 2"/>
                      <wp:cNvGraphicFramePr/>
                      <a:graphic xmlns:a="http://schemas.openxmlformats.org/drawingml/2006/main">
                        <a:graphicData uri="http://schemas.microsoft.com/office/word/2010/wordprocessingShape">
                          <wps:wsp>
                            <wps:cNvSpPr/>
                            <wps:spPr>
                              <a:xfrm>
                                <a:off x="0" y="0"/>
                                <a:ext cx="149860" cy="139065"/>
                              </a:xfrm>
                              <a:prstGeom prst="ellipse">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3ECE333" id="Oval 2" o:spid="_x0000_s1026" style="position:absolute;margin-left:6.8pt;margin-top:1.1pt;width:11.8pt;height:10.95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" fillcolor="#823b0b [1605]" stroked="f" strokeweight="1pt">
                      <v:stroke joinstyle="miter"/>
                    </v:oval>
                  </w:pict>
                </mc:Fallback>
              </mc:AlternateContent>
            </w:r>
            <w:r>
              <w:rPr>
                <w:rFonts w:ascii="Amasis MT Pro Light" w:eastAsia="Amasis MT Pro Light" w:hAnsi="Amasis MT Pro Light" w:cs="Amasis MT Pro Light"/>
                <w:b/>
                <w:bCs/>
                <w:color w:val="000000" w:themeColor="text1"/>
              </w:rPr>
              <w:t>Salford</w:t>
            </w:r>
            <w:r w:rsidRPr="00CF2DE9">
              <w:rPr>
                <w:rFonts w:ascii="Amasis MT Pro Light" w:eastAsia="Amasis MT Pro Light" w:hAnsi="Amasis MT Pro Light" w:cs="Amasis MT Pro Light"/>
                <w:b/>
                <w:bCs/>
                <w:color w:val="000000" w:themeColor="text1"/>
              </w:rPr>
              <w:t>, U</w:t>
            </w:r>
            <w:r>
              <w:rPr>
                <w:rFonts w:ascii="Amasis MT Pro Light" w:eastAsia="Amasis MT Pro Light" w:hAnsi="Amasis MT Pro Light" w:cs="Amasis MT Pro Light"/>
                <w:b/>
                <w:bCs/>
                <w:color w:val="000000" w:themeColor="text1"/>
              </w:rPr>
              <w:t>nited Kingdom</w:t>
            </w:r>
          </w:p>
        </w:tc>
      </w:tr>
    </w:tbl>
    <w:p w14:paraId="643391D0" w14:textId="60E8D36C" w:rsidR="0097275D" w:rsidRPr="002F13D3" w:rsidRDefault="00CF2DE9" w:rsidP="00CF2DE9">
      <w:pPr>
        <w:pStyle w:val="04xlpa"/>
        <w:spacing w:before="360" w:beforeAutospacing="0" w:after="240" w:afterAutospacing="0" w:line="360" w:lineRule="auto"/>
        <w:ind w:left="-567" w:right="-896"/>
        <w:jc w:val="both"/>
        <w:rPr>
          <w:rStyle w:val="documentskn-mli4parentContainerright-box"/>
          <w:rFonts w:asciiTheme="majorHAnsi" w:eastAsia="PT Sans" w:hAnsiTheme="majorHAnsi" w:cstheme="majorHAnsi"/>
          <w:color w:val="000000" w:themeColor="text1"/>
          <w:sz w:val="18"/>
          <w:szCs w:val="18"/>
          <w:lang w:val="en-US"/>
        </w:rPr>
      </w:pPr>
      <w:r w:rsidRPr="00524D0E">
        <w:rPr>
          <w:rFonts w:ascii="Amasis MT Pro Light" w:eastAsia="Amasis MT Pro Light" w:hAnsi="Amasis MT Pro Light" w:cs="Amasis MT Pro Light"/>
          <w:noProof/>
          <w:color w:val="000000" w:themeColor="text1"/>
          <w:sz w:val="18"/>
          <w:szCs w:val="18"/>
        </w:rPr>
        <mc:AlternateContent>
          <mc:Choice Requires="wps">
            <w:drawing>
              <wp:anchor distT="0" distB="0" distL="114300" distR="114300" simplePos="0" relativeHeight="251906560" behindDoc="0" locked="0" layoutInCell="1" allowOverlap="1" wp14:anchorId="0B978DC6" wp14:editId="713C8DE8">
                <wp:simplePos x="0" y="0"/>
                <wp:positionH relativeFrom="column">
                  <wp:posOffset>-994021</wp:posOffset>
                </wp:positionH>
                <wp:positionV relativeFrom="paragraph">
                  <wp:posOffset>57150</wp:posOffset>
                </wp:positionV>
                <wp:extent cx="8208000" cy="0"/>
                <wp:effectExtent l="0" t="0" r="9525" b="12700"/>
                <wp:wrapNone/>
                <wp:docPr id="2067992343" name="Straight Connector 3"/>
                <wp:cNvGraphicFramePr/>
                <a:graphic xmlns:a="http://schemas.openxmlformats.org/drawingml/2006/main">
                  <a:graphicData uri="http://schemas.microsoft.com/office/word/2010/wordprocessingShape">
                    <wps:wsp>
                      <wps:cNvCnPr/>
                      <wps:spPr>
                        <a:xfrm flipV="1">
                          <a:off x="0" y="0"/>
                          <a:ext cx="8208000" cy="0"/>
                        </a:xfrm>
                        <a:prstGeom prst="line">
                          <a:avLst/>
                        </a:prstGeom>
                        <a:ln w="127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BA4A35" id="Straight Connector 3" o:spid="_x0000_s1026" style="position:absolute;flip:y;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25pt,4.5pt" to="56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" strokecolor="#823b0b [1605]" strokeweight="1pt">
                <v:stroke joinstyle="miter"/>
              </v:line>
            </w:pict>
          </mc:Fallback>
        </mc:AlternateContent>
      </w:r>
      <w:r w:rsidR="0097275D" w:rsidRPr="0097275D">
        <w:rPr>
          <w:rStyle w:val="documentskn-mli4parentContainerright-box"/>
          <w:rFonts w:asciiTheme="majorHAnsi" w:eastAsia="PT Sans" w:hAnsiTheme="majorHAnsi" w:cstheme="majorHAnsi"/>
          <w:color w:val="000000" w:themeColor="text1"/>
          <w:sz w:val="18"/>
          <w:szCs w:val="18"/>
          <w:lang w:val="en-US"/>
        </w:rPr>
        <w:t xml:space="preserve">I am </w:t>
      </w:r>
      <w:r w:rsidR="00417AD5" w:rsidRPr="0097275D">
        <w:rPr>
          <w:rStyle w:val="documentskn-mli4parentContainerright-box"/>
          <w:rFonts w:asciiTheme="majorHAnsi" w:eastAsia="PT Sans" w:hAnsiTheme="majorHAnsi" w:cstheme="majorHAnsi"/>
          <w:color w:val="000000" w:themeColor="text1"/>
          <w:sz w:val="18"/>
          <w:szCs w:val="18"/>
          <w:lang w:val="en-US"/>
        </w:rPr>
        <w:t>a</w:t>
      </w:r>
      <w:r w:rsidR="0097275D" w:rsidRPr="0097275D">
        <w:rPr>
          <w:rStyle w:val="documentskn-mli4parentContainerright-box"/>
          <w:rFonts w:asciiTheme="majorHAnsi" w:eastAsia="PT Sans" w:hAnsiTheme="majorHAnsi" w:cstheme="majorHAnsi"/>
          <w:color w:val="000000" w:themeColor="text1"/>
          <w:sz w:val="18"/>
          <w:szCs w:val="18"/>
          <w:lang w:val="en-US"/>
        </w:rPr>
        <w:t xml:space="preserve"> </w:t>
      </w:r>
      <w:r w:rsidR="00DF70C6">
        <w:rPr>
          <w:rStyle w:val="documentskn-mli4parentContainerright-box"/>
          <w:rFonts w:asciiTheme="majorHAnsi" w:eastAsia="PT Sans" w:hAnsiTheme="majorHAnsi" w:cstheme="majorHAnsi"/>
          <w:color w:val="000000" w:themeColor="text1"/>
          <w:sz w:val="18"/>
          <w:szCs w:val="18"/>
          <w:lang w:val="en-US"/>
        </w:rPr>
        <w:t xml:space="preserve">Technology risk </w:t>
      </w:r>
      <w:r w:rsidR="0097275D" w:rsidRPr="0097275D">
        <w:rPr>
          <w:rStyle w:val="documentskn-mli4parentContainerright-box"/>
          <w:rFonts w:asciiTheme="majorHAnsi" w:eastAsia="PT Sans" w:hAnsiTheme="majorHAnsi" w:cstheme="majorHAnsi"/>
          <w:color w:val="000000" w:themeColor="text1"/>
          <w:sz w:val="18"/>
          <w:szCs w:val="18"/>
          <w:lang w:val="en-US"/>
        </w:rPr>
        <w:t>professional with extensive expertise in</w:t>
      </w:r>
      <w:r w:rsidR="00DF70C6">
        <w:rPr>
          <w:rStyle w:val="documentskn-mli4parentContainerright-box"/>
          <w:rFonts w:asciiTheme="majorHAnsi" w:eastAsia="PT Sans" w:hAnsiTheme="majorHAnsi" w:cstheme="majorHAnsi"/>
          <w:color w:val="000000" w:themeColor="text1"/>
          <w:sz w:val="18"/>
          <w:szCs w:val="18"/>
          <w:lang w:val="en-US"/>
        </w:rPr>
        <w:t xml:space="preserve"> IT and Security Risk assessment, vendor risk management, Controls testing covering (ELC, ITGC, ITAC, Sec Controls), Privacy risk and data protection</w:t>
      </w:r>
      <w:r w:rsidR="0097275D" w:rsidRPr="0097275D">
        <w:rPr>
          <w:rStyle w:val="documentskn-mli4parentContainerright-box"/>
          <w:rFonts w:asciiTheme="majorHAnsi" w:eastAsia="PT Sans" w:hAnsiTheme="majorHAnsi" w:cstheme="majorHAnsi"/>
          <w:color w:val="000000" w:themeColor="text1"/>
          <w:sz w:val="18"/>
          <w:szCs w:val="18"/>
          <w:lang w:val="en-US"/>
        </w:rPr>
        <w:t>, IT audit, and compliance</w:t>
      </w:r>
      <w:r w:rsidR="00DF70C6">
        <w:rPr>
          <w:rStyle w:val="documentskn-mli4parentContainerright-box"/>
          <w:rFonts w:asciiTheme="majorHAnsi" w:eastAsia="PT Sans" w:hAnsiTheme="majorHAnsi" w:cstheme="majorHAnsi"/>
          <w:color w:val="000000" w:themeColor="text1"/>
          <w:sz w:val="18"/>
          <w:szCs w:val="18"/>
          <w:lang w:val="en-US"/>
        </w:rPr>
        <w:t xml:space="preserve"> management</w:t>
      </w:r>
      <w:r w:rsidR="0097275D" w:rsidRPr="0097275D">
        <w:rPr>
          <w:rStyle w:val="documentskn-mli4parentContainerright-box"/>
          <w:rFonts w:asciiTheme="majorHAnsi" w:eastAsia="PT Sans" w:hAnsiTheme="majorHAnsi" w:cstheme="majorHAnsi"/>
          <w:color w:val="000000" w:themeColor="text1"/>
          <w:sz w:val="18"/>
          <w:szCs w:val="18"/>
          <w:lang w:val="en-US"/>
        </w:rPr>
        <w:t xml:space="preserve">. </w:t>
      </w:r>
      <w:r w:rsidR="00DF70C6">
        <w:rPr>
          <w:rStyle w:val="documentskn-mli4parentContainerright-box"/>
          <w:rFonts w:asciiTheme="majorHAnsi" w:eastAsia="PT Sans" w:hAnsiTheme="majorHAnsi" w:cstheme="majorHAnsi"/>
          <w:color w:val="000000" w:themeColor="text1"/>
          <w:sz w:val="18"/>
          <w:szCs w:val="18"/>
          <w:lang w:val="en-US"/>
        </w:rPr>
        <w:t xml:space="preserve">I am proficient in reviewing information systems to assess for risks, design and implement controls, draft </w:t>
      </w:r>
      <w:r w:rsidR="00947108">
        <w:rPr>
          <w:rStyle w:val="documentskn-mli4parentContainerright-box"/>
          <w:rFonts w:asciiTheme="majorHAnsi" w:eastAsia="PT Sans" w:hAnsiTheme="majorHAnsi" w:cstheme="majorHAnsi"/>
          <w:color w:val="000000" w:themeColor="text1"/>
          <w:sz w:val="18"/>
          <w:szCs w:val="18"/>
          <w:lang w:val="en-US"/>
        </w:rPr>
        <w:t>policies,</w:t>
      </w:r>
      <w:r w:rsidR="00DF70C6">
        <w:rPr>
          <w:rStyle w:val="documentskn-mli4parentContainerright-box"/>
          <w:rFonts w:asciiTheme="majorHAnsi" w:eastAsia="PT Sans" w:hAnsiTheme="majorHAnsi" w:cstheme="majorHAnsi"/>
          <w:color w:val="000000" w:themeColor="text1"/>
          <w:sz w:val="18"/>
          <w:szCs w:val="18"/>
          <w:lang w:val="en-US"/>
        </w:rPr>
        <w:t xml:space="preserve"> and </w:t>
      </w:r>
      <w:r w:rsidR="00947108">
        <w:rPr>
          <w:rStyle w:val="documentskn-mli4parentContainerright-box"/>
          <w:rFonts w:asciiTheme="majorHAnsi" w:eastAsia="PT Sans" w:hAnsiTheme="majorHAnsi" w:cstheme="majorHAnsi"/>
          <w:color w:val="000000" w:themeColor="text1"/>
          <w:sz w:val="18"/>
          <w:szCs w:val="18"/>
          <w:lang w:val="en-US"/>
        </w:rPr>
        <w:t>audit the technology controls</w:t>
      </w:r>
      <w:r w:rsidR="0097275D" w:rsidRPr="0097275D">
        <w:rPr>
          <w:rStyle w:val="documentskn-mli4parentContainerright-box"/>
          <w:rFonts w:asciiTheme="majorHAnsi" w:eastAsia="PT Sans" w:hAnsiTheme="majorHAnsi" w:cstheme="majorHAnsi"/>
          <w:color w:val="000000" w:themeColor="text1"/>
          <w:sz w:val="18"/>
          <w:szCs w:val="18"/>
          <w:lang w:val="en-US"/>
        </w:rPr>
        <w:t>. I am seeking a role where I can continue to utilize my skills to make a positive impact within the firm while ensuring the improvement of IT operations and security.</w:t>
      </w:r>
    </w:p>
    <w:tbl>
      <w:tblPr>
        <w:tblStyle w:val="TableGrid"/>
        <w:tblW w:w="10770"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3682"/>
        <w:gridCol w:w="3260"/>
      </w:tblGrid>
      <w:tr w:rsidR="00723C8A" w:rsidRPr="00D025E4" w14:paraId="4BD2F101" w14:textId="5D73DAE0" w:rsidTr="00BC33D5">
        <w:trPr>
          <w:trHeight w:val="4105"/>
        </w:trPr>
        <w:tc>
          <w:tcPr>
            <w:tcW w:w="3828" w:type="dxa"/>
          </w:tcPr>
          <w:p w14:paraId="68E9D962" w14:textId="3BDAA829" w:rsidR="00723C8A" w:rsidRPr="00EC1D61" w:rsidRDefault="00723C8A" w:rsidP="00D17D12">
            <w:pPr>
              <w:pStyle w:val="04xlpa"/>
              <w:spacing w:before="40" w:beforeAutospacing="0" w:after="40" w:afterAutospacing="0" w:line="360" w:lineRule="auto"/>
              <w:ind w:left="-105" w:right="-897"/>
              <w:jc w:val="both"/>
              <w:rPr>
                <w:rStyle w:val="span"/>
                <w:rFonts w:asciiTheme="majorHAnsi" w:eastAsia="PT Sans" w:hAnsiTheme="majorHAnsi" w:cstheme="majorBidi"/>
                <w:b/>
                <w:bCs/>
                <w:color w:val="391802"/>
                <w:sz w:val="22"/>
                <w:szCs w:val="22"/>
              </w:rPr>
            </w:pPr>
            <w:r w:rsidRPr="00EC1D61">
              <w:rPr>
                <w:rFonts w:asciiTheme="majorHAnsi" w:hAnsiTheme="majorHAnsi" w:cstheme="majorHAnsi"/>
                <w:b/>
                <w:bCs/>
                <w:noProof/>
                <w:color w:val="391802"/>
              </w:rPr>
              <mc:AlternateContent>
                <mc:Choice Requires="wps">
                  <w:drawing>
                    <wp:anchor distT="0" distB="0" distL="114300" distR="114300" simplePos="0" relativeHeight="251894272" behindDoc="0" locked="0" layoutInCell="1" allowOverlap="1" wp14:anchorId="3551C13C" wp14:editId="3A720CC0">
                      <wp:simplePos x="0" y="0"/>
                      <wp:positionH relativeFrom="column">
                        <wp:posOffset>-64770</wp:posOffset>
                      </wp:positionH>
                      <wp:positionV relativeFrom="paragraph">
                        <wp:posOffset>221961</wp:posOffset>
                      </wp:positionV>
                      <wp:extent cx="6731635" cy="0"/>
                      <wp:effectExtent l="0" t="0" r="12065" b="19050"/>
                      <wp:wrapNone/>
                      <wp:docPr id="12" name="Straight Connector 12"/>
                      <wp:cNvGraphicFramePr/>
                      <a:graphic xmlns:a="http://schemas.openxmlformats.org/drawingml/2006/main">
                        <a:graphicData uri="http://schemas.microsoft.com/office/word/2010/wordprocessingShape">
                          <wps:wsp>
                            <wps:cNvCnPr/>
                            <wps:spPr>
                              <a:xfrm>
                                <a:off x="0" y="0"/>
                                <a:ext cx="673163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4565F0" id="Straight Connector 12" o:spid="_x0000_s1026" style="position:absolute;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17.5pt" to="52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" strokecolor="black [3213]">
                      <v:stroke joinstyle="miter"/>
                    </v:line>
                  </w:pict>
                </mc:Fallback>
              </mc:AlternateContent>
            </w:r>
            <w:r w:rsidR="5E695C29" w:rsidRPr="00EC1D61">
              <w:rPr>
                <w:rStyle w:val="span"/>
                <w:rFonts w:asciiTheme="majorHAnsi" w:eastAsia="PT Sans" w:hAnsiTheme="majorHAnsi" w:cstheme="majorBidi"/>
                <w:b/>
                <w:bCs/>
                <w:color w:val="391802"/>
                <w:sz w:val="22"/>
                <w:szCs w:val="22"/>
              </w:rPr>
              <w:t>CERTIFICATIONS</w:t>
            </w:r>
          </w:p>
          <w:p w14:paraId="66B4E04A" w14:textId="3730A8C8" w:rsidR="006C5403" w:rsidRDefault="68047F8C" w:rsidP="2C028721">
            <w:pPr>
              <w:pStyle w:val="ListBullet"/>
              <w:numPr>
                <w:ilvl w:val="0"/>
                <w:numId w:val="3"/>
              </w:numPr>
              <w:spacing w:line="360" w:lineRule="auto"/>
              <w:contextualSpacing/>
              <w:rPr>
                <w:rFonts w:asciiTheme="majorHAnsi" w:hAnsiTheme="majorHAnsi" w:cstheme="majorBidi"/>
                <w:color w:val="000000" w:themeColor="text1"/>
                <w:sz w:val="18"/>
                <w:szCs w:val="18"/>
              </w:rPr>
            </w:pPr>
            <w:r w:rsidRPr="0097275D">
              <w:rPr>
                <w:rFonts w:asciiTheme="majorHAnsi" w:hAnsiTheme="majorHAnsi" w:cstheme="majorBidi"/>
                <w:color w:val="000000" w:themeColor="text1"/>
                <w:sz w:val="18"/>
                <w:szCs w:val="18"/>
              </w:rPr>
              <w:t>CISA Certified</w:t>
            </w:r>
          </w:p>
          <w:p w14:paraId="74BA4B93" w14:textId="0E54AE1F" w:rsidR="00CF2DE9" w:rsidRPr="00CF2DE9" w:rsidRDefault="00BC33D5" w:rsidP="0001174F">
            <w:pPr>
              <w:pStyle w:val="ListBullet"/>
              <w:numPr>
                <w:ilvl w:val="0"/>
                <w:numId w:val="3"/>
              </w:numPr>
              <w:spacing w:line="360" w:lineRule="auto"/>
              <w:contextualSpacing/>
              <w:rPr>
                <w:rFonts w:asciiTheme="majorHAnsi" w:hAnsiTheme="majorHAnsi" w:cstheme="majorBidi"/>
                <w:color w:val="000000" w:themeColor="text1"/>
              </w:rPr>
            </w:pPr>
            <w:r>
              <w:rPr>
                <w:rFonts w:asciiTheme="majorHAnsi" w:hAnsiTheme="majorHAnsi" w:cstheme="majorBidi"/>
                <w:color w:val="000000" w:themeColor="text1"/>
                <w:sz w:val="18"/>
                <w:szCs w:val="18"/>
              </w:rPr>
              <w:t xml:space="preserve">CRISC </w:t>
            </w:r>
            <w:r w:rsidR="00CF2DE9">
              <w:rPr>
                <w:rFonts w:asciiTheme="majorHAnsi" w:hAnsiTheme="majorHAnsi" w:cstheme="majorBidi"/>
                <w:color w:val="000000" w:themeColor="text1"/>
                <w:sz w:val="18"/>
                <w:szCs w:val="18"/>
              </w:rPr>
              <w:t>Certified</w:t>
            </w:r>
          </w:p>
          <w:p w14:paraId="095E870D" w14:textId="473EA191" w:rsidR="0001174F" w:rsidRPr="0001174F" w:rsidRDefault="00CF2DE9" w:rsidP="0001174F">
            <w:pPr>
              <w:pStyle w:val="ListBullet"/>
              <w:numPr>
                <w:ilvl w:val="0"/>
                <w:numId w:val="3"/>
              </w:numPr>
              <w:spacing w:line="360" w:lineRule="auto"/>
              <w:contextualSpacing/>
              <w:rPr>
                <w:rFonts w:asciiTheme="majorHAnsi" w:hAnsiTheme="majorHAnsi" w:cstheme="majorBidi"/>
                <w:color w:val="000000" w:themeColor="text1"/>
              </w:rPr>
            </w:pPr>
            <w:r>
              <w:rPr>
                <w:rFonts w:asciiTheme="majorHAnsi" w:hAnsiTheme="majorHAnsi" w:cstheme="majorBidi"/>
                <w:color w:val="000000" w:themeColor="text1"/>
                <w:sz w:val="18"/>
                <w:szCs w:val="18"/>
              </w:rPr>
              <w:t xml:space="preserve">CDPSE </w:t>
            </w:r>
            <w:r w:rsidR="00BC33D5">
              <w:rPr>
                <w:rFonts w:asciiTheme="majorHAnsi" w:hAnsiTheme="majorHAnsi" w:cstheme="majorBidi"/>
                <w:color w:val="000000" w:themeColor="text1"/>
                <w:sz w:val="18"/>
                <w:szCs w:val="18"/>
              </w:rPr>
              <w:t>(In-view</w:t>
            </w:r>
            <w:r w:rsidR="0001174F">
              <w:rPr>
                <w:rFonts w:asciiTheme="majorHAnsi" w:hAnsiTheme="majorHAnsi" w:cstheme="majorBidi"/>
                <w:color w:val="000000" w:themeColor="text1"/>
                <w:sz w:val="18"/>
                <w:szCs w:val="18"/>
              </w:rPr>
              <w:t>)</w:t>
            </w:r>
          </w:p>
          <w:p w14:paraId="705B2464" w14:textId="35F529C2" w:rsidR="00BC33D5" w:rsidRPr="0001174F" w:rsidRDefault="0001174F" w:rsidP="0001174F">
            <w:pPr>
              <w:pStyle w:val="ListBullet"/>
              <w:numPr>
                <w:ilvl w:val="0"/>
                <w:numId w:val="3"/>
              </w:numPr>
              <w:spacing w:line="360" w:lineRule="auto"/>
              <w:contextualSpacing/>
              <w:rPr>
                <w:rFonts w:asciiTheme="majorHAnsi" w:hAnsiTheme="majorHAnsi" w:cstheme="majorBidi"/>
                <w:color w:val="000000" w:themeColor="text1"/>
              </w:rPr>
            </w:pPr>
            <w:r>
              <w:rPr>
                <w:rFonts w:asciiTheme="majorHAnsi" w:hAnsiTheme="majorHAnsi" w:cstheme="majorBidi"/>
                <w:color w:val="000000" w:themeColor="text1"/>
                <w:sz w:val="18"/>
                <w:szCs w:val="18"/>
              </w:rPr>
              <w:t>Governance Risk &amp; Compliance Certified</w:t>
            </w:r>
          </w:p>
          <w:p w14:paraId="0DD0784D" w14:textId="77777777" w:rsidR="00BC33D5" w:rsidRPr="00BC33D5" w:rsidRDefault="00BC33D5" w:rsidP="00BC33D5">
            <w:pPr>
              <w:pStyle w:val="ListBullet"/>
              <w:numPr>
                <w:ilvl w:val="0"/>
                <w:numId w:val="0"/>
              </w:numPr>
              <w:spacing w:before="120" w:line="360" w:lineRule="auto"/>
              <w:contextualSpacing/>
              <w:rPr>
                <w:rStyle w:val="span"/>
                <w:rFonts w:asciiTheme="majorHAnsi" w:eastAsia="PT Sans" w:hAnsiTheme="majorHAnsi" w:cstheme="majorHAnsi"/>
                <w:b/>
                <w:bCs/>
                <w:color w:val="121241"/>
                <w:sz w:val="10"/>
                <w:szCs w:val="10"/>
              </w:rPr>
            </w:pPr>
          </w:p>
          <w:p w14:paraId="6A174739" w14:textId="37C022CD" w:rsidR="00BC33D5" w:rsidRPr="00EC1D61" w:rsidRDefault="00BC33D5" w:rsidP="00BC33D5">
            <w:pPr>
              <w:pStyle w:val="ListBullet"/>
              <w:numPr>
                <w:ilvl w:val="0"/>
                <w:numId w:val="0"/>
              </w:numPr>
              <w:spacing w:before="120" w:line="360" w:lineRule="auto"/>
              <w:ind w:left="-115"/>
              <w:contextualSpacing/>
              <w:rPr>
                <w:rFonts w:asciiTheme="majorHAnsi" w:hAnsiTheme="majorHAnsi" w:cstheme="majorBidi"/>
                <w:color w:val="391802"/>
              </w:rPr>
            </w:pPr>
            <w:r w:rsidRPr="00EC1D61">
              <w:rPr>
                <w:rStyle w:val="span"/>
                <w:rFonts w:asciiTheme="majorHAnsi" w:eastAsia="PT Sans" w:hAnsiTheme="majorHAnsi" w:cstheme="majorHAnsi"/>
                <w:b/>
                <w:bCs/>
                <w:color w:val="391802"/>
                <w:sz w:val="21"/>
                <w:szCs w:val="21"/>
              </w:rPr>
              <w:t>TRAINING</w:t>
            </w:r>
            <w:r w:rsidR="000D6D3A" w:rsidRPr="00EC1D61">
              <w:rPr>
                <w:rStyle w:val="span"/>
                <w:rFonts w:asciiTheme="majorHAnsi" w:eastAsia="PT Sans" w:hAnsiTheme="majorHAnsi" w:cstheme="majorHAnsi"/>
                <w:b/>
                <w:bCs/>
                <w:color w:val="391802"/>
                <w:sz w:val="21"/>
                <w:szCs w:val="21"/>
              </w:rPr>
              <w:t>S &amp; MEMBERSHIPS</w:t>
            </w:r>
          </w:p>
          <w:p w14:paraId="5858DCD2" w14:textId="35E1D0EF" w:rsidR="0097275D" w:rsidRPr="0097275D" w:rsidRDefault="00260C33" w:rsidP="2C028721">
            <w:pPr>
              <w:pStyle w:val="ListBullet"/>
              <w:numPr>
                <w:ilvl w:val="0"/>
                <w:numId w:val="3"/>
              </w:numPr>
              <w:spacing w:line="360" w:lineRule="auto"/>
              <w:contextualSpacing/>
              <w:rPr>
                <w:rFonts w:asciiTheme="majorHAnsi" w:hAnsiTheme="majorHAnsi" w:cstheme="majorBidi"/>
                <w:color w:val="000000" w:themeColor="text1"/>
              </w:rPr>
            </w:pPr>
            <w:r>
              <w:rPr>
                <w:rFonts w:asciiTheme="majorHAnsi" w:hAnsiTheme="majorHAnsi" w:cstheme="majorBidi"/>
                <w:color w:val="000000" w:themeColor="text1"/>
                <w:sz w:val="18"/>
                <w:szCs w:val="18"/>
              </w:rPr>
              <w:t>Lawtech Fundamentals</w:t>
            </w:r>
          </w:p>
          <w:p w14:paraId="7761B2AD" w14:textId="11F29F6A" w:rsidR="420E647F" w:rsidRPr="0097275D" w:rsidRDefault="420E647F" w:rsidP="2C028721">
            <w:pPr>
              <w:pStyle w:val="ListBullet"/>
              <w:numPr>
                <w:ilvl w:val="0"/>
                <w:numId w:val="3"/>
              </w:numPr>
              <w:spacing w:line="360" w:lineRule="auto"/>
              <w:contextualSpacing/>
              <w:rPr>
                <w:rFonts w:asciiTheme="majorHAnsi" w:hAnsiTheme="majorHAnsi" w:cstheme="majorBidi"/>
                <w:color w:val="000000" w:themeColor="text1"/>
                <w:sz w:val="18"/>
                <w:szCs w:val="18"/>
              </w:rPr>
            </w:pPr>
            <w:r w:rsidRPr="0097275D">
              <w:rPr>
                <w:rFonts w:asciiTheme="majorHAnsi" w:hAnsiTheme="majorHAnsi" w:cstheme="majorBidi"/>
                <w:color w:val="000000" w:themeColor="text1"/>
                <w:sz w:val="18"/>
                <w:szCs w:val="18"/>
              </w:rPr>
              <w:t>ISO 27001 L</w:t>
            </w:r>
            <w:r w:rsidR="2CBE6C03" w:rsidRPr="0097275D">
              <w:rPr>
                <w:rFonts w:asciiTheme="majorHAnsi" w:hAnsiTheme="majorHAnsi" w:cstheme="majorBidi"/>
                <w:color w:val="000000" w:themeColor="text1"/>
                <w:sz w:val="18"/>
                <w:szCs w:val="18"/>
              </w:rPr>
              <w:t>ead Audit</w:t>
            </w:r>
            <w:r w:rsidRPr="0097275D">
              <w:rPr>
                <w:rFonts w:asciiTheme="majorHAnsi" w:hAnsiTheme="majorHAnsi" w:cstheme="majorBidi"/>
                <w:color w:val="000000" w:themeColor="text1"/>
                <w:sz w:val="18"/>
                <w:szCs w:val="18"/>
              </w:rPr>
              <w:t xml:space="preserve"> Training</w:t>
            </w:r>
          </w:p>
          <w:p w14:paraId="0206AB84" w14:textId="0F4FBC25" w:rsidR="00B8752E" w:rsidRPr="0097275D" w:rsidRDefault="00B8752E" w:rsidP="00697F5D">
            <w:pPr>
              <w:pStyle w:val="ListBullet"/>
              <w:numPr>
                <w:ilvl w:val="0"/>
                <w:numId w:val="3"/>
              </w:numPr>
              <w:spacing w:line="360" w:lineRule="auto"/>
              <w:contextualSpacing/>
              <w:rPr>
                <w:rFonts w:asciiTheme="majorHAnsi" w:hAnsiTheme="majorHAnsi" w:cstheme="majorBidi"/>
                <w:color w:val="000000" w:themeColor="text1"/>
                <w:sz w:val="18"/>
                <w:szCs w:val="18"/>
              </w:rPr>
            </w:pPr>
            <w:r w:rsidRPr="0097275D">
              <w:rPr>
                <w:rFonts w:asciiTheme="majorHAnsi" w:hAnsiTheme="majorHAnsi" w:cstheme="majorBidi"/>
                <w:color w:val="000000" w:themeColor="text1"/>
                <w:sz w:val="18"/>
                <w:szCs w:val="18"/>
              </w:rPr>
              <w:t xml:space="preserve">Qualys </w:t>
            </w:r>
            <w:r w:rsidR="7157253B" w:rsidRPr="0097275D">
              <w:rPr>
                <w:rFonts w:asciiTheme="majorHAnsi" w:hAnsiTheme="majorHAnsi" w:cstheme="majorBidi"/>
                <w:color w:val="000000" w:themeColor="text1"/>
                <w:sz w:val="18"/>
                <w:szCs w:val="18"/>
              </w:rPr>
              <w:t>PCI Controls Implementatio</w:t>
            </w:r>
            <w:r w:rsidR="6B9AF05C" w:rsidRPr="0097275D">
              <w:rPr>
                <w:rFonts w:asciiTheme="majorHAnsi" w:hAnsiTheme="majorHAnsi" w:cstheme="majorBidi"/>
                <w:color w:val="000000" w:themeColor="text1"/>
                <w:sz w:val="18"/>
                <w:szCs w:val="18"/>
              </w:rPr>
              <w:t>n</w:t>
            </w:r>
          </w:p>
          <w:p w14:paraId="6D49C013" w14:textId="5F1698C1" w:rsidR="00B8752E" w:rsidRPr="00BC33D5" w:rsidRDefault="00BC33D5" w:rsidP="00BC33D5">
            <w:pPr>
              <w:pStyle w:val="ListBullet"/>
              <w:numPr>
                <w:ilvl w:val="0"/>
                <w:numId w:val="3"/>
              </w:numPr>
              <w:spacing w:line="360" w:lineRule="auto"/>
              <w:contextualSpacing/>
              <w:rPr>
                <w:rFonts w:asciiTheme="majorHAnsi" w:hAnsiTheme="majorHAnsi" w:cstheme="majorHAnsi"/>
                <w:color w:val="000000" w:themeColor="text1"/>
                <w:sz w:val="18"/>
                <w:szCs w:val="18"/>
              </w:rPr>
            </w:pPr>
            <w:r>
              <w:rPr>
                <w:rFonts w:asciiTheme="majorHAnsi" w:hAnsiTheme="majorHAnsi" w:cstheme="majorBidi"/>
                <w:color w:val="000000" w:themeColor="text1"/>
                <w:sz w:val="18"/>
                <w:szCs w:val="18"/>
              </w:rPr>
              <w:t xml:space="preserve">Risk &amp; Control Self-Assessment Training </w:t>
            </w:r>
          </w:p>
        </w:tc>
        <w:tc>
          <w:tcPr>
            <w:tcW w:w="6942" w:type="dxa"/>
            <w:gridSpan w:val="2"/>
          </w:tcPr>
          <w:p w14:paraId="11F8609F" w14:textId="2DC4A644" w:rsidR="00723C8A" w:rsidRPr="00EC1D61" w:rsidRDefault="00723C8A" w:rsidP="00D93AE0">
            <w:pPr>
              <w:pStyle w:val="04xlpa"/>
              <w:spacing w:before="40" w:beforeAutospacing="0" w:after="40" w:afterAutospacing="0" w:line="360" w:lineRule="auto"/>
              <w:ind w:right="-897"/>
              <w:jc w:val="both"/>
              <w:rPr>
                <w:rStyle w:val="span"/>
                <w:rFonts w:asciiTheme="majorHAnsi" w:eastAsia="PT Sans" w:hAnsiTheme="majorHAnsi" w:cstheme="majorHAnsi"/>
                <w:b/>
                <w:bCs/>
                <w:color w:val="391802"/>
                <w:sz w:val="22"/>
                <w:szCs w:val="22"/>
                <w:lang w:val="en-US"/>
              </w:rPr>
            </w:pPr>
            <w:r w:rsidRPr="00EC1D61">
              <w:rPr>
                <w:rStyle w:val="span"/>
                <w:rFonts w:asciiTheme="majorHAnsi" w:eastAsia="PT Sans" w:hAnsiTheme="majorHAnsi" w:cstheme="majorHAnsi"/>
                <w:b/>
                <w:bCs/>
                <w:color w:val="391802"/>
                <w:sz w:val="22"/>
                <w:szCs w:val="22"/>
                <w:lang w:val="en-US"/>
              </w:rPr>
              <w:t>C</w:t>
            </w:r>
            <w:r w:rsidRPr="00EC1D61">
              <w:rPr>
                <w:rStyle w:val="span"/>
                <w:rFonts w:asciiTheme="majorHAnsi" w:eastAsia="PT Sans" w:hAnsiTheme="majorHAnsi" w:cstheme="majorHAnsi"/>
                <w:b/>
                <w:bCs/>
                <w:color w:val="391802"/>
                <w:sz w:val="22"/>
                <w:szCs w:val="22"/>
              </w:rPr>
              <w:t>APABILITIES</w:t>
            </w:r>
          </w:p>
          <w:p w14:paraId="5BB05B19" w14:textId="4B36C667" w:rsidR="006C5403" w:rsidRPr="0097275D" w:rsidRDefault="339A2D4A" w:rsidP="00ED013E">
            <w:pPr>
              <w:pStyle w:val="ListBullet"/>
              <w:numPr>
                <w:ilvl w:val="0"/>
                <w:numId w:val="3"/>
              </w:numPr>
              <w:spacing w:line="360" w:lineRule="auto"/>
              <w:contextualSpacing/>
              <w:rPr>
                <w:rFonts w:asciiTheme="majorHAnsi" w:hAnsiTheme="majorHAnsi" w:cstheme="majorHAnsi"/>
                <w:color w:val="000000" w:themeColor="text1"/>
                <w:sz w:val="18"/>
                <w:szCs w:val="18"/>
              </w:rPr>
            </w:pPr>
            <w:r w:rsidRPr="0097275D">
              <w:rPr>
                <w:rFonts w:asciiTheme="majorHAnsi" w:hAnsiTheme="majorHAnsi" w:cstheme="majorBidi"/>
                <w:color w:val="000000" w:themeColor="text1"/>
                <w:sz w:val="18"/>
                <w:szCs w:val="18"/>
              </w:rPr>
              <w:t>Understanding of frameworks such a</w:t>
            </w:r>
            <w:r w:rsidR="00947108">
              <w:rPr>
                <w:rFonts w:asciiTheme="majorHAnsi" w:hAnsiTheme="majorHAnsi" w:cstheme="majorBidi"/>
                <w:color w:val="000000" w:themeColor="text1"/>
                <w:sz w:val="18"/>
                <w:szCs w:val="18"/>
              </w:rPr>
              <w:t xml:space="preserve">s </w:t>
            </w:r>
            <w:r w:rsidR="0F089D04" w:rsidRPr="0097275D">
              <w:rPr>
                <w:rFonts w:asciiTheme="majorHAnsi" w:hAnsiTheme="majorHAnsi" w:cstheme="majorBidi"/>
                <w:color w:val="000000" w:themeColor="text1"/>
                <w:sz w:val="18"/>
                <w:szCs w:val="18"/>
              </w:rPr>
              <w:t>ISO 27001/ 2, NIST-CSF, NIST 800-53</w:t>
            </w:r>
            <w:r w:rsidR="00B8752E" w:rsidRPr="0097275D">
              <w:rPr>
                <w:rFonts w:asciiTheme="majorHAnsi" w:hAnsiTheme="majorHAnsi" w:cstheme="majorBidi"/>
                <w:color w:val="000000" w:themeColor="text1"/>
                <w:sz w:val="18"/>
                <w:szCs w:val="18"/>
              </w:rPr>
              <w:t>, NIST RMF</w:t>
            </w:r>
            <w:r w:rsidR="0047518B" w:rsidRPr="0097275D">
              <w:rPr>
                <w:rFonts w:asciiTheme="majorHAnsi" w:hAnsiTheme="majorHAnsi" w:cstheme="majorBidi"/>
                <w:color w:val="000000" w:themeColor="text1"/>
                <w:sz w:val="18"/>
                <w:szCs w:val="18"/>
              </w:rPr>
              <w:t xml:space="preserve">, </w:t>
            </w:r>
            <w:r w:rsidR="0F089D04" w:rsidRPr="0097275D">
              <w:rPr>
                <w:rFonts w:asciiTheme="majorHAnsi" w:hAnsiTheme="majorHAnsi" w:cstheme="majorBidi"/>
                <w:color w:val="000000" w:themeColor="text1"/>
                <w:sz w:val="18"/>
                <w:szCs w:val="18"/>
              </w:rPr>
              <w:t xml:space="preserve">EU GDPR, ISO 27701, </w:t>
            </w:r>
            <w:r w:rsidR="00947108">
              <w:rPr>
                <w:rFonts w:asciiTheme="majorHAnsi" w:hAnsiTheme="majorHAnsi" w:cstheme="majorBidi"/>
                <w:color w:val="000000" w:themeColor="text1"/>
                <w:sz w:val="18"/>
                <w:szCs w:val="18"/>
              </w:rPr>
              <w:t>COSO ERM Framework, COSO Principles</w:t>
            </w:r>
            <w:r w:rsidR="0F089D04" w:rsidRPr="0097275D">
              <w:rPr>
                <w:rFonts w:asciiTheme="majorHAnsi" w:hAnsiTheme="majorHAnsi" w:cstheme="majorBidi"/>
                <w:color w:val="000000" w:themeColor="text1"/>
                <w:sz w:val="18"/>
                <w:szCs w:val="18"/>
              </w:rPr>
              <w:t xml:space="preserve">, </w:t>
            </w:r>
            <w:r w:rsidR="0047518B" w:rsidRPr="0097275D">
              <w:rPr>
                <w:rFonts w:asciiTheme="majorHAnsi" w:hAnsiTheme="majorHAnsi" w:cstheme="majorBidi"/>
                <w:color w:val="000000" w:themeColor="text1"/>
                <w:sz w:val="18"/>
                <w:szCs w:val="18"/>
              </w:rPr>
              <w:t>CSA CCM</w:t>
            </w:r>
            <w:r w:rsidR="0F089D04" w:rsidRPr="0097275D">
              <w:rPr>
                <w:rFonts w:asciiTheme="majorHAnsi" w:hAnsiTheme="majorHAnsi" w:cstheme="majorBidi"/>
                <w:color w:val="000000" w:themeColor="text1"/>
                <w:sz w:val="18"/>
                <w:szCs w:val="18"/>
              </w:rPr>
              <w:t xml:space="preserve">, </w:t>
            </w:r>
            <w:r w:rsidR="0047518B" w:rsidRPr="0097275D">
              <w:rPr>
                <w:rFonts w:asciiTheme="majorHAnsi" w:hAnsiTheme="majorHAnsi" w:cstheme="majorBidi"/>
                <w:color w:val="000000" w:themeColor="text1"/>
                <w:sz w:val="18"/>
                <w:szCs w:val="18"/>
              </w:rPr>
              <w:t>HITRUST</w:t>
            </w:r>
            <w:r w:rsidR="00947108">
              <w:rPr>
                <w:rFonts w:asciiTheme="majorHAnsi" w:hAnsiTheme="majorHAnsi" w:cstheme="majorBidi"/>
                <w:color w:val="000000" w:themeColor="text1"/>
                <w:sz w:val="18"/>
                <w:szCs w:val="18"/>
              </w:rPr>
              <w:t xml:space="preserve"> CSF, </w:t>
            </w:r>
            <w:r w:rsidR="00947108" w:rsidRPr="0097275D">
              <w:rPr>
                <w:rFonts w:asciiTheme="majorHAnsi" w:hAnsiTheme="majorHAnsi" w:cstheme="majorBidi"/>
                <w:color w:val="000000" w:themeColor="text1"/>
                <w:sz w:val="18"/>
                <w:szCs w:val="18"/>
              </w:rPr>
              <w:t xml:space="preserve">SOC </w:t>
            </w:r>
            <w:r w:rsidR="00947108">
              <w:rPr>
                <w:rFonts w:asciiTheme="majorHAnsi" w:hAnsiTheme="majorHAnsi" w:cstheme="majorBidi"/>
                <w:color w:val="000000" w:themeColor="text1"/>
                <w:sz w:val="18"/>
                <w:szCs w:val="18"/>
              </w:rPr>
              <w:t>Reporting (SOC 2), S</w:t>
            </w:r>
            <w:r w:rsidR="004F2A51">
              <w:rPr>
                <w:rFonts w:asciiTheme="majorHAnsi" w:hAnsiTheme="majorHAnsi" w:cstheme="majorBidi"/>
                <w:color w:val="000000" w:themeColor="text1"/>
                <w:sz w:val="18"/>
                <w:szCs w:val="18"/>
              </w:rPr>
              <w:t>o</w:t>
            </w:r>
            <w:r w:rsidR="00947108">
              <w:rPr>
                <w:rFonts w:asciiTheme="majorHAnsi" w:hAnsiTheme="majorHAnsi" w:cstheme="majorBidi"/>
                <w:color w:val="000000" w:themeColor="text1"/>
                <w:sz w:val="18"/>
                <w:szCs w:val="18"/>
              </w:rPr>
              <w:t>x</w:t>
            </w:r>
            <w:r w:rsidR="004F2A51">
              <w:rPr>
                <w:rFonts w:asciiTheme="majorHAnsi" w:hAnsiTheme="majorHAnsi" w:cstheme="majorBidi"/>
                <w:color w:val="000000" w:themeColor="text1"/>
                <w:sz w:val="18"/>
                <w:szCs w:val="18"/>
              </w:rPr>
              <w:t>.</w:t>
            </w:r>
          </w:p>
          <w:p w14:paraId="3F3B61B9" w14:textId="0DAC5B06" w:rsidR="006C5403" w:rsidRPr="0097275D" w:rsidRDefault="7157253B" w:rsidP="00ED013E">
            <w:pPr>
              <w:pStyle w:val="ListBullet"/>
              <w:numPr>
                <w:ilvl w:val="0"/>
                <w:numId w:val="3"/>
              </w:numPr>
              <w:spacing w:line="360" w:lineRule="auto"/>
              <w:contextualSpacing/>
              <w:rPr>
                <w:rFonts w:asciiTheme="majorHAnsi" w:hAnsiTheme="majorHAnsi" w:cstheme="majorHAnsi"/>
                <w:color w:val="000000" w:themeColor="text1"/>
                <w:sz w:val="18"/>
                <w:szCs w:val="18"/>
              </w:rPr>
            </w:pPr>
            <w:r w:rsidRPr="0097275D">
              <w:rPr>
                <w:rFonts w:asciiTheme="majorHAnsi" w:hAnsiTheme="majorHAnsi" w:cstheme="majorBidi"/>
                <w:color w:val="000000" w:themeColor="text1"/>
                <w:sz w:val="18"/>
                <w:szCs w:val="18"/>
              </w:rPr>
              <w:t xml:space="preserve">Demonstrable expertise with security techniques such as Security Compliance, Security Audit, Privilege Access Management, Antivirus, Disaster Recover &amp; Business Continuity, Patching and Vulnerability Management, Asset and Configuration Management. </w:t>
            </w:r>
          </w:p>
          <w:p w14:paraId="6506517F" w14:textId="54D12A15" w:rsidR="006C5403" w:rsidRPr="0097275D" w:rsidRDefault="0F089D04" w:rsidP="00ED013E">
            <w:pPr>
              <w:pStyle w:val="ListBullet"/>
              <w:numPr>
                <w:ilvl w:val="0"/>
                <w:numId w:val="3"/>
              </w:numPr>
              <w:spacing w:line="360" w:lineRule="auto"/>
              <w:contextualSpacing/>
              <w:rPr>
                <w:rFonts w:asciiTheme="majorHAnsi" w:hAnsiTheme="majorHAnsi" w:cstheme="majorBidi"/>
                <w:color w:val="000000" w:themeColor="text1"/>
                <w:sz w:val="18"/>
                <w:szCs w:val="18"/>
              </w:rPr>
            </w:pPr>
            <w:r w:rsidRPr="0097275D">
              <w:rPr>
                <w:rFonts w:asciiTheme="majorHAnsi" w:hAnsiTheme="majorHAnsi" w:cstheme="majorBidi"/>
                <w:color w:val="000000" w:themeColor="text1"/>
                <w:sz w:val="18"/>
                <w:szCs w:val="18"/>
              </w:rPr>
              <w:t xml:space="preserve">Expertise in audit scoping, engagement planning, risk assessment, stakeholder management, Control testing – (ITGC, ELC, ITAC, EUC, Security Controls, Internal Controls), audit execution, evidence gathering, findings &amp; reporting, and </w:t>
            </w:r>
            <w:r w:rsidR="00B8752E" w:rsidRPr="0097275D">
              <w:rPr>
                <w:rFonts w:asciiTheme="majorHAnsi" w:hAnsiTheme="majorHAnsi" w:cstheme="majorBidi"/>
                <w:color w:val="000000" w:themeColor="text1"/>
                <w:sz w:val="18"/>
                <w:szCs w:val="18"/>
              </w:rPr>
              <w:t>remediation.</w:t>
            </w:r>
          </w:p>
          <w:p w14:paraId="40A0A36F" w14:textId="5834F4DA" w:rsidR="00B8752E" w:rsidRPr="006F7040" w:rsidRDefault="0047518B" w:rsidP="00ED013E">
            <w:pPr>
              <w:pStyle w:val="ListBullet"/>
              <w:numPr>
                <w:ilvl w:val="0"/>
                <w:numId w:val="3"/>
              </w:numPr>
              <w:spacing w:line="360" w:lineRule="auto"/>
              <w:contextualSpacing/>
              <w:rPr>
                <w:rStyle w:val="span"/>
                <w:rFonts w:asciiTheme="majorHAnsi" w:hAnsiTheme="majorHAnsi" w:cstheme="majorHAnsi"/>
                <w:color w:val="121241"/>
                <w:sz w:val="18"/>
                <w:szCs w:val="18"/>
              </w:rPr>
            </w:pPr>
            <w:r w:rsidRPr="0097275D">
              <w:rPr>
                <w:rFonts w:asciiTheme="majorHAnsi" w:hAnsiTheme="majorHAnsi" w:cstheme="majorBidi"/>
                <w:color w:val="000000" w:themeColor="text1"/>
                <w:sz w:val="18"/>
                <w:szCs w:val="18"/>
              </w:rPr>
              <w:t>Solid expertise in program management, compliance readiness and project reporting.</w:t>
            </w:r>
          </w:p>
        </w:tc>
      </w:tr>
      <w:tr w:rsidR="00EC1D61" w:rsidRPr="00EC1D61" w14:paraId="3D3C3A94" w14:textId="77777777" w:rsidTr="00BC33D5">
        <w:trPr>
          <w:trHeight w:val="200"/>
        </w:trPr>
        <w:tc>
          <w:tcPr>
            <w:tcW w:w="3828" w:type="dxa"/>
          </w:tcPr>
          <w:p w14:paraId="16B77AB1" w14:textId="6F72314F" w:rsidR="00BC33D5" w:rsidRPr="00EC1D61" w:rsidRDefault="00BC33D5" w:rsidP="00BC33D5">
            <w:pPr>
              <w:pStyle w:val="ListBullet"/>
              <w:numPr>
                <w:ilvl w:val="0"/>
                <w:numId w:val="0"/>
              </w:numPr>
              <w:spacing w:line="360" w:lineRule="auto"/>
              <w:ind w:left="-115"/>
              <w:contextualSpacing/>
              <w:rPr>
                <w:rFonts w:asciiTheme="majorHAnsi" w:hAnsiTheme="majorHAnsi" w:cstheme="majorBidi"/>
                <w:color w:val="391802"/>
                <w:sz w:val="18"/>
                <w:szCs w:val="18"/>
              </w:rPr>
            </w:pPr>
            <w:r w:rsidRPr="00EC1D61">
              <w:rPr>
                <w:rStyle w:val="span"/>
                <w:rFonts w:asciiTheme="majorHAnsi" w:eastAsia="PT Sans" w:hAnsiTheme="majorHAnsi" w:cstheme="majorHAnsi"/>
                <w:b/>
                <w:bCs/>
                <w:color w:val="391802"/>
                <w:sz w:val="21"/>
                <w:szCs w:val="21"/>
              </w:rPr>
              <w:t>CORE SKILLS</w:t>
            </w:r>
          </w:p>
        </w:tc>
        <w:tc>
          <w:tcPr>
            <w:tcW w:w="3682" w:type="dxa"/>
          </w:tcPr>
          <w:p w14:paraId="17EA95BF" w14:textId="77777777" w:rsidR="00BC33D5" w:rsidRPr="00EC1D61" w:rsidRDefault="00BC33D5" w:rsidP="00BC33D5">
            <w:pPr>
              <w:pStyle w:val="ListBullet"/>
              <w:numPr>
                <w:ilvl w:val="0"/>
                <w:numId w:val="0"/>
              </w:numPr>
              <w:spacing w:line="360" w:lineRule="auto"/>
              <w:ind w:left="360" w:hanging="360"/>
              <w:contextualSpacing/>
              <w:rPr>
                <w:rFonts w:asciiTheme="majorHAnsi" w:hAnsiTheme="majorHAnsi" w:cstheme="majorBidi"/>
                <w:color w:val="391802"/>
                <w:sz w:val="18"/>
                <w:szCs w:val="18"/>
              </w:rPr>
            </w:pPr>
          </w:p>
        </w:tc>
        <w:tc>
          <w:tcPr>
            <w:tcW w:w="3260" w:type="dxa"/>
          </w:tcPr>
          <w:p w14:paraId="1D7F71C4" w14:textId="516D6F05" w:rsidR="00BC33D5" w:rsidRPr="00EC1D61" w:rsidRDefault="00BC33D5" w:rsidP="00BC33D5">
            <w:pPr>
              <w:pStyle w:val="ListBullet"/>
              <w:numPr>
                <w:ilvl w:val="0"/>
                <w:numId w:val="0"/>
              </w:numPr>
              <w:spacing w:line="360" w:lineRule="auto"/>
              <w:contextualSpacing/>
              <w:rPr>
                <w:rFonts w:asciiTheme="majorHAnsi" w:hAnsiTheme="majorHAnsi" w:cstheme="majorBidi"/>
                <w:color w:val="391802"/>
                <w:sz w:val="18"/>
                <w:szCs w:val="18"/>
              </w:rPr>
            </w:pPr>
            <w:r w:rsidRPr="00EC1D61">
              <w:rPr>
                <w:rStyle w:val="span"/>
                <w:rFonts w:asciiTheme="majorHAnsi" w:eastAsia="PT Sans" w:hAnsiTheme="majorHAnsi" w:cstheme="majorHAnsi"/>
                <w:b/>
                <w:bCs/>
                <w:color w:val="391802"/>
                <w:sz w:val="21"/>
                <w:szCs w:val="21"/>
              </w:rPr>
              <w:t>TOOLS</w:t>
            </w:r>
          </w:p>
        </w:tc>
      </w:tr>
      <w:tr w:rsidR="00ED0C25" w:rsidRPr="00D025E4" w14:paraId="59FB4B4D" w14:textId="4E364681" w:rsidTr="2C028721">
        <w:trPr>
          <w:trHeight w:val="1260"/>
        </w:trPr>
        <w:tc>
          <w:tcPr>
            <w:tcW w:w="3828" w:type="dxa"/>
          </w:tcPr>
          <w:p w14:paraId="6BA259E3" w14:textId="6EB6DCA0" w:rsidR="0097275D" w:rsidRPr="0097275D" w:rsidRDefault="00BC33D5" w:rsidP="0097275D">
            <w:pPr>
              <w:pStyle w:val="ListBullet"/>
              <w:numPr>
                <w:ilvl w:val="0"/>
                <w:numId w:val="3"/>
              </w:numPr>
              <w:spacing w:line="360" w:lineRule="auto"/>
              <w:contextualSpacing/>
              <w:rPr>
                <w:rFonts w:asciiTheme="majorHAnsi" w:hAnsiTheme="majorHAnsi" w:cstheme="majorBidi"/>
                <w:color w:val="000000" w:themeColor="text1"/>
                <w:sz w:val="18"/>
                <w:szCs w:val="18"/>
              </w:rPr>
            </w:pPr>
            <w:r>
              <w:rPr>
                <w:rFonts w:asciiTheme="majorHAnsi" w:hAnsiTheme="majorHAnsi" w:cstheme="majorBidi"/>
                <w:color w:val="000000" w:themeColor="text1"/>
                <w:sz w:val="18"/>
                <w:szCs w:val="18"/>
              </w:rPr>
              <w:t>IT Risk Management / TPRM</w:t>
            </w:r>
          </w:p>
          <w:p w14:paraId="4E5F5013" w14:textId="77777777" w:rsidR="0097275D" w:rsidRPr="0097275D" w:rsidRDefault="0097275D" w:rsidP="0097275D">
            <w:pPr>
              <w:pStyle w:val="ListBullet"/>
              <w:numPr>
                <w:ilvl w:val="0"/>
                <w:numId w:val="3"/>
              </w:numPr>
              <w:spacing w:line="360" w:lineRule="auto"/>
              <w:contextualSpacing/>
              <w:rPr>
                <w:rFonts w:asciiTheme="majorHAnsi" w:hAnsiTheme="majorHAnsi" w:cstheme="majorBidi"/>
                <w:color w:val="000000" w:themeColor="text1"/>
                <w:sz w:val="18"/>
                <w:szCs w:val="18"/>
              </w:rPr>
            </w:pPr>
            <w:r w:rsidRPr="0097275D">
              <w:rPr>
                <w:rFonts w:asciiTheme="majorHAnsi" w:hAnsiTheme="majorHAnsi" w:cstheme="majorBidi"/>
                <w:color w:val="000000" w:themeColor="text1"/>
                <w:sz w:val="18"/>
                <w:szCs w:val="18"/>
              </w:rPr>
              <w:t>Data Privacy &amp; Data Protection</w:t>
            </w:r>
          </w:p>
          <w:p w14:paraId="78361C88" w14:textId="6B459C34" w:rsidR="00ED0C25" w:rsidRPr="0097275D" w:rsidRDefault="281C8893" w:rsidP="00ED013E">
            <w:pPr>
              <w:pStyle w:val="ListBullet"/>
              <w:numPr>
                <w:ilvl w:val="0"/>
                <w:numId w:val="3"/>
              </w:numPr>
              <w:spacing w:line="360" w:lineRule="auto"/>
              <w:contextualSpacing/>
              <w:rPr>
                <w:rFonts w:asciiTheme="majorHAnsi" w:hAnsiTheme="majorHAnsi" w:cstheme="majorHAnsi"/>
                <w:color w:val="000000" w:themeColor="text1"/>
                <w:sz w:val="18"/>
                <w:szCs w:val="18"/>
              </w:rPr>
            </w:pPr>
            <w:r w:rsidRPr="0097275D">
              <w:rPr>
                <w:rFonts w:asciiTheme="majorHAnsi" w:hAnsiTheme="majorHAnsi" w:cstheme="majorBidi"/>
                <w:color w:val="000000" w:themeColor="text1"/>
                <w:sz w:val="18"/>
                <w:szCs w:val="18"/>
              </w:rPr>
              <w:t>SOX ITGC, Risk Mitigation &amp; GRC</w:t>
            </w:r>
          </w:p>
          <w:p w14:paraId="4242F34E" w14:textId="652E7BE7" w:rsidR="00C274CE" w:rsidRPr="0097275D" w:rsidRDefault="00BC33D5" w:rsidP="0097275D">
            <w:pPr>
              <w:pStyle w:val="ListBullet"/>
              <w:numPr>
                <w:ilvl w:val="0"/>
                <w:numId w:val="3"/>
              </w:numPr>
              <w:spacing w:line="360" w:lineRule="auto"/>
              <w:contextualSpacing/>
              <w:rPr>
                <w:rFonts w:asciiTheme="majorHAnsi" w:hAnsiTheme="majorHAnsi" w:cstheme="majorHAnsi"/>
                <w:color w:val="000000" w:themeColor="text1"/>
                <w:sz w:val="18"/>
                <w:szCs w:val="18"/>
              </w:rPr>
            </w:pPr>
            <w:r>
              <w:rPr>
                <w:rFonts w:asciiTheme="majorHAnsi" w:hAnsiTheme="majorHAnsi" w:cstheme="majorBidi"/>
                <w:color w:val="000000" w:themeColor="text1"/>
                <w:sz w:val="18"/>
                <w:szCs w:val="18"/>
              </w:rPr>
              <w:t xml:space="preserve">ISO 27001 </w:t>
            </w:r>
            <w:r w:rsidRPr="0097275D">
              <w:rPr>
                <w:rFonts w:asciiTheme="majorHAnsi" w:eastAsiaTheme="minorEastAsia" w:hAnsiTheme="majorHAnsi" w:cstheme="majorBidi"/>
                <w:color w:val="000000" w:themeColor="text1"/>
                <w:sz w:val="18"/>
                <w:szCs w:val="18"/>
              </w:rPr>
              <w:t>Audit</w:t>
            </w:r>
          </w:p>
        </w:tc>
        <w:tc>
          <w:tcPr>
            <w:tcW w:w="3682" w:type="dxa"/>
          </w:tcPr>
          <w:p w14:paraId="200C291B" w14:textId="6292B824" w:rsidR="00723C8A" w:rsidRPr="0097275D" w:rsidRDefault="7669B447" w:rsidP="00ED013E">
            <w:pPr>
              <w:pStyle w:val="ListBullet"/>
              <w:numPr>
                <w:ilvl w:val="0"/>
                <w:numId w:val="3"/>
              </w:numPr>
              <w:spacing w:line="360" w:lineRule="auto"/>
              <w:contextualSpacing/>
              <w:rPr>
                <w:rFonts w:asciiTheme="majorHAnsi" w:hAnsiTheme="majorHAnsi" w:cstheme="majorHAnsi"/>
                <w:color w:val="000000" w:themeColor="text1"/>
                <w:sz w:val="18"/>
                <w:szCs w:val="18"/>
              </w:rPr>
            </w:pPr>
            <w:r w:rsidRPr="0097275D">
              <w:rPr>
                <w:rFonts w:asciiTheme="majorHAnsi" w:hAnsiTheme="majorHAnsi" w:cstheme="majorBidi"/>
                <w:color w:val="000000" w:themeColor="text1"/>
                <w:sz w:val="18"/>
                <w:szCs w:val="18"/>
              </w:rPr>
              <w:t>Controls Design and Implementation</w:t>
            </w:r>
          </w:p>
          <w:p w14:paraId="31AF229B" w14:textId="24EC2C17" w:rsidR="00C274CE" w:rsidRPr="0097275D" w:rsidRDefault="7669B447" w:rsidP="00ED013E">
            <w:pPr>
              <w:pStyle w:val="ListBullet"/>
              <w:numPr>
                <w:ilvl w:val="0"/>
                <w:numId w:val="3"/>
              </w:numPr>
              <w:spacing w:line="360" w:lineRule="auto"/>
              <w:contextualSpacing/>
              <w:rPr>
                <w:rFonts w:asciiTheme="majorHAnsi" w:hAnsiTheme="majorHAnsi" w:cstheme="majorHAnsi"/>
                <w:color w:val="000000" w:themeColor="text1"/>
                <w:sz w:val="18"/>
                <w:szCs w:val="18"/>
              </w:rPr>
            </w:pPr>
            <w:r w:rsidRPr="0097275D">
              <w:rPr>
                <w:rFonts w:asciiTheme="majorHAnsi" w:hAnsiTheme="majorHAnsi" w:cstheme="majorBidi"/>
                <w:color w:val="000000" w:themeColor="text1"/>
                <w:sz w:val="18"/>
                <w:szCs w:val="18"/>
              </w:rPr>
              <w:t>Controls Effectiveness Testing</w:t>
            </w:r>
          </w:p>
          <w:p w14:paraId="0567859A" w14:textId="6F7D2621" w:rsidR="00C274CE" w:rsidRPr="0097275D" w:rsidRDefault="7669B447" w:rsidP="00ED013E">
            <w:pPr>
              <w:pStyle w:val="ListBullet"/>
              <w:numPr>
                <w:ilvl w:val="0"/>
                <w:numId w:val="3"/>
              </w:numPr>
              <w:spacing w:line="360" w:lineRule="auto"/>
              <w:contextualSpacing/>
              <w:rPr>
                <w:rFonts w:asciiTheme="majorHAnsi" w:hAnsiTheme="majorHAnsi" w:cstheme="majorHAnsi"/>
                <w:color w:val="000000" w:themeColor="text1"/>
                <w:sz w:val="18"/>
                <w:szCs w:val="18"/>
              </w:rPr>
            </w:pPr>
            <w:r w:rsidRPr="0097275D">
              <w:rPr>
                <w:rFonts w:asciiTheme="majorHAnsi" w:hAnsiTheme="majorHAnsi" w:cstheme="majorBidi"/>
                <w:color w:val="000000" w:themeColor="text1"/>
                <w:sz w:val="18"/>
                <w:szCs w:val="18"/>
              </w:rPr>
              <w:t>Security Audit and Assessment</w:t>
            </w:r>
          </w:p>
          <w:p w14:paraId="1D7CDB71" w14:textId="4198210C" w:rsidR="00C274CE" w:rsidRPr="0097275D" w:rsidRDefault="008B0190" w:rsidP="00ED013E">
            <w:pPr>
              <w:pStyle w:val="ListBullet"/>
              <w:numPr>
                <w:ilvl w:val="0"/>
                <w:numId w:val="3"/>
              </w:numPr>
              <w:spacing w:line="360" w:lineRule="auto"/>
              <w:contextualSpacing/>
              <w:rPr>
                <w:rFonts w:asciiTheme="majorHAnsi" w:hAnsiTheme="majorHAnsi" w:cstheme="majorHAnsi"/>
                <w:color w:val="000000" w:themeColor="text1"/>
                <w:sz w:val="18"/>
                <w:szCs w:val="18"/>
              </w:rPr>
            </w:pPr>
            <w:r w:rsidRPr="0097275D">
              <w:rPr>
                <w:rFonts w:asciiTheme="majorHAnsi" w:hAnsiTheme="majorHAnsi" w:cstheme="majorBidi"/>
                <w:color w:val="000000" w:themeColor="text1"/>
                <w:sz w:val="18"/>
                <w:szCs w:val="18"/>
              </w:rPr>
              <w:t xml:space="preserve">Compliance </w:t>
            </w:r>
            <w:r w:rsidR="45405341" w:rsidRPr="0097275D">
              <w:rPr>
                <w:rFonts w:asciiTheme="majorHAnsi" w:hAnsiTheme="majorHAnsi" w:cstheme="majorBidi"/>
                <w:color w:val="000000" w:themeColor="text1"/>
                <w:sz w:val="18"/>
                <w:szCs w:val="18"/>
              </w:rPr>
              <w:t xml:space="preserve">Program </w:t>
            </w:r>
            <w:r w:rsidR="339A2D4A" w:rsidRPr="0097275D">
              <w:rPr>
                <w:rFonts w:asciiTheme="majorHAnsi" w:hAnsiTheme="majorHAnsi" w:cstheme="majorBidi"/>
                <w:color w:val="000000" w:themeColor="text1"/>
                <w:sz w:val="18"/>
                <w:szCs w:val="18"/>
              </w:rPr>
              <w:t>Management</w:t>
            </w:r>
          </w:p>
        </w:tc>
        <w:tc>
          <w:tcPr>
            <w:tcW w:w="3260" w:type="dxa"/>
          </w:tcPr>
          <w:p w14:paraId="431DA1E6" w14:textId="18039C55" w:rsidR="00BC33D5" w:rsidRPr="002F13D3" w:rsidRDefault="00BC33D5" w:rsidP="00BC33D5">
            <w:pPr>
              <w:pStyle w:val="ListBullet"/>
              <w:numPr>
                <w:ilvl w:val="0"/>
                <w:numId w:val="3"/>
              </w:numPr>
              <w:spacing w:line="360" w:lineRule="auto"/>
              <w:contextualSpacing/>
              <w:rPr>
                <w:rFonts w:asciiTheme="majorHAnsi" w:hAnsiTheme="majorHAnsi" w:cstheme="majorBidi"/>
                <w:color w:val="000000" w:themeColor="text1"/>
                <w:sz w:val="18"/>
                <w:szCs w:val="18"/>
              </w:rPr>
            </w:pPr>
            <w:r w:rsidRPr="2C028721">
              <w:rPr>
                <w:rFonts w:asciiTheme="majorHAnsi" w:hAnsiTheme="majorHAnsi" w:cstheme="majorBidi"/>
                <w:color w:val="000000" w:themeColor="text1"/>
                <w:sz w:val="18"/>
                <w:szCs w:val="18"/>
              </w:rPr>
              <w:t xml:space="preserve">GRC Tools (i.e., </w:t>
            </w:r>
            <w:r w:rsidR="00132B5F">
              <w:rPr>
                <w:rFonts w:asciiTheme="majorHAnsi" w:hAnsiTheme="majorHAnsi" w:cstheme="majorBidi"/>
                <w:color w:val="000000" w:themeColor="text1"/>
                <w:sz w:val="18"/>
                <w:szCs w:val="18"/>
              </w:rPr>
              <w:t xml:space="preserve">Eramba, </w:t>
            </w:r>
            <w:r w:rsidRPr="2C028721">
              <w:rPr>
                <w:rFonts w:asciiTheme="majorHAnsi" w:hAnsiTheme="majorHAnsi" w:cstheme="majorBidi"/>
                <w:color w:val="000000" w:themeColor="text1"/>
                <w:sz w:val="18"/>
                <w:szCs w:val="18"/>
              </w:rPr>
              <w:t xml:space="preserve">Knowbe4 GRC, ServiceNow, and </w:t>
            </w:r>
            <w:r>
              <w:rPr>
                <w:rFonts w:asciiTheme="majorHAnsi" w:hAnsiTheme="majorHAnsi" w:cstheme="majorBidi"/>
                <w:color w:val="000000" w:themeColor="text1"/>
                <w:sz w:val="18"/>
                <w:szCs w:val="18"/>
              </w:rPr>
              <w:t>Vanta</w:t>
            </w:r>
            <w:r w:rsidRPr="2C028721">
              <w:rPr>
                <w:rFonts w:asciiTheme="majorHAnsi" w:hAnsiTheme="majorHAnsi" w:cstheme="majorBidi"/>
                <w:color w:val="000000" w:themeColor="text1"/>
                <w:sz w:val="18"/>
                <w:szCs w:val="18"/>
              </w:rPr>
              <w:t xml:space="preserve"> GRC)</w:t>
            </w:r>
          </w:p>
          <w:p w14:paraId="62D8D1FD" w14:textId="77777777" w:rsidR="00BC33D5" w:rsidRPr="002F13D3" w:rsidRDefault="00BC33D5" w:rsidP="00BC33D5">
            <w:pPr>
              <w:pStyle w:val="ListBullet"/>
              <w:numPr>
                <w:ilvl w:val="0"/>
                <w:numId w:val="3"/>
              </w:numPr>
              <w:spacing w:line="360" w:lineRule="auto"/>
              <w:contextualSpacing/>
              <w:rPr>
                <w:rFonts w:asciiTheme="majorHAnsi" w:hAnsiTheme="majorHAnsi" w:cstheme="majorBidi"/>
                <w:color w:val="000000" w:themeColor="text1"/>
                <w:sz w:val="18"/>
                <w:szCs w:val="18"/>
              </w:rPr>
            </w:pPr>
            <w:r w:rsidRPr="2C028721">
              <w:rPr>
                <w:rFonts w:asciiTheme="majorHAnsi" w:hAnsiTheme="majorHAnsi" w:cstheme="majorBidi"/>
                <w:color w:val="000000" w:themeColor="text1"/>
                <w:sz w:val="18"/>
                <w:szCs w:val="18"/>
              </w:rPr>
              <w:t>CIS Benchmark</w:t>
            </w:r>
            <w:r>
              <w:rPr>
                <w:rFonts w:asciiTheme="majorHAnsi" w:hAnsiTheme="majorHAnsi" w:cstheme="majorBidi"/>
                <w:color w:val="000000" w:themeColor="text1"/>
                <w:sz w:val="18"/>
                <w:szCs w:val="18"/>
              </w:rPr>
              <w:t>,</w:t>
            </w:r>
            <w:r w:rsidRPr="2C028721">
              <w:rPr>
                <w:rFonts w:asciiTheme="majorHAnsi" w:hAnsiTheme="majorHAnsi" w:cstheme="majorBidi"/>
                <w:color w:val="000000" w:themeColor="text1"/>
                <w:sz w:val="18"/>
                <w:szCs w:val="18"/>
              </w:rPr>
              <w:t xml:space="preserve"> CIS CAT Tool</w:t>
            </w:r>
          </w:p>
          <w:p w14:paraId="133B9D3B" w14:textId="32FCC428" w:rsidR="0097275D" w:rsidRPr="0097275D" w:rsidRDefault="00BC33D5" w:rsidP="00BC33D5">
            <w:pPr>
              <w:pStyle w:val="ListBullet"/>
              <w:numPr>
                <w:ilvl w:val="0"/>
                <w:numId w:val="3"/>
              </w:numPr>
              <w:spacing w:line="360" w:lineRule="auto"/>
              <w:contextualSpacing/>
              <w:rPr>
                <w:color w:val="000000" w:themeColor="text1"/>
              </w:rPr>
            </w:pPr>
            <w:r w:rsidRPr="2C028721">
              <w:rPr>
                <w:rFonts w:asciiTheme="majorHAnsi" w:hAnsiTheme="majorHAnsi" w:cstheme="majorBidi"/>
                <w:color w:val="000000" w:themeColor="text1"/>
                <w:sz w:val="18"/>
                <w:szCs w:val="18"/>
              </w:rPr>
              <w:t>Audit &amp; Risk Documentation Tool</w:t>
            </w:r>
          </w:p>
        </w:tc>
      </w:tr>
    </w:tbl>
    <w:p w14:paraId="5776CBA4" w14:textId="09133764" w:rsidR="000D6D3A" w:rsidRPr="00EC1D61" w:rsidRDefault="00947108" w:rsidP="00794AED">
      <w:pPr>
        <w:spacing w:before="240" w:line="360" w:lineRule="auto"/>
        <w:ind w:left="-567" w:right="-897"/>
        <w:rPr>
          <w:rFonts w:asciiTheme="majorHAnsi" w:eastAsia="PT Sans" w:hAnsiTheme="majorHAnsi" w:cstheme="majorBidi"/>
          <w:b/>
          <w:bCs/>
          <w:color w:val="391802"/>
          <w:sz w:val="22"/>
          <w:szCs w:val="22"/>
          <w:lang w:val="en-US"/>
        </w:rPr>
      </w:pPr>
      <w:r w:rsidRPr="00EC1D61">
        <w:rPr>
          <w:rFonts w:asciiTheme="majorHAnsi" w:hAnsiTheme="majorHAnsi" w:cstheme="majorHAnsi"/>
          <w:b/>
          <w:bCs/>
          <w:noProof/>
          <w:color w:val="391802"/>
        </w:rPr>
        <mc:AlternateContent>
          <mc:Choice Requires="wps">
            <w:drawing>
              <wp:anchor distT="0" distB="0" distL="114300" distR="114300" simplePos="0" relativeHeight="251896320" behindDoc="0" locked="0" layoutInCell="1" allowOverlap="1" wp14:anchorId="6BD1EDE6" wp14:editId="1AD74FDE">
                <wp:simplePos x="0" y="0"/>
                <wp:positionH relativeFrom="column">
                  <wp:posOffset>-377190</wp:posOffset>
                </wp:positionH>
                <wp:positionV relativeFrom="paragraph">
                  <wp:posOffset>354784</wp:posOffset>
                </wp:positionV>
                <wp:extent cx="6731635" cy="0"/>
                <wp:effectExtent l="0" t="0" r="12065" b="12700"/>
                <wp:wrapNone/>
                <wp:docPr id="13" name="Straight Connector 13"/>
                <wp:cNvGraphicFramePr/>
                <a:graphic xmlns:a="http://schemas.openxmlformats.org/drawingml/2006/main">
                  <a:graphicData uri="http://schemas.microsoft.com/office/word/2010/wordprocessingShape">
                    <wps:wsp>
                      <wps:cNvCnPr/>
                      <wps:spPr>
                        <a:xfrm>
                          <a:off x="0" y="0"/>
                          <a:ext cx="673163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E626CB" id="Straight Connector 13" o:spid="_x0000_s1026" style="position:absolute;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pt,27.95pt" to="500.35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" strokecolor="black [3213]">
                <v:stroke joinstyle="miter"/>
              </v:line>
            </w:pict>
          </mc:Fallback>
        </mc:AlternateContent>
      </w:r>
      <w:r w:rsidR="00E166ED" w:rsidRPr="00EC1D61">
        <w:rPr>
          <w:rStyle w:val="span"/>
          <w:rFonts w:asciiTheme="majorHAnsi" w:eastAsia="PT Sans" w:hAnsiTheme="majorHAnsi" w:cstheme="majorBidi"/>
          <w:b/>
          <w:bCs/>
          <w:color w:val="391802"/>
          <w:sz w:val="22"/>
          <w:szCs w:val="22"/>
          <w:lang w:val="en-US"/>
        </w:rPr>
        <w:t>WORK EXPERIENCE</w:t>
      </w:r>
    </w:p>
    <w:p w14:paraId="145AE82C" w14:textId="5780B616" w:rsidR="00720504" w:rsidRPr="00EC1D61" w:rsidRDefault="00A326FB" w:rsidP="0097275D">
      <w:pPr>
        <w:spacing w:line="360" w:lineRule="auto"/>
        <w:ind w:left="-567" w:right="-897"/>
        <w:jc w:val="both"/>
        <w:rPr>
          <w:rFonts w:asciiTheme="majorHAnsi" w:hAnsiTheme="majorHAnsi" w:cstheme="majorHAnsi"/>
          <w:b/>
          <w:bCs/>
          <w:color w:val="461F04"/>
          <w:sz w:val="20"/>
          <w:szCs w:val="20"/>
          <w:lang w:val="en-US"/>
        </w:rPr>
      </w:pPr>
      <w:r>
        <w:rPr>
          <w:rFonts w:asciiTheme="majorHAnsi" w:hAnsiTheme="majorHAnsi" w:cstheme="majorHAnsi"/>
          <w:b/>
          <w:bCs/>
          <w:color w:val="461F04"/>
          <w:sz w:val="20"/>
          <w:szCs w:val="20"/>
          <w:lang w:val="en-US"/>
        </w:rPr>
        <w:t>SprintCue – United Kingdom</w:t>
      </w:r>
    </w:p>
    <w:p w14:paraId="7E8993E8" w14:textId="2DB0531C" w:rsidR="00720504" w:rsidRPr="00977244" w:rsidRDefault="003F6A27" w:rsidP="00794AED">
      <w:pPr>
        <w:spacing w:after="120" w:line="276" w:lineRule="auto"/>
        <w:ind w:left="-567" w:right="-896"/>
        <w:jc w:val="both"/>
        <w:rPr>
          <w:rStyle w:val="span"/>
          <w:rFonts w:asciiTheme="majorHAnsi" w:eastAsiaTheme="minorHAnsi" w:hAnsiTheme="majorHAnsi" w:cstheme="majorHAnsi"/>
          <w:b/>
          <w:bCs/>
          <w:color w:val="000000" w:themeColor="text1"/>
          <w:sz w:val="21"/>
          <w:szCs w:val="21"/>
          <w:lang w:val="en-US"/>
        </w:rPr>
      </w:pPr>
      <w:r>
        <w:rPr>
          <w:rFonts w:asciiTheme="majorHAnsi" w:hAnsiTheme="majorHAnsi" w:cstheme="majorHAnsi"/>
          <w:b/>
          <w:bCs/>
          <w:color w:val="000000" w:themeColor="text1"/>
          <w:sz w:val="18"/>
          <w:szCs w:val="18"/>
          <w:lang w:val="en-US"/>
        </w:rPr>
        <w:t xml:space="preserve">Technology Risk </w:t>
      </w:r>
      <w:r w:rsidR="00DF70C6">
        <w:rPr>
          <w:rFonts w:asciiTheme="majorHAnsi" w:hAnsiTheme="majorHAnsi" w:cstheme="majorHAnsi"/>
          <w:b/>
          <w:bCs/>
          <w:color w:val="000000" w:themeColor="text1"/>
          <w:sz w:val="18"/>
          <w:szCs w:val="18"/>
          <w:lang w:val="en-US"/>
        </w:rPr>
        <w:t xml:space="preserve">&amp; </w:t>
      </w:r>
      <w:r w:rsidR="00A326FB">
        <w:rPr>
          <w:rFonts w:asciiTheme="majorHAnsi" w:hAnsiTheme="majorHAnsi" w:cstheme="majorHAnsi"/>
          <w:b/>
          <w:bCs/>
          <w:color w:val="000000" w:themeColor="text1"/>
          <w:sz w:val="18"/>
          <w:szCs w:val="18"/>
          <w:lang w:val="en-US"/>
        </w:rPr>
        <w:t xml:space="preserve">Privacy </w:t>
      </w:r>
      <w:r w:rsidR="00DF70C6">
        <w:rPr>
          <w:rFonts w:asciiTheme="majorHAnsi" w:hAnsiTheme="majorHAnsi" w:cstheme="majorHAnsi"/>
          <w:b/>
          <w:bCs/>
          <w:color w:val="000000" w:themeColor="text1"/>
          <w:sz w:val="18"/>
          <w:szCs w:val="18"/>
          <w:lang w:val="en-US"/>
        </w:rPr>
        <w:t>GRC</w:t>
      </w:r>
      <w:r w:rsidR="00A326FB">
        <w:rPr>
          <w:rFonts w:asciiTheme="majorHAnsi" w:hAnsiTheme="majorHAnsi" w:cstheme="majorHAnsi"/>
          <w:b/>
          <w:bCs/>
          <w:color w:val="000000" w:themeColor="text1"/>
          <w:sz w:val="18"/>
          <w:szCs w:val="18"/>
          <w:lang w:val="en-US"/>
        </w:rPr>
        <w:tab/>
      </w:r>
      <w:r w:rsidR="00A326FB">
        <w:rPr>
          <w:rFonts w:asciiTheme="majorHAnsi" w:hAnsiTheme="majorHAnsi" w:cstheme="majorHAnsi"/>
          <w:b/>
          <w:bCs/>
          <w:color w:val="000000" w:themeColor="text1"/>
          <w:sz w:val="18"/>
          <w:szCs w:val="18"/>
          <w:lang w:val="en-US"/>
        </w:rPr>
        <w:tab/>
      </w:r>
      <w:r w:rsidR="00720504" w:rsidRPr="00977244">
        <w:rPr>
          <w:rFonts w:asciiTheme="majorHAnsi" w:hAnsiTheme="majorHAnsi" w:cstheme="majorHAnsi"/>
          <w:b/>
          <w:bCs/>
          <w:color w:val="000000" w:themeColor="text1"/>
          <w:sz w:val="18"/>
          <w:szCs w:val="18"/>
          <w:lang w:val="en-US"/>
        </w:rPr>
        <w:tab/>
      </w:r>
      <w:r w:rsidR="00C34C53" w:rsidRPr="00977244">
        <w:rPr>
          <w:rFonts w:asciiTheme="majorHAnsi" w:hAnsiTheme="majorHAnsi" w:cstheme="majorHAnsi"/>
          <w:b/>
          <w:bCs/>
          <w:color w:val="000000" w:themeColor="text1"/>
          <w:sz w:val="18"/>
          <w:szCs w:val="18"/>
          <w:lang w:val="en-US"/>
        </w:rPr>
        <w:tab/>
      </w:r>
      <w:r w:rsidR="00C34C53" w:rsidRPr="00977244">
        <w:rPr>
          <w:rFonts w:asciiTheme="majorHAnsi" w:hAnsiTheme="majorHAnsi" w:cstheme="majorHAnsi"/>
          <w:b/>
          <w:bCs/>
          <w:color w:val="000000" w:themeColor="text1"/>
          <w:sz w:val="18"/>
          <w:szCs w:val="18"/>
          <w:lang w:val="en-US"/>
        </w:rPr>
        <w:tab/>
      </w:r>
      <w:r w:rsidR="00365E71">
        <w:rPr>
          <w:rFonts w:asciiTheme="majorHAnsi" w:hAnsiTheme="majorHAnsi" w:cstheme="majorHAnsi"/>
          <w:b/>
          <w:bCs/>
          <w:color w:val="000000" w:themeColor="text1"/>
          <w:sz w:val="18"/>
          <w:szCs w:val="18"/>
          <w:lang w:val="en-US"/>
        </w:rPr>
        <w:tab/>
      </w:r>
      <w:r w:rsidR="00697F5D">
        <w:rPr>
          <w:rFonts w:asciiTheme="majorHAnsi" w:hAnsiTheme="majorHAnsi" w:cstheme="majorHAnsi"/>
          <w:b/>
          <w:bCs/>
          <w:color w:val="000000" w:themeColor="text1"/>
          <w:sz w:val="18"/>
          <w:szCs w:val="18"/>
          <w:lang w:val="en-US"/>
        </w:rPr>
        <w:tab/>
      </w:r>
      <w:r w:rsidR="00697F5D">
        <w:rPr>
          <w:rFonts w:asciiTheme="majorHAnsi" w:hAnsiTheme="majorHAnsi" w:cstheme="majorHAnsi"/>
          <w:b/>
          <w:bCs/>
          <w:color w:val="000000" w:themeColor="text1"/>
          <w:sz w:val="18"/>
          <w:szCs w:val="18"/>
          <w:lang w:val="en-US"/>
        </w:rPr>
        <w:tab/>
      </w:r>
      <w:r w:rsidR="00794AED">
        <w:rPr>
          <w:rFonts w:asciiTheme="majorHAnsi" w:hAnsiTheme="majorHAnsi" w:cstheme="majorHAnsi"/>
          <w:b/>
          <w:bCs/>
          <w:color w:val="000000" w:themeColor="text1"/>
          <w:sz w:val="18"/>
          <w:szCs w:val="18"/>
          <w:lang w:val="en-US"/>
        </w:rPr>
        <w:tab/>
      </w:r>
      <w:r w:rsidR="00B846A2">
        <w:rPr>
          <w:rFonts w:asciiTheme="majorHAnsi" w:hAnsiTheme="majorHAnsi" w:cstheme="majorHAnsi"/>
          <w:b/>
          <w:bCs/>
          <w:color w:val="000000" w:themeColor="text1"/>
          <w:sz w:val="18"/>
          <w:szCs w:val="18"/>
          <w:lang w:val="en-US"/>
        </w:rPr>
        <w:t>Jul</w:t>
      </w:r>
      <w:r w:rsidR="00720504" w:rsidRPr="00977244">
        <w:rPr>
          <w:rFonts w:asciiTheme="majorHAnsi" w:hAnsiTheme="majorHAnsi" w:cstheme="majorHAnsi"/>
          <w:b/>
          <w:bCs/>
          <w:color w:val="000000" w:themeColor="text1"/>
          <w:sz w:val="18"/>
          <w:szCs w:val="18"/>
          <w:lang w:val="en-US"/>
        </w:rPr>
        <w:t>. 202</w:t>
      </w:r>
      <w:r w:rsidR="00260C33">
        <w:rPr>
          <w:rFonts w:asciiTheme="majorHAnsi" w:hAnsiTheme="majorHAnsi" w:cstheme="majorHAnsi"/>
          <w:b/>
          <w:bCs/>
          <w:color w:val="000000" w:themeColor="text1"/>
          <w:sz w:val="18"/>
          <w:szCs w:val="18"/>
          <w:lang w:val="en-US"/>
        </w:rPr>
        <w:t>3</w:t>
      </w:r>
      <w:r w:rsidR="00550133" w:rsidRPr="00977244">
        <w:rPr>
          <w:rFonts w:asciiTheme="majorHAnsi" w:hAnsiTheme="majorHAnsi" w:cstheme="majorHAnsi"/>
          <w:b/>
          <w:bCs/>
          <w:color w:val="000000" w:themeColor="text1"/>
          <w:sz w:val="18"/>
          <w:szCs w:val="18"/>
          <w:lang w:val="en-US"/>
        </w:rPr>
        <w:t xml:space="preserve"> – </w:t>
      </w:r>
      <w:r w:rsidR="00402D1C" w:rsidRPr="00977244">
        <w:rPr>
          <w:rFonts w:asciiTheme="majorHAnsi" w:hAnsiTheme="majorHAnsi" w:cstheme="majorHAnsi"/>
          <w:b/>
          <w:bCs/>
          <w:color w:val="000000" w:themeColor="text1"/>
          <w:sz w:val="18"/>
          <w:szCs w:val="18"/>
          <w:lang w:val="en-US"/>
        </w:rPr>
        <w:t>Present</w:t>
      </w:r>
    </w:p>
    <w:p w14:paraId="24512B90" w14:textId="54AD2A1C" w:rsidR="00DF70C6" w:rsidRDefault="00DF70C6" w:rsidP="00697F5D">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Pr>
          <w:rStyle w:val="span"/>
          <w:rFonts w:asciiTheme="majorHAnsi" w:eastAsia="PT Sans" w:hAnsiTheme="majorHAnsi" w:cstheme="majorHAnsi"/>
          <w:color w:val="000000" w:themeColor="text1"/>
          <w:sz w:val="18"/>
          <w:szCs w:val="18"/>
          <w:lang w:val="en-US"/>
        </w:rPr>
        <w:t>Responsible for assessing IT and security risks, evaluating controls alignment to risks, and designing risk-based audits of IT systems &amp; resources.</w:t>
      </w:r>
    </w:p>
    <w:p w14:paraId="4B0CD32E" w14:textId="7F3B8E27" w:rsidR="00DF70C6" w:rsidRDefault="00A326FB" w:rsidP="00697F5D">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Pr>
          <w:rStyle w:val="span"/>
          <w:rFonts w:asciiTheme="majorHAnsi" w:eastAsia="PT Sans" w:hAnsiTheme="majorHAnsi" w:cstheme="majorHAnsi"/>
          <w:color w:val="000000" w:themeColor="text1"/>
          <w:sz w:val="18"/>
          <w:szCs w:val="18"/>
          <w:lang w:val="en-US"/>
        </w:rPr>
        <w:t>Executing</w:t>
      </w:r>
      <w:r w:rsidR="00DF70C6">
        <w:rPr>
          <w:rStyle w:val="span"/>
          <w:rFonts w:asciiTheme="majorHAnsi" w:eastAsia="PT Sans" w:hAnsiTheme="majorHAnsi" w:cstheme="majorHAnsi"/>
          <w:color w:val="000000" w:themeColor="text1"/>
          <w:sz w:val="18"/>
          <w:szCs w:val="18"/>
          <w:lang w:val="en-US"/>
        </w:rPr>
        <w:t xml:space="preserve"> </w:t>
      </w:r>
      <w:r>
        <w:rPr>
          <w:rStyle w:val="span"/>
          <w:rFonts w:asciiTheme="majorHAnsi" w:eastAsia="PT Sans" w:hAnsiTheme="majorHAnsi" w:cstheme="majorHAnsi"/>
          <w:color w:val="000000" w:themeColor="text1"/>
          <w:sz w:val="18"/>
          <w:szCs w:val="18"/>
          <w:lang w:val="en-US"/>
        </w:rPr>
        <w:t>technology</w:t>
      </w:r>
      <w:r w:rsidR="00DF70C6">
        <w:rPr>
          <w:rStyle w:val="span"/>
          <w:rFonts w:asciiTheme="majorHAnsi" w:eastAsia="PT Sans" w:hAnsiTheme="majorHAnsi" w:cstheme="majorHAnsi"/>
          <w:color w:val="000000" w:themeColor="text1"/>
          <w:sz w:val="18"/>
          <w:szCs w:val="18"/>
          <w:lang w:val="en-US"/>
        </w:rPr>
        <w:t xml:space="preserve"> audits, ITGC and security control testing, Control Design Assessment (CDA)</w:t>
      </w:r>
      <w:r>
        <w:rPr>
          <w:rStyle w:val="span"/>
          <w:rFonts w:asciiTheme="majorHAnsi" w:eastAsia="PT Sans" w:hAnsiTheme="majorHAnsi" w:cstheme="majorHAnsi"/>
          <w:color w:val="000000" w:themeColor="text1"/>
          <w:sz w:val="18"/>
          <w:szCs w:val="18"/>
          <w:lang w:val="en-US"/>
        </w:rPr>
        <w:t xml:space="preserve"> </w:t>
      </w:r>
      <w:r w:rsidR="00DF70C6">
        <w:rPr>
          <w:rStyle w:val="span"/>
          <w:rFonts w:asciiTheme="majorHAnsi" w:eastAsia="PT Sans" w:hAnsiTheme="majorHAnsi" w:cstheme="majorHAnsi"/>
          <w:color w:val="000000" w:themeColor="text1"/>
          <w:sz w:val="18"/>
          <w:szCs w:val="18"/>
          <w:lang w:val="en-US"/>
        </w:rPr>
        <w:t>and security compliance program.</w:t>
      </w:r>
    </w:p>
    <w:p w14:paraId="488F21F0" w14:textId="30FBE855" w:rsidR="00DF70C6" w:rsidRDefault="00DF70C6" w:rsidP="00697F5D">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Pr>
          <w:rStyle w:val="span"/>
          <w:rFonts w:asciiTheme="majorHAnsi" w:eastAsia="PT Sans" w:hAnsiTheme="majorHAnsi" w:cstheme="majorHAnsi"/>
          <w:color w:val="000000" w:themeColor="text1"/>
          <w:sz w:val="18"/>
          <w:szCs w:val="18"/>
          <w:lang w:val="en-US"/>
        </w:rPr>
        <w:t xml:space="preserve">Designed the risk register and facilitated the use of Eramba GRC tool for risk analysis, ownership, monitoring and reporting. </w:t>
      </w:r>
    </w:p>
    <w:p w14:paraId="77EFD31F" w14:textId="3B47B247" w:rsidR="00697F5D" w:rsidRDefault="00697F5D" w:rsidP="00697F5D">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697F5D">
        <w:rPr>
          <w:rStyle w:val="span"/>
          <w:rFonts w:asciiTheme="majorHAnsi" w:eastAsia="PT Sans" w:hAnsiTheme="majorHAnsi" w:cstheme="majorHAnsi"/>
          <w:color w:val="000000" w:themeColor="text1"/>
          <w:sz w:val="18"/>
          <w:szCs w:val="18"/>
          <w:lang w:val="en-US"/>
        </w:rPr>
        <w:t>Collaborating with IT security teams to assess data privacy risks and ensure compliance with applicable data privacy laws and regulations.</w:t>
      </w:r>
    </w:p>
    <w:p w14:paraId="6C516570" w14:textId="71655714" w:rsidR="00DF70C6" w:rsidRDefault="00DF70C6" w:rsidP="00697F5D">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Pr>
          <w:rStyle w:val="span"/>
          <w:rFonts w:asciiTheme="majorHAnsi" w:eastAsia="PT Sans" w:hAnsiTheme="majorHAnsi" w:cstheme="majorHAnsi"/>
          <w:color w:val="000000" w:themeColor="text1"/>
          <w:sz w:val="18"/>
          <w:szCs w:val="18"/>
          <w:lang w:val="en-US"/>
        </w:rPr>
        <w:t>Documented controls test plan and evidence runbook to support control monitoring and maturity efforts (CMM)</w:t>
      </w:r>
      <w:r w:rsidR="00947108">
        <w:rPr>
          <w:rStyle w:val="span"/>
          <w:rFonts w:asciiTheme="majorHAnsi" w:eastAsia="PT Sans" w:hAnsiTheme="majorHAnsi" w:cstheme="majorHAnsi"/>
          <w:color w:val="000000" w:themeColor="text1"/>
          <w:sz w:val="18"/>
          <w:szCs w:val="18"/>
          <w:lang w:val="en-US"/>
        </w:rPr>
        <w:t>.</w:t>
      </w:r>
    </w:p>
    <w:p w14:paraId="720FE93B" w14:textId="2A430C5A" w:rsidR="00947108" w:rsidRDefault="00947108" w:rsidP="00697F5D">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Pr>
          <w:rStyle w:val="span"/>
          <w:rFonts w:asciiTheme="majorHAnsi" w:eastAsia="PT Sans" w:hAnsiTheme="majorHAnsi" w:cstheme="majorHAnsi"/>
          <w:color w:val="000000" w:themeColor="text1"/>
          <w:sz w:val="18"/>
          <w:szCs w:val="18"/>
          <w:lang w:val="en-US"/>
        </w:rPr>
        <w:t xml:space="preserve">Responsible for executing and improving the effectiveness of the Vendor Security Assessment (VSA) </w:t>
      </w:r>
      <w:r w:rsidR="004F2A51">
        <w:rPr>
          <w:rStyle w:val="span"/>
          <w:rFonts w:asciiTheme="majorHAnsi" w:eastAsia="PT Sans" w:hAnsiTheme="majorHAnsi" w:cstheme="majorHAnsi"/>
          <w:color w:val="000000" w:themeColor="text1"/>
          <w:sz w:val="18"/>
          <w:szCs w:val="18"/>
          <w:lang w:val="en-US"/>
        </w:rPr>
        <w:t>process and</w:t>
      </w:r>
      <w:r>
        <w:rPr>
          <w:rStyle w:val="span"/>
          <w:rFonts w:asciiTheme="majorHAnsi" w:eastAsia="PT Sans" w:hAnsiTheme="majorHAnsi" w:cstheme="majorHAnsi"/>
          <w:color w:val="000000" w:themeColor="text1"/>
          <w:sz w:val="18"/>
          <w:szCs w:val="18"/>
          <w:lang w:val="en-US"/>
        </w:rPr>
        <w:t xml:space="preserve"> updating the questionnaire. </w:t>
      </w:r>
    </w:p>
    <w:p w14:paraId="0685E7E9" w14:textId="3B34C254" w:rsidR="00697F5D" w:rsidRDefault="00697F5D" w:rsidP="00697F5D">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697F5D">
        <w:rPr>
          <w:rStyle w:val="span"/>
          <w:rFonts w:asciiTheme="majorHAnsi" w:eastAsia="PT Sans" w:hAnsiTheme="majorHAnsi" w:cstheme="majorHAnsi"/>
          <w:color w:val="000000" w:themeColor="text1"/>
          <w:sz w:val="18"/>
          <w:szCs w:val="18"/>
          <w:lang w:val="en-US"/>
        </w:rPr>
        <w:t xml:space="preserve">Evaluating the design and implementation of security and privacy controls implemented and following up on the remediation of gaps. </w:t>
      </w:r>
    </w:p>
    <w:p w14:paraId="5D360002" w14:textId="2BC56CF0" w:rsidR="00697F5D" w:rsidRDefault="00DF70C6" w:rsidP="00697F5D">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Pr>
          <w:rStyle w:val="span"/>
          <w:rFonts w:asciiTheme="majorHAnsi" w:eastAsia="PT Sans" w:hAnsiTheme="majorHAnsi" w:cstheme="majorHAnsi"/>
          <w:color w:val="000000" w:themeColor="text1"/>
          <w:sz w:val="18"/>
          <w:szCs w:val="18"/>
          <w:lang w:val="en-US"/>
        </w:rPr>
        <w:t>Mapping IT Controls to risks, using</w:t>
      </w:r>
      <w:r w:rsidR="00697F5D" w:rsidRPr="00697F5D">
        <w:rPr>
          <w:rStyle w:val="span"/>
          <w:rFonts w:asciiTheme="majorHAnsi" w:eastAsia="PT Sans" w:hAnsiTheme="majorHAnsi" w:cstheme="majorHAnsi"/>
          <w:color w:val="000000" w:themeColor="text1"/>
          <w:sz w:val="18"/>
          <w:szCs w:val="18"/>
          <w:lang w:val="en-US"/>
        </w:rPr>
        <w:t xml:space="preserve"> GRC tools, ensuring compliance with regulatory requirements, and promoting a culture of risk management. </w:t>
      </w:r>
    </w:p>
    <w:p w14:paraId="34CC8B34" w14:textId="61470EA6" w:rsidR="00B846A2" w:rsidRPr="00B846A2" w:rsidRDefault="00697F5D" w:rsidP="00B846A2">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697F5D">
        <w:rPr>
          <w:rStyle w:val="span"/>
          <w:rFonts w:asciiTheme="majorHAnsi" w:eastAsia="PT Sans" w:hAnsiTheme="majorHAnsi" w:cstheme="majorHAnsi"/>
          <w:color w:val="000000" w:themeColor="text1"/>
          <w:sz w:val="18"/>
          <w:szCs w:val="18"/>
          <w:lang w:val="en-US"/>
        </w:rPr>
        <w:t>Identifying opportunities and implementing projects that create and contribute to a privacy-by-design culture.</w:t>
      </w:r>
    </w:p>
    <w:p w14:paraId="6A715496" w14:textId="748D2F9E" w:rsidR="00BC33D5" w:rsidRDefault="00697F5D" w:rsidP="00FD71E0">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697F5D">
        <w:rPr>
          <w:rStyle w:val="span"/>
          <w:rFonts w:asciiTheme="majorHAnsi" w:eastAsia="PT Sans" w:hAnsiTheme="majorHAnsi" w:cstheme="majorHAnsi"/>
          <w:color w:val="000000" w:themeColor="text1"/>
          <w:sz w:val="18"/>
          <w:szCs w:val="18"/>
          <w:lang w:val="en-US"/>
        </w:rPr>
        <w:t>Performing risk assessments and gap analysis against frameworks such as UK Cyber Essentials, DSPT, NIST CSF, ISO27001, and NSCS CAF</w:t>
      </w:r>
      <w:r w:rsidR="00FD71E0">
        <w:rPr>
          <w:rStyle w:val="span"/>
          <w:rFonts w:asciiTheme="majorHAnsi" w:eastAsia="PT Sans" w:hAnsiTheme="majorHAnsi" w:cstheme="majorHAnsi"/>
          <w:color w:val="000000" w:themeColor="text1"/>
          <w:sz w:val="18"/>
          <w:szCs w:val="18"/>
          <w:lang w:val="en-US"/>
        </w:rPr>
        <w:t>.</w:t>
      </w:r>
    </w:p>
    <w:p w14:paraId="213563D1" w14:textId="19051EF4" w:rsidR="00DF70C6" w:rsidRPr="00DF70C6" w:rsidRDefault="00DF70C6" w:rsidP="00DF70C6">
      <w:pPr>
        <w:pStyle w:val="ListParagraph"/>
        <w:numPr>
          <w:ilvl w:val="0"/>
          <w:numId w:val="4"/>
        </w:numPr>
        <w:spacing w:line="360" w:lineRule="auto"/>
        <w:ind w:left="-284" w:right="-897" w:hanging="218"/>
        <w:jc w:val="both"/>
        <w:rPr>
          <w:rFonts w:asciiTheme="majorHAnsi" w:eastAsia="PT Sans" w:hAnsiTheme="majorHAnsi" w:cstheme="majorHAnsi"/>
          <w:color w:val="000000" w:themeColor="text1"/>
          <w:sz w:val="18"/>
          <w:szCs w:val="18"/>
          <w:lang w:val="en-US"/>
        </w:rPr>
      </w:pPr>
      <w:r w:rsidRPr="00697F5D">
        <w:rPr>
          <w:rStyle w:val="span"/>
          <w:rFonts w:asciiTheme="majorHAnsi" w:eastAsia="PT Sans" w:hAnsiTheme="majorHAnsi" w:cstheme="majorHAnsi"/>
          <w:color w:val="000000" w:themeColor="text1"/>
          <w:sz w:val="18"/>
          <w:szCs w:val="18"/>
          <w:lang w:val="en-US"/>
        </w:rPr>
        <w:t>Overseeing privacy risk assessment using relevant frameworks such as NIST SP 800-30, ISO 27701, NCSC Privacy Notice and EU GDPR.</w:t>
      </w:r>
    </w:p>
    <w:p w14:paraId="1B7575FA" w14:textId="6CA56FEE" w:rsidR="00300D11" w:rsidRPr="00EC1D61" w:rsidRDefault="00260C33" w:rsidP="00977244">
      <w:pPr>
        <w:spacing w:before="120" w:line="360" w:lineRule="auto"/>
        <w:ind w:left="-505" w:right="-896"/>
        <w:jc w:val="both"/>
        <w:rPr>
          <w:rFonts w:asciiTheme="majorHAnsi" w:hAnsiTheme="majorHAnsi" w:cstheme="majorHAnsi"/>
          <w:b/>
          <w:bCs/>
          <w:color w:val="391802"/>
          <w:sz w:val="21"/>
          <w:szCs w:val="21"/>
          <w:lang w:val="en-US"/>
        </w:rPr>
      </w:pPr>
      <w:r>
        <w:rPr>
          <w:rFonts w:asciiTheme="majorHAnsi" w:hAnsiTheme="majorHAnsi" w:cstheme="majorHAnsi"/>
          <w:b/>
          <w:bCs/>
          <w:color w:val="391802"/>
          <w:sz w:val="20"/>
          <w:szCs w:val="20"/>
          <w:lang w:val="en-US"/>
        </w:rPr>
        <w:t>McCarthy Mbadugha &amp; Co</w:t>
      </w:r>
      <w:r w:rsidR="00C34C53" w:rsidRPr="00EC1D61">
        <w:rPr>
          <w:rFonts w:asciiTheme="majorHAnsi" w:hAnsiTheme="majorHAnsi" w:cstheme="majorHAnsi"/>
          <w:b/>
          <w:bCs/>
          <w:color w:val="391802"/>
          <w:sz w:val="20"/>
          <w:szCs w:val="20"/>
          <w:lang w:val="en-US"/>
        </w:rPr>
        <w:t xml:space="preserve"> </w:t>
      </w:r>
    </w:p>
    <w:p w14:paraId="3BD2A7A0" w14:textId="4F10CF5B" w:rsidR="00300D11" w:rsidRPr="00977244" w:rsidRDefault="003F6A27" w:rsidP="00300D11">
      <w:pPr>
        <w:tabs>
          <w:tab w:val="center" w:pos="4568"/>
        </w:tabs>
        <w:spacing w:line="360" w:lineRule="auto"/>
        <w:ind w:left="-502" w:right="-897"/>
        <w:jc w:val="both"/>
        <w:rPr>
          <w:rFonts w:asciiTheme="majorHAnsi" w:hAnsiTheme="majorHAnsi" w:cstheme="majorHAnsi"/>
          <w:b/>
          <w:bCs/>
          <w:color w:val="000000" w:themeColor="text1"/>
          <w:sz w:val="18"/>
          <w:szCs w:val="18"/>
          <w:lang w:val="en-US"/>
        </w:rPr>
      </w:pPr>
      <w:r>
        <w:rPr>
          <w:rFonts w:asciiTheme="majorHAnsi" w:hAnsiTheme="majorHAnsi" w:cstheme="majorHAnsi"/>
          <w:b/>
          <w:bCs/>
          <w:color w:val="000000" w:themeColor="text1"/>
          <w:sz w:val="18"/>
          <w:szCs w:val="18"/>
          <w:lang w:val="en-US"/>
        </w:rPr>
        <w:t xml:space="preserve">Analyst, </w:t>
      </w:r>
      <w:r w:rsidR="00A326FB">
        <w:rPr>
          <w:rFonts w:asciiTheme="majorHAnsi" w:hAnsiTheme="majorHAnsi" w:cstheme="majorHAnsi"/>
          <w:b/>
          <w:bCs/>
          <w:color w:val="000000" w:themeColor="text1"/>
          <w:sz w:val="18"/>
          <w:szCs w:val="18"/>
          <w:lang w:val="en-US"/>
        </w:rPr>
        <w:t>Technology</w:t>
      </w:r>
      <w:r w:rsidR="00D96461">
        <w:rPr>
          <w:rFonts w:asciiTheme="majorHAnsi" w:hAnsiTheme="majorHAnsi" w:cstheme="majorHAnsi"/>
          <w:b/>
          <w:bCs/>
          <w:color w:val="000000" w:themeColor="text1"/>
          <w:sz w:val="18"/>
          <w:szCs w:val="18"/>
          <w:lang w:val="en-US"/>
        </w:rPr>
        <w:t xml:space="preserve"> Risk, </w:t>
      </w:r>
      <w:r w:rsidR="00A326FB">
        <w:rPr>
          <w:rFonts w:asciiTheme="majorHAnsi" w:hAnsiTheme="majorHAnsi" w:cstheme="majorHAnsi"/>
          <w:b/>
          <w:bCs/>
          <w:color w:val="000000" w:themeColor="text1"/>
          <w:sz w:val="18"/>
          <w:szCs w:val="18"/>
          <w:lang w:val="en-US"/>
        </w:rPr>
        <w:t>Compliance</w:t>
      </w:r>
      <w:r w:rsidR="00977244" w:rsidRPr="00977244">
        <w:rPr>
          <w:rFonts w:asciiTheme="majorHAnsi" w:hAnsiTheme="majorHAnsi" w:cstheme="majorHAnsi"/>
          <w:b/>
          <w:bCs/>
          <w:color w:val="000000" w:themeColor="text1"/>
          <w:sz w:val="18"/>
          <w:szCs w:val="18"/>
          <w:lang w:val="en-US"/>
        </w:rPr>
        <w:t xml:space="preserve"> </w:t>
      </w:r>
      <w:r w:rsidR="00402D1C" w:rsidRPr="00977244">
        <w:rPr>
          <w:rFonts w:asciiTheme="majorHAnsi" w:hAnsiTheme="majorHAnsi" w:cstheme="majorHAnsi"/>
          <w:b/>
          <w:bCs/>
          <w:color w:val="000000" w:themeColor="text1"/>
          <w:sz w:val="18"/>
          <w:szCs w:val="18"/>
          <w:lang w:val="en-US"/>
        </w:rPr>
        <w:t xml:space="preserve">&amp; </w:t>
      </w:r>
      <w:r w:rsidR="00D96461">
        <w:rPr>
          <w:rFonts w:asciiTheme="majorHAnsi" w:hAnsiTheme="majorHAnsi" w:cstheme="majorHAnsi"/>
          <w:b/>
          <w:bCs/>
          <w:color w:val="000000" w:themeColor="text1"/>
          <w:sz w:val="18"/>
          <w:szCs w:val="18"/>
          <w:lang w:val="en-US"/>
        </w:rPr>
        <w:t>Data Protection</w:t>
      </w:r>
      <w:r w:rsidR="00977244" w:rsidRPr="00977244">
        <w:rPr>
          <w:rFonts w:asciiTheme="majorHAnsi" w:hAnsiTheme="majorHAnsi" w:cstheme="majorHAnsi"/>
          <w:b/>
          <w:bCs/>
          <w:color w:val="000000" w:themeColor="text1"/>
          <w:sz w:val="18"/>
          <w:szCs w:val="18"/>
          <w:lang w:val="en-US"/>
        </w:rPr>
        <w:tab/>
      </w:r>
      <w:r w:rsidR="00977244" w:rsidRPr="00977244">
        <w:rPr>
          <w:rFonts w:asciiTheme="majorHAnsi" w:hAnsiTheme="majorHAnsi" w:cstheme="majorHAnsi"/>
          <w:b/>
          <w:bCs/>
          <w:color w:val="000000" w:themeColor="text1"/>
          <w:sz w:val="18"/>
          <w:szCs w:val="18"/>
          <w:lang w:val="en-US"/>
        </w:rPr>
        <w:tab/>
      </w:r>
      <w:r w:rsidR="00977244" w:rsidRPr="00977244">
        <w:rPr>
          <w:rFonts w:asciiTheme="majorHAnsi" w:hAnsiTheme="majorHAnsi" w:cstheme="majorHAnsi"/>
          <w:b/>
          <w:bCs/>
          <w:color w:val="000000" w:themeColor="text1"/>
          <w:sz w:val="18"/>
          <w:szCs w:val="18"/>
          <w:lang w:val="en-US"/>
        </w:rPr>
        <w:tab/>
      </w:r>
      <w:r w:rsidR="00977244" w:rsidRPr="00977244">
        <w:rPr>
          <w:rFonts w:asciiTheme="majorHAnsi" w:hAnsiTheme="majorHAnsi" w:cstheme="majorHAnsi"/>
          <w:b/>
          <w:bCs/>
          <w:color w:val="000000" w:themeColor="text1"/>
          <w:sz w:val="18"/>
          <w:szCs w:val="18"/>
          <w:lang w:val="en-US"/>
        </w:rPr>
        <w:tab/>
      </w:r>
      <w:r w:rsidR="00977244" w:rsidRPr="00977244">
        <w:rPr>
          <w:rFonts w:asciiTheme="majorHAnsi" w:hAnsiTheme="majorHAnsi" w:cstheme="majorHAnsi"/>
          <w:b/>
          <w:bCs/>
          <w:color w:val="000000" w:themeColor="text1"/>
          <w:sz w:val="18"/>
          <w:szCs w:val="18"/>
          <w:lang w:val="en-US"/>
        </w:rPr>
        <w:tab/>
      </w:r>
      <w:r w:rsidR="00794AED">
        <w:rPr>
          <w:rFonts w:asciiTheme="majorHAnsi" w:hAnsiTheme="majorHAnsi" w:cstheme="majorHAnsi"/>
          <w:b/>
          <w:bCs/>
          <w:color w:val="000000" w:themeColor="text1"/>
          <w:sz w:val="18"/>
          <w:szCs w:val="18"/>
          <w:lang w:val="en-US"/>
        </w:rPr>
        <w:tab/>
      </w:r>
      <w:r>
        <w:rPr>
          <w:rFonts w:asciiTheme="majorHAnsi" w:hAnsiTheme="majorHAnsi" w:cstheme="majorHAnsi"/>
          <w:b/>
          <w:bCs/>
          <w:color w:val="000000" w:themeColor="text1"/>
          <w:sz w:val="18"/>
          <w:szCs w:val="18"/>
          <w:lang w:val="en-US"/>
        </w:rPr>
        <w:t>Dec</w:t>
      </w:r>
      <w:r w:rsidR="00300D11" w:rsidRPr="00977244">
        <w:rPr>
          <w:rFonts w:asciiTheme="majorHAnsi" w:hAnsiTheme="majorHAnsi" w:cstheme="majorHAnsi"/>
          <w:b/>
          <w:bCs/>
          <w:color w:val="000000" w:themeColor="text1"/>
          <w:sz w:val="18"/>
          <w:szCs w:val="18"/>
          <w:lang w:val="en-US"/>
        </w:rPr>
        <w:t>. 20</w:t>
      </w:r>
      <w:r w:rsidR="00697F5D">
        <w:rPr>
          <w:rFonts w:asciiTheme="majorHAnsi" w:hAnsiTheme="majorHAnsi" w:cstheme="majorHAnsi"/>
          <w:b/>
          <w:bCs/>
          <w:color w:val="000000" w:themeColor="text1"/>
          <w:sz w:val="18"/>
          <w:szCs w:val="18"/>
          <w:lang w:val="en-US"/>
        </w:rPr>
        <w:t>2</w:t>
      </w:r>
      <w:r w:rsidR="00A326FB">
        <w:rPr>
          <w:rFonts w:asciiTheme="majorHAnsi" w:hAnsiTheme="majorHAnsi" w:cstheme="majorHAnsi"/>
          <w:b/>
          <w:bCs/>
          <w:color w:val="000000" w:themeColor="text1"/>
          <w:sz w:val="18"/>
          <w:szCs w:val="18"/>
          <w:lang w:val="en-US"/>
        </w:rPr>
        <w:t>0</w:t>
      </w:r>
      <w:r w:rsidR="00300D11" w:rsidRPr="00977244">
        <w:rPr>
          <w:rFonts w:asciiTheme="majorHAnsi" w:hAnsiTheme="majorHAnsi" w:cstheme="majorHAnsi"/>
          <w:b/>
          <w:bCs/>
          <w:color w:val="000000" w:themeColor="text1"/>
          <w:sz w:val="18"/>
          <w:szCs w:val="18"/>
          <w:lang w:val="en-US"/>
        </w:rPr>
        <w:t xml:space="preserve"> – </w:t>
      </w:r>
      <w:r w:rsidR="00275B19">
        <w:rPr>
          <w:rFonts w:asciiTheme="majorHAnsi" w:hAnsiTheme="majorHAnsi" w:cstheme="majorHAnsi"/>
          <w:b/>
          <w:bCs/>
          <w:color w:val="000000" w:themeColor="text1"/>
          <w:sz w:val="18"/>
          <w:szCs w:val="18"/>
          <w:lang w:val="en-US"/>
        </w:rPr>
        <w:t>Sep</w:t>
      </w:r>
      <w:r w:rsidR="00300D11" w:rsidRPr="00977244">
        <w:rPr>
          <w:rFonts w:asciiTheme="majorHAnsi" w:hAnsiTheme="majorHAnsi" w:cstheme="majorHAnsi"/>
          <w:b/>
          <w:bCs/>
          <w:color w:val="000000" w:themeColor="text1"/>
          <w:sz w:val="18"/>
          <w:szCs w:val="18"/>
          <w:lang w:val="en-US"/>
        </w:rPr>
        <w:t xml:space="preserve">. </w:t>
      </w:r>
      <w:r w:rsidR="00570A95" w:rsidRPr="00977244">
        <w:rPr>
          <w:rFonts w:asciiTheme="majorHAnsi" w:hAnsiTheme="majorHAnsi" w:cstheme="majorHAnsi"/>
          <w:b/>
          <w:bCs/>
          <w:color w:val="000000" w:themeColor="text1"/>
          <w:sz w:val="18"/>
          <w:szCs w:val="18"/>
          <w:lang w:val="en-US"/>
        </w:rPr>
        <w:t>20</w:t>
      </w:r>
      <w:r w:rsidR="00550133" w:rsidRPr="00977244">
        <w:rPr>
          <w:rFonts w:asciiTheme="majorHAnsi" w:hAnsiTheme="majorHAnsi" w:cstheme="majorHAnsi"/>
          <w:b/>
          <w:bCs/>
          <w:color w:val="000000" w:themeColor="text1"/>
          <w:sz w:val="18"/>
          <w:szCs w:val="18"/>
          <w:lang w:val="en-US"/>
        </w:rPr>
        <w:t>2</w:t>
      </w:r>
      <w:r w:rsidR="00697F5D">
        <w:rPr>
          <w:rFonts w:asciiTheme="majorHAnsi" w:hAnsiTheme="majorHAnsi" w:cstheme="majorHAnsi"/>
          <w:b/>
          <w:bCs/>
          <w:color w:val="000000" w:themeColor="text1"/>
          <w:sz w:val="18"/>
          <w:szCs w:val="18"/>
          <w:lang w:val="en-US"/>
        </w:rPr>
        <w:t>2</w:t>
      </w:r>
    </w:p>
    <w:p w14:paraId="08438EC1" w14:textId="77777777" w:rsidR="00697F5D" w:rsidRDefault="00697F5D" w:rsidP="00697F5D">
      <w:pPr>
        <w:pStyle w:val="ListParagraph"/>
        <w:numPr>
          <w:ilvl w:val="0"/>
          <w:numId w:val="4"/>
        </w:numPr>
        <w:spacing w:after="240"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697F5D">
        <w:rPr>
          <w:rStyle w:val="span"/>
          <w:rFonts w:asciiTheme="majorHAnsi" w:eastAsia="PT Sans" w:hAnsiTheme="majorHAnsi" w:cstheme="majorHAnsi"/>
          <w:color w:val="000000" w:themeColor="text1"/>
          <w:sz w:val="18"/>
          <w:szCs w:val="18"/>
          <w:lang w:val="en-US"/>
        </w:rPr>
        <w:t xml:space="preserve">I organized, tracked, and ensured the remediation of an IT audit or assessment findings and recommendations. </w:t>
      </w:r>
    </w:p>
    <w:p w14:paraId="771ECFD1" w14:textId="2C36FE00" w:rsidR="00697F5D" w:rsidRPr="00697F5D" w:rsidRDefault="00697F5D" w:rsidP="00697F5D">
      <w:pPr>
        <w:pStyle w:val="ListParagraph"/>
        <w:numPr>
          <w:ilvl w:val="0"/>
          <w:numId w:val="4"/>
        </w:numPr>
        <w:spacing w:after="240"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697F5D">
        <w:rPr>
          <w:rStyle w:val="span"/>
          <w:rFonts w:asciiTheme="majorHAnsi" w:eastAsia="PT Sans" w:hAnsiTheme="majorHAnsi" w:cstheme="majorHAnsi"/>
          <w:color w:val="000000" w:themeColor="text1"/>
          <w:sz w:val="18"/>
          <w:szCs w:val="18"/>
          <w:lang w:val="en-US"/>
        </w:rPr>
        <w:t>Improved IT contracting process, designed service evaluation playbooks, and identified controls to mitigate and manage third-party risks.</w:t>
      </w:r>
    </w:p>
    <w:p w14:paraId="2159CD70" w14:textId="77777777" w:rsidR="0097088B" w:rsidRDefault="0097088B" w:rsidP="0097088B">
      <w:pPr>
        <w:pStyle w:val="ListParagraph"/>
        <w:spacing w:after="240" w:line="360" w:lineRule="auto"/>
        <w:ind w:left="-284" w:right="-897"/>
        <w:jc w:val="both"/>
        <w:rPr>
          <w:rStyle w:val="span"/>
          <w:rFonts w:asciiTheme="majorHAnsi" w:eastAsia="PT Sans" w:hAnsiTheme="majorHAnsi" w:cstheme="majorHAnsi"/>
          <w:color w:val="000000" w:themeColor="text1"/>
          <w:sz w:val="18"/>
          <w:szCs w:val="18"/>
          <w:lang w:val="en-US"/>
        </w:rPr>
      </w:pPr>
    </w:p>
    <w:p w14:paraId="0070AA46" w14:textId="5947D7B6" w:rsidR="00B846A2" w:rsidRPr="0097088B" w:rsidRDefault="00697F5D" w:rsidP="0097088B">
      <w:pPr>
        <w:pStyle w:val="ListParagraph"/>
        <w:numPr>
          <w:ilvl w:val="0"/>
          <w:numId w:val="4"/>
        </w:numPr>
        <w:spacing w:after="240"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697F5D">
        <w:rPr>
          <w:rStyle w:val="span"/>
          <w:rFonts w:asciiTheme="majorHAnsi" w:eastAsia="PT Sans" w:hAnsiTheme="majorHAnsi" w:cstheme="majorHAnsi"/>
          <w:color w:val="000000" w:themeColor="text1"/>
          <w:sz w:val="18"/>
          <w:szCs w:val="18"/>
          <w:lang w:val="en-US"/>
        </w:rPr>
        <w:t xml:space="preserve">Produced reports and audit work papers, ensured effective documentation of work performed and conclusions as well as the recommended actions for the areas that need to be improved. </w:t>
      </w:r>
    </w:p>
    <w:p w14:paraId="558CAB2B" w14:textId="181CDF5C" w:rsidR="00A326FB" w:rsidRPr="00A326FB" w:rsidRDefault="00A326FB" w:rsidP="00A326FB">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A326FB">
        <w:rPr>
          <w:rStyle w:val="span"/>
          <w:rFonts w:asciiTheme="majorHAnsi" w:eastAsia="PT Sans" w:hAnsiTheme="majorHAnsi" w:cstheme="majorHAnsi"/>
          <w:color w:val="000000" w:themeColor="text1"/>
          <w:sz w:val="18"/>
          <w:szCs w:val="18"/>
          <w:lang w:val="en-US"/>
        </w:rPr>
        <w:t>Implemented, and enforce security policies and procedures, ensure compliance with industry standards and regulations (e.g., GDPR, HIPAA, ISO 27001), and conduct regular security audits and assessments.</w:t>
      </w:r>
    </w:p>
    <w:p w14:paraId="2AF88FCE" w14:textId="632D882E" w:rsidR="00FD71E0" w:rsidRPr="00947108" w:rsidRDefault="00697F5D" w:rsidP="00A326FB">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947108">
        <w:rPr>
          <w:rStyle w:val="span"/>
          <w:rFonts w:asciiTheme="majorHAnsi" w:eastAsia="PT Sans" w:hAnsiTheme="majorHAnsi" w:cstheme="majorHAnsi"/>
          <w:color w:val="000000" w:themeColor="text1"/>
          <w:sz w:val="18"/>
          <w:szCs w:val="18"/>
          <w:lang w:val="en-US"/>
        </w:rPr>
        <w:t>Supported testing of IT general and application controls (i.e., ITGCs and ITACs) within for clients in financial service sectors</w:t>
      </w:r>
      <w:r w:rsidR="00794AED" w:rsidRPr="00947108">
        <w:rPr>
          <w:rStyle w:val="span"/>
          <w:rFonts w:asciiTheme="majorHAnsi" w:eastAsia="PT Sans" w:hAnsiTheme="majorHAnsi" w:cstheme="majorHAnsi"/>
          <w:color w:val="000000" w:themeColor="text1"/>
          <w:sz w:val="18"/>
          <w:szCs w:val="18"/>
          <w:lang w:val="en-US"/>
        </w:rPr>
        <w:t>.</w:t>
      </w:r>
    </w:p>
    <w:p w14:paraId="25EAA2FE" w14:textId="3F370448" w:rsidR="00697F5D" w:rsidRDefault="00697F5D" w:rsidP="00A326FB">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697F5D">
        <w:rPr>
          <w:rStyle w:val="span"/>
          <w:rFonts w:asciiTheme="majorHAnsi" w:eastAsia="PT Sans" w:hAnsiTheme="majorHAnsi" w:cstheme="majorHAnsi"/>
          <w:color w:val="000000" w:themeColor="text1"/>
          <w:sz w:val="18"/>
          <w:szCs w:val="18"/>
          <w:lang w:val="en-US"/>
        </w:rPr>
        <w:t xml:space="preserve">Partnered with program managers and engineers to track compliance with privacy and data protection requirements throughout projects. </w:t>
      </w:r>
    </w:p>
    <w:p w14:paraId="5FDCF93B" w14:textId="5B2D802B" w:rsidR="00132B5F" w:rsidRDefault="00697F5D" w:rsidP="00A326FB">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697F5D">
        <w:rPr>
          <w:rStyle w:val="span"/>
          <w:rFonts w:asciiTheme="majorHAnsi" w:eastAsia="PT Sans" w:hAnsiTheme="majorHAnsi" w:cstheme="majorHAnsi"/>
          <w:color w:val="000000" w:themeColor="text1"/>
          <w:sz w:val="18"/>
          <w:szCs w:val="18"/>
          <w:lang w:val="en-US"/>
        </w:rPr>
        <w:t>Executed assigned Internal Audit projects, including IT audits, integrated operational and financial audits, SOX ITGC testing, and Compliance reviews using COBIT 5, and ISO 27001</w:t>
      </w:r>
      <w:r w:rsidR="00794AED">
        <w:rPr>
          <w:rStyle w:val="span"/>
          <w:rFonts w:asciiTheme="majorHAnsi" w:eastAsia="PT Sans" w:hAnsiTheme="majorHAnsi" w:cstheme="majorHAnsi"/>
          <w:color w:val="000000" w:themeColor="text1"/>
          <w:sz w:val="18"/>
          <w:szCs w:val="18"/>
          <w:lang w:val="en-US"/>
        </w:rPr>
        <w:t>.</w:t>
      </w:r>
    </w:p>
    <w:p w14:paraId="6D13018F" w14:textId="235460DB" w:rsidR="00B846A2" w:rsidRPr="004C119D" w:rsidRDefault="00B846A2" w:rsidP="00A326FB">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Pr>
          <w:rStyle w:val="span"/>
          <w:rFonts w:asciiTheme="majorHAnsi" w:eastAsia="PT Sans" w:hAnsiTheme="majorHAnsi" w:cstheme="majorHAnsi"/>
          <w:color w:val="000000" w:themeColor="text1"/>
          <w:sz w:val="18"/>
          <w:szCs w:val="18"/>
          <w:lang w:val="en-US"/>
        </w:rPr>
        <w:t xml:space="preserve">Supported efforts on Service Organization Control report (i.e., SOC 2 type 2) covering security as the common criteria, availability and privacy. </w:t>
      </w:r>
    </w:p>
    <w:p w14:paraId="223EC924" w14:textId="35985015" w:rsidR="00132B5F" w:rsidRPr="00132B5F" w:rsidRDefault="00132B5F" w:rsidP="00132B5F">
      <w:pPr>
        <w:pStyle w:val="ListParagraph"/>
        <w:numPr>
          <w:ilvl w:val="0"/>
          <w:numId w:val="4"/>
        </w:numPr>
        <w:spacing w:after="240" w:line="360" w:lineRule="auto"/>
        <w:ind w:left="-284" w:right="-897" w:hanging="218"/>
        <w:jc w:val="both"/>
        <w:rPr>
          <w:rStyle w:val="span"/>
          <w:rFonts w:asciiTheme="majorHAnsi" w:eastAsia="PT Sans" w:hAnsiTheme="majorHAnsi" w:cstheme="majorHAnsi"/>
          <w:b/>
          <w:bCs/>
          <w:color w:val="000000" w:themeColor="text1"/>
          <w:sz w:val="18"/>
          <w:szCs w:val="18"/>
          <w:lang w:val="en-US"/>
        </w:rPr>
      </w:pPr>
      <w:r w:rsidRPr="00A44EE1">
        <w:rPr>
          <w:rStyle w:val="span"/>
          <w:rFonts w:asciiTheme="majorHAnsi" w:eastAsia="PT Sans" w:hAnsiTheme="majorHAnsi" w:cstheme="majorHAnsi"/>
          <w:color w:val="000000" w:themeColor="text1"/>
          <w:sz w:val="18"/>
          <w:szCs w:val="18"/>
          <w:lang w:val="en-US"/>
        </w:rPr>
        <w:t>Conducted thorough data audits to identify areas of non-compliance and recommended corrective actions.</w:t>
      </w:r>
    </w:p>
    <w:p w14:paraId="084BD924" w14:textId="017AC115" w:rsidR="00322EF7" w:rsidRPr="00EC1D61" w:rsidRDefault="00260C33" w:rsidP="009F0873">
      <w:pPr>
        <w:spacing w:before="120" w:line="360" w:lineRule="auto"/>
        <w:ind w:left="-505" w:right="-896"/>
        <w:jc w:val="both"/>
        <w:rPr>
          <w:rFonts w:asciiTheme="majorHAnsi" w:hAnsiTheme="majorHAnsi" w:cstheme="majorHAnsi"/>
          <w:b/>
          <w:bCs/>
          <w:color w:val="461F04"/>
          <w:sz w:val="21"/>
          <w:szCs w:val="21"/>
          <w:lang w:val="en-US"/>
        </w:rPr>
      </w:pPr>
      <w:r>
        <w:rPr>
          <w:rFonts w:asciiTheme="majorHAnsi" w:hAnsiTheme="majorHAnsi" w:cstheme="majorHAnsi"/>
          <w:b/>
          <w:bCs/>
          <w:color w:val="461F04"/>
          <w:sz w:val="20"/>
          <w:szCs w:val="20"/>
          <w:lang w:val="en-US"/>
        </w:rPr>
        <w:t>Legal Answers</w:t>
      </w:r>
      <w:r w:rsidR="000D6D3A" w:rsidRPr="00EC1D61">
        <w:rPr>
          <w:rFonts w:asciiTheme="majorHAnsi" w:hAnsiTheme="majorHAnsi" w:cstheme="majorHAnsi"/>
          <w:b/>
          <w:bCs/>
          <w:color w:val="461F04"/>
          <w:sz w:val="20"/>
          <w:szCs w:val="20"/>
          <w:lang w:val="en-US"/>
        </w:rPr>
        <w:t xml:space="preserve"> </w:t>
      </w:r>
      <w:r>
        <w:rPr>
          <w:rFonts w:asciiTheme="majorHAnsi" w:hAnsiTheme="majorHAnsi" w:cstheme="majorHAnsi"/>
          <w:b/>
          <w:bCs/>
          <w:color w:val="461F04"/>
          <w:sz w:val="20"/>
          <w:szCs w:val="20"/>
          <w:lang w:val="en-US"/>
        </w:rPr>
        <w:t>LLP</w:t>
      </w:r>
      <w:r w:rsidR="000F6A8F">
        <w:rPr>
          <w:rFonts w:asciiTheme="majorHAnsi" w:hAnsiTheme="majorHAnsi" w:cstheme="majorHAnsi"/>
          <w:b/>
          <w:bCs/>
          <w:color w:val="461F04"/>
          <w:sz w:val="20"/>
          <w:szCs w:val="20"/>
          <w:lang w:val="en-US"/>
        </w:rPr>
        <w:t xml:space="preserve"> </w:t>
      </w:r>
    </w:p>
    <w:p w14:paraId="60D5DCC5" w14:textId="2592ABD0" w:rsidR="00322EF7" w:rsidRPr="002D34AB" w:rsidRDefault="006D2CCA" w:rsidP="00322EF7">
      <w:pPr>
        <w:tabs>
          <w:tab w:val="center" w:pos="4568"/>
        </w:tabs>
        <w:spacing w:line="360" w:lineRule="auto"/>
        <w:ind w:left="-502" w:right="-897"/>
        <w:jc w:val="both"/>
        <w:rPr>
          <w:rFonts w:asciiTheme="majorHAnsi" w:hAnsiTheme="majorHAnsi" w:cstheme="majorHAnsi"/>
          <w:b/>
          <w:bCs/>
          <w:color w:val="000000" w:themeColor="text1"/>
          <w:sz w:val="18"/>
          <w:szCs w:val="18"/>
          <w:lang w:val="en-US"/>
        </w:rPr>
      </w:pPr>
      <w:r>
        <w:rPr>
          <w:rFonts w:asciiTheme="majorHAnsi" w:hAnsiTheme="majorHAnsi" w:cstheme="majorHAnsi"/>
          <w:b/>
          <w:bCs/>
          <w:color w:val="000000" w:themeColor="text1"/>
          <w:sz w:val="18"/>
          <w:szCs w:val="18"/>
          <w:lang w:val="en-US"/>
        </w:rPr>
        <w:t>Analyst</w:t>
      </w:r>
      <w:r w:rsidR="00355DC2">
        <w:rPr>
          <w:rFonts w:asciiTheme="majorHAnsi" w:hAnsiTheme="majorHAnsi" w:cstheme="majorHAnsi"/>
          <w:b/>
          <w:bCs/>
          <w:color w:val="000000" w:themeColor="text1"/>
          <w:sz w:val="18"/>
          <w:szCs w:val="18"/>
          <w:lang w:val="en-US"/>
        </w:rPr>
        <w:t xml:space="preserve">, </w:t>
      </w:r>
      <w:r w:rsidR="00794AED">
        <w:rPr>
          <w:rFonts w:asciiTheme="majorHAnsi" w:hAnsiTheme="majorHAnsi" w:cstheme="majorHAnsi"/>
          <w:b/>
          <w:bCs/>
          <w:color w:val="000000" w:themeColor="text1"/>
          <w:sz w:val="18"/>
          <w:szCs w:val="18"/>
          <w:lang w:val="en-US"/>
        </w:rPr>
        <w:t>Data Protection</w:t>
      </w:r>
      <w:r w:rsidR="00132B5F">
        <w:rPr>
          <w:rFonts w:asciiTheme="majorHAnsi" w:hAnsiTheme="majorHAnsi" w:cstheme="majorHAnsi"/>
          <w:b/>
          <w:bCs/>
          <w:color w:val="000000" w:themeColor="text1"/>
          <w:sz w:val="18"/>
          <w:szCs w:val="18"/>
          <w:lang w:val="en-US"/>
        </w:rPr>
        <w:t xml:space="preserve"> &amp; Privacy Law</w:t>
      </w:r>
      <w:r w:rsidR="00322EF7" w:rsidRPr="002D34AB">
        <w:rPr>
          <w:rFonts w:asciiTheme="majorHAnsi" w:hAnsiTheme="majorHAnsi" w:cstheme="majorHAnsi"/>
          <w:b/>
          <w:bCs/>
          <w:color w:val="000000" w:themeColor="text1"/>
          <w:sz w:val="18"/>
          <w:szCs w:val="18"/>
          <w:lang w:val="en-US"/>
        </w:rPr>
        <w:tab/>
      </w:r>
      <w:r w:rsidR="00322EF7" w:rsidRPr="002D34AB">
        <w:rPr>
          <w:rFonts w:asciiTheme="majorHAnsi" w:hAnsiTheme="majorHAnsi" w:cstheme="majorHAnsi"/>
          <w:b/>
          <w:bCs/>
          <w:color w:val="000000" w:themeColor="text1"/>
          <w:sz w:val="18"/>
          <w:szCs w:val="18"/>
          <w:lang w:val="en-US"/>
        </w:rPr>
        <w:tab/>
      </w:r>
      <w:r w:rsidR="00322EF7" w:rsidRPr="002D34AB">
        <w:rPr>
          <w:rFonts w:asciiTheme="majorHAnsi" w:hAnsiTheme="majorHAnsi" w:cstheme="majorHAnsi"/>
          <w:b/>
          <w:bCs/>
          <w:color w:val="000000" w:themeColor="text1"/>
          <w:sz w:val="18"/>
          <w:szCs w:val="18"/>
          <w:lang w:val="en-US"/>
        </w:rPr>
        <w:tab/>
      </w:r>
      <w:r w:rsidR="00322EF7" w:rsidRPr="002D34AB">
        <w:rPr>
          <w:rFonts w:asciiTheme="majorHAnsi" w:hAnsiTheme="majorHAnsi" w:cstheme="majorHAnsi"/>
          <w:b/>
          <w:bCs/>
          <w:color w:val="000000" w:themeColor="text1"/>
          <w:sz w:val="18"/>
          <w:szCs w:val="18"/>
          <w:lang w:val="en-US"/>
        </w:rPr>
        <w:tab/>
      </w:r>
      <w:r w:rsidR="0073465C" w:rsidRPr="002D34AB">
        <w:rPr>
          <w:rFonts w:asciiTheme="majorHAnsi" w:hAnsiTheme="majorHAnsi" w:cstheme="majorHAnsi"/>
          <w:b/>
          <w:bCs/>
          <w:color w:val="000000" w:themeColor="text1"/>
          <w:sz w:val="18"/>
          <w:szCs w:val="18"/>
          <w:lang w:val="en-US"/>
        </w:rPr>
        <w:tab/>
      </w:r>
      <w:r w:rsidR="00786FC9">
        <w:rPr>
          <w:rFonts w:asciiTheme="majorHAnsi" w:hAnsiTheme="majorHAnsi" w:cstheme="majorHAnsi"/>
          <w:b/>
          <w:bCs/>
          <w:color w:val="000000" w:themeColor="text1"/>
          <w:sz w:val="18"/>
          <w:szCs w:val="18"/>
          <w:lang w:val="en-US"/>
        </w:rPr>
        <w:tab/>
      </w:r>
      <w:r>
        <w:rPr>
          <w:rFonts w:asciiTheme="majorHAnsi" w:hAnsiTheme="majorHAnsi" w:cstheme="majorHAnsi"/>
          <w:b/>
          <w:bCs/>
          <w:color w:val="000000" w:themeColor="text1"/>
          <w:sz w:val="18"/>
          <w:szCs w:val="18"/>
          <w:lang w:val="en-US"/>
        </w:rPr>
        <w:t>Jan</w:t>
      </w:r>
      <w:r w:rsidR="00322EF7" w:rsidRPr="002D34AB">
        <w:rPr>
          <w:rFonts w:asciiTheme="majorHAnsi" w:hAnsiTheme="majorHAnsi" w:cstheme="majorHAnsi"/>
          <w:b/>
          <w:bCs/>
          <w:color w:val="000000" w:themeColor="text1"/>
          <w:sz w:val="18"/>
          <w:szCs w:val="18"/>
          <w:lang w:val="en-US"/>
        </w:rPr>
        <w:t xml:space="preserve">. </w:t>
      </w:r>
      <w:r w:rsidR="00132B5F">
        <w:rPr>
          <w:rFonts w:asciiTheme="majorHAnsi" w:hAnsiTheme="majorHAnsi" w:cstheme="majorHAnsi"/>
          <w:b/>
          <w:bCs/>
          <w:color w:val="000000" w:themeColor="text1"/>
          <w:sz w:val="18"/>
          <w:szCs w:val="18"/>
          <w:lang w:val="en-US"/>
        </w:rPr>
        <w:t>20</w:t>
      </w:r>
      <w:r w:rsidR="00A326FB">
        <w:rPr>
          <w:rFonts w:asciiTheme="majorHAnsi" w:hAnsiTheme="majorHAnsi" w:cstheme="majorHAnsi"/>
          <w:b/>
          <w:bCs/>
          <w:color w:val="000000" w:themeColor="text1"/>
          <w:sz w:val="18"/>
          <w:szCs w:val="18"/>
          <w:lang w:val="en-US"/>
        </w:rPr>
        <w:t>17</w:t>
      </w:r>
      <w:r w:rsidR="00322EF7" w:rsidRPr="002D34AB">
        <w:rPr>
          <w:rFonts w:asciiTheme="majorHAnsi" w:hAnsiTheme="majorHAnsi" w:cstheme="majorHAnsi"/>
          <w:b/>
          <w:bCs/>
          <w:color w:val="000000" w:themeColor="text1"/>
          <w:sz w:val="18"/>
          <w:szCs w:val="18"/>
          <w:lang w:val="en-US"/>
        </w:rPr>
        <w:t xml:space="preserve"> – </w:t>
      </w:r>
      <w:r w:rsidR="00132B5F">
        <w:rPr>
          <w:rFonts w:asciiTheme="majorHAnsi" w:hAnsiTheme="majorHAnsi" w:cstheme="majorHAnsi"/>
          <w:b/>
          <w:bCs/>
          <w:color w:val="000000" w:themeColor="text1"/>
          <w:sz w:val="18"/>
          <w:szCs w:val="18"/>
          <w:lang w:val="en-US"/>
        </w:rPr>
        <w:t>Nov</w:t>
      </w:r>
      <w:r w:rsidR="00322EF7" w:rsidRPr="002D34AB">
        <w:rPr>
          <w:rFonts w:asciiTheme="majorHAnsi" w:hAnsiTheme="majorHAnsi" w:cstheme="majorHAnsi"/>
          <w:b/>
          <w:bCs/>
          <w:color w:val="000000" w:themeColor="text1"/>
          <w:sz w:val="18"/>
          <w:szCs w:val="18"/>
          <w:lang w:val="en-US"/>
        </w:rPr>
        <w:t xml:space="preserve">. </w:t>
      </w:r>
      <w:r w:rsidR="00132B5F">
        <w:rPr>
          <w:rFonts w:asciiTheme="majorHAnsi" w:hAnsiTheme="majorHAnsi" w:cstheme="majorHAnsi"/>
          <w:b/>
          <w:bCs/>
          <w:color w:val="000000" w:themeColor="text1"/>
          <w:sz w:val="18"/>
          <w:szCs w:val="18"/>
          <w:lang w:val="en-US"/>
        </w:rPr>
        <w:t>202</w:t>
      </w:r>
      <w:r w:rsidR="00A326FB">
        <w:rPr>
          <w:rFonts w:asciiTheme="majorHAnsi" w:hAnsiTheme="majorHAnsi" w:cstheme="majorHAnsi"/>
          <w:b/>
          <w:bCs/>
          <w:color w:val="000000" w:themeColor="text1"/>
          <w:sz w:val="18"/>
          <w:szCs w:val="18"/>
          <w:lang w:val="en-US"/>
        </w:rPr>
        <w:t>0</w:t>
      </w:r>
    </w:p>
    <w:p w14:paraId="3E4E7498" w14:textId="5EA264B5" w:rsidR="005D7564" w:rsidRPr="00A326FB" w:rsidRDefault="005D7564" w:rsidP="00A326FB">
      <w:pPr>
        <w:pStyle w:val="ListParagraph"/>
        <w:numPr>
          <w:ilvl w:val="0"/>
          <w:numId w:val="4"/>
        </w:numPr>
        <w:spacing w:after="240"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D96461">
        <w:rPr>
          <w:rStyle w:val="span"/>
          <w:rFonts w:asciiTheme="majorHAnsi" w:eastAsia="PT Sans" w:hAnsiTheme="majorHAnsi" w:cstheme="majorHAnsi"/>
          <w:color w:val="000000" w:themeColor="text1"/>
          <w:sz w:val="18"/>
          <w:szCs w:val="18"/>
          <w:lang w:val="en-US"/>
        </w:rPr>
        <w:t xml:space="preserve">Collaborated with other consultants and managers within the Data Protection Office to implement the strategy for evaluating the protection of PII, PHI, and Sensitive information of customer data by enhancing and managing privacy program. </w:t>
      </w:r>
    </w:p>
    <w:p w14:paraId="74BD01D8" w14:textId="7993891B" w:rsidR="00A326FB" w:rsidRPr="00A326FB" w:rsidRDefault="00A326FB" w:rsidP="00A326FB">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786FC9">
        <w:rPr>
          <w:rStyle w:val="span"/>
          <w:rFonts w:asciiTheme="majorHAnsi" w:eastAsia="PT Sans" w:hAnsiTheme="majorHAnsi" w:cstheme="majorHAnsi"/>
          <w:color w:val="000000" w:themeColor="text1"/>
          <w:sz w:val="18"/>
          <w:szCs w:val="18"/>
        </w:rPr>
        <w:t>Evaluated and reviewed adherence to security and technology compliance frameworks such as ISO 27001, COBIT 5, and Nigerian Data Protection Regulations in line with NITDA Standards</w:t>
      </w:r>
      <w:r>
        <w:rPr>
          <w:rStyle w:val="span"/>
          <w:rFonts w:asciiTheme="majorHAnsi" w:eastAsia="PT Sans" w:hAnsiTheme="majorHAnsi" w:cstheme="majorHAnsi"/>
          <w:color w:val="000000" w:themeColor="text1"/>
          <w:sz w:val="18"/>
          <w:szCs w:val="18"/>
        </w:rPr>
        <w:t>.</w:t>
      </w:r>
    </w:p>
    <w:p w14:paraId="015AC862" w14:textId="0827AA4D" w:rsidR="00A326FB" w:rsidRPr="00A326FB" w:rsidRDefault="00A326FB" w:rsidP="00A326FB">
      <w:pPr>
        <w:pStyle w:val="ListParagraph"/>
        <w:numPr>
          <w:ilvl w:val="0"/>
          <w:numId w:val="4"/>
        </w:numPr>
        <w:spacing w:after="120" w:line="360" w:lineRule="auto"/>
        <w:ind w:left="-290" w:right="-896" w:hanging="215"/>
        <w:jc w:val="both"/>
        <w:rPr>
          <w:rStyle w:val="span"/>
          <w:rFonts w:asciiTheme="majorHAnsi" w:eastAsia="PT Sans" w:hAnsiTheme="majorHAnsi" w:cstheme="majorHAnsi"/>
          <w:color w:val="000000" w:themeColor="text1"/>
          <w:sz w:val="18"/>
          <w:szCs w:val="18"/>
          <w:lang w:val="en-US"/>
        </w:rPr>
      </w:pPr>
      <w:r w:rsidRPr="00D96461">
        <w:rPr>
          <w:rStyle w:val="span"/>
          <w:rFonts w:asciiTheme="majorHAnsi" w:eastAsia="PT Sans" w:hAnsiTheme="majorHAnsi" w:cstheme="majorHAnsi"/>
          <w:color w:val="000000" w:themeColor="text1"/>
          <w:sz w:val="18"/>
          <w:szCs w:val="18"/>
          <w:lang w:val="en-US"/>
        </w:rPr>
        <w:t>Developed and reviewed information security policies for tech start-ups and SME businesses, partnering with InfoSec teams</w:t>
      </w:r>
      <w:r>
        <w:rPr>
          <w:rStyle w:val="span"/>
          <w:rFonts w:asciiTheme="majorHAnsi" w:eastAsia="PT Sans" w:hAnsiTheme="majorHAnsi" w:cstheme="majorHAnsi"/>
          <w:color w:val="000000" w:themeColor="text1"/>
          <w:sz w:val="18"/>
          <w:szCs w:val="18"/>
          <w:lang w:val="en-US"/>
        </w:rPr>
        <w:t>.</w:t>
      </w:r>
    </w:p>
    <w:p w14:paraId="40144F6E" w14:textId="2A18CD6A" w:rsidR="00A326FB" w:rsidRPr="00A326FB" w:rsidRDefault="00A326FB" w:rsidP="00A326FB">
      <w:pPr>
        <w:pStyle w:val="ListParagraph"/>
        <w:numPr>
          <w:ilvl w:val="0"/>
          <w:numId w:val="4"/>
        </w:numPr>
        <w:spacing w:after="240"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D96461">
        <w:rPr>
          <w:rStyle w:val="span"/>
          <w:rFonts w:asciiTheme="majorHAnsi" w:eastAsia="PT Sans" w:hAnsiTheme="majorHAnsi" w:cstheme="majorHAnsi"/>
          <w:color w:val="000000" w:themeColor="text1"/>
          <w:sz w:val="18"/>
          <w:szCs w:val="18"/>
          <w:lang w:val="en-US"/>
        </w:rPr>
        <w:t xml:space="preserve">Supported mergers &amp; acquisitions, divestitures, and technology investments through an IT Due Diligence review, Tech review, security compliance obligation, and technology legal reviews, and helped to resolve vendor disputes. </w:t>
      </w:r>
    </w:p>
    <w:p w14:paraId="3AA17A7D" w14:textId="066A88F2" w:rsidR="003F6A27" w:rsidRDefault="003F6A27" w:rsidP="003F6A27">
      <w:pPr>
        <w:pStyle w:val="ListParagraph"/>
        <w:numPr>
          <w:ilvl w:val="0"/>
          <w:numId w:val="4"/>
        </w:numPr>
        <w:spacing w:after="240"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4C119D">
        <w:rPr>
          <w:rStyle w:val="span"/>
          <w:rFonts w:asciiTheme="majorHAnsi" w:eastAsia="PT Sans" w:hAnsiTheme="majorHAnsi" w:cstheme="majorHAnsi"/>
          <w:color w:val="000000" w:themeColor="text1"/>
          <w:sz w:val="18"/>
          <w:szCs w:val="18"/>
          <w:lang w:val="en-US"/>
        </w:rPr>
        <w:t>Established data protection policies and procedures, ensuring alignment with GDPR</w:t>
      </w:r>
      <w:r w:rsidR="006D2CCA">
        <w:rPr>
          <w:rStyle w:val="span"/>
          <w:rFonts w:asciiTheme="majorHAnsi" w:eastAsia="PT Sans" w:hAnsiTheme="majorHAnsi" w:cstheme="majorHAnsi"/>
          <w:color w:val="000000" w:themeColor="text1"/>
          <w:sz w:val="18"/>
          <w:szCs w:val="18"/>
          <w:lang w:val="en-US"/>
        </w:rPr>
        <w:t>, NDPR</w:t>
      </w:r>
      <w:r w:rsidRPr="004C119D">
        <w:rPr>
          <w:rStyle w:val="span"/>
          <w:rFonts w:asciiTheme="majorHAnsi" w:eastAsia="PT Sans" w:hAnsiTheme="majorHAnsi" w:cstheme="majorHAnsi"/>
          <w:color w:val="000000" w:themeColor="text1"/>
          <w:sz w:val="18"/>
          <w:szCs w:val="18"/>
          <w:lang w:val="en-US"/>
        </w:rPr>
        <w:t xml:space="preserve"> and</w:t>
      </w:r>
      <w:r>
        <w:rPr>
          <w:rStyle w:val="span"/>
          <w:rFonts w:asciiTheme="majorHAnsi" w:eastAsia="PT Sans" w:hAnsiTheme="majorHAnsi" w:cstheme="majorHAnsi"/>
          <w:color w:val="000000" w:themeColor="text1"/>
          <w:sz w:val="18"/>
          <w:szCs w:val="18"/>
          <w:lang w:val="en-US"/>
        </w:rPr>
        <w:t xml:space="preserve"> </w:t>
      </w:r>
      <w:r w:rsidRPr="004C119D">
        <w:rPr>
          <w:rStyle w:val="span"/>
          <w:rFonts w:asciiTheme="majorHAnsi" w:eastAsia="PT Sans" w:hAnsiTheme="majorHAnsi" w:cstheme="majorHAnsi"/>
          <w:color w:val="000000" w:themeColor="text1"/>
          <w:sz w:val="18"/>
          <w:szCs w:val="18"/>
          <w:lang w:val="en-US"/>
        </w:rPr>
        <w:t>conducted privacy impact assessments to identify potential risks.</w:t>
      </w:r>
    </w:p>
    <w:p w14:paraId="6445D753" w14:textId="77777777" w:rsidR="00A326FB" w:rsidRPr="00786FC9" w:rsidRDefault="00A326FB" w:rsidP="00A326FB">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786FC9">
        <w:rPr>
          <w:rStyle w:val="span"/>
          <w:rFonts w:asciiTheme="majorHAnsi" w:eastAsia="PT Sans" w:hAnsiTheme="majorHAnsi" w:cstheme="majorHAnsi"/>
          <w:color w:val="000000" w:themeColor="text1"/>
          <w:sz w:val="18"/>
          <w:szCs w:val="18"/>
        </w:rPr>
        <w:t>Drafted various technology agreements for multiple clients, including privacy design documents (PDD), End-user License agreements (EULA), Services Level Agreements (SLA) for cloud and non-cloud services, outsourcing arrangements, and technology product launches. </w:t>
      </w:r>
      <w:r w:rsidRPr="00786FC9">
        <w:rPr>
          <w:rStyle w:val="span"/>
          <w:rFonts w:asciiTheme="majorHAnsi" w:eastAsia="PT Sans" w:hAnsiTheme="majorHAnsi" w:cstheme="majorHAnsi"/>
          <w:color w:val="000000" w:themeColor="text1"/>
          <w:sz w:val="18"/>
          <w:szCs w:val="18"/>
          <w:lang w:val="en-US"/>
        </w:rPr>
        <w:t> </w:t>
      </w:r>
    </w:p>
    <w:p w14:paraId="722DDB60" w14:textId="35C3D89B" w:rsidR="00A326FB" w:rsidRPr="00A326FB" w:rsidRDefault="00A326FB" w:rsidP="00A326FB">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786FC9">
        <w:rPr>
          <w:rStyle w:val="span"/>
          <w:rFonts w:asciiTheme="majorHAnsi" w:eastAsia="PT Sans" w:hAnsiTheme="majorHAnsi" w:cstheme="majorHAnsi"/>
          <w:color w:val="000000" w:themeColor="text1"/>
          <w:sz w:val="18"/>
          <w:szCs w:val="18"/>
        </w:rPr>
        <w:t xml:space="preserve">Reviewed and drafted technology agreements for several clients covering privacy design documents (PDD), End-user </w:t>
      </w:r>
      <w:r>
        <w:rPr>
          <w:rStyle w:val="span"/>
          <w:rFonts w:asciiTheme="majorHAnsi" w:eastAsia="PT Sans" w:hAnsiTheme="majorHAnsi" w:cstheme="majorHAnsi"/>
          <w:color w:val="000000" w:themeColor="text1"/>
          <w:sz w:val="18"/>
          <w:szCs w:val="18"/>
        </w:rPr>
        <w:t>l</w:t>
      </w:r>
      <w:r w:rsidRPr="00786FC9">
        <w:rPr>
          <w:rStyle w:val="span"/>
          <w:rFonts w:asciiTheme="majorHAnsi" w:eastAsia="PT Sans" w:hAnsiTheme="majorHAnsi" w:cstheme="majorHAnsi"/>
          <w:color w:val="000000" w:themeColor="text1"/>
          <w:sz w:val="18"/>
          <w:szCs w:val="18"/>
        </w:rPr>
        <w:t>icen</w:t>
      </w:r>
      <w:r>
        <w:rPr>
          <w:rStyle w:val="span"/>
          <w:rFonts w:asciiTheme="majorHAnsi" w:eastAsia="PT Sans" w:hAnsiTheme="majorHAnsi" w:cstheme="majorHAnsi"/>
          <w:color w:val="000000" w:themeColor="text1"/>
          <w:sz w:val="18"/>
          <w:szCs w:val="18"/>
        </w:rPr>
        <w:t>s</w:t>
      </w:r>
      <w:r w:rsidRPr="00786FC9">
        <w:rPr>
          <w:rStyle w:val="span"/>
          <w:rFonts w:asciiTheme="majorHAnsi" w:eastAsia="PT Sans" w:hAnsiTheme="majorHAnsi" w:cstheme="majorHAnsi"/>
          <w:color w:val="000000" w:themeColor="text1"/>
          <w:sz w:val="18"/>
          <w:szCs w:val="18"/>
        </w:rPr>
        <w:t>e agreements (EULA), Services Level Agreements (cloud and non-cloud), outsourcing arrangements, and technology product launches.</w:t>
      </w:r>
    </w:p>
    <w:p w14:paraId="62DBADD4" w14:textId="564F489C" w:rsidR="005D7564" w:rsidRPr="00D96461" w:rsidRDefault="005D7564" w:rsidP="005D7564">
      <w:pPr>
        <w:pStyle w:val="ListParagraph"/>
        <w:numPr>
          <w:ilvl w:val="0"/>
          <w:numId w:val="4"/>
        </w:numPr>
        <w:spacing w:after="240"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D96461">
        <w:rPr>
          <w:rStyle w:val="span"/>
          <w:rFonts w:asciiTheme="majorHAnsi" w:eastAsia="PT Sans" w:hAnsiTheme="majorHAnsi" w:cstheme="majorHAnsi"/>
          <w:color w:val="000000" w:themeColor="text1"/>
          <w:sz w:val="18"/>
          <w:szCs w:val="18"/>
          <w:lang w:val="en-US"/>
        </w:rPr>
        <w:t xml:space="preserve">Provided comprehensive support for client’s legal and security compliance, audit, and certification program. </w:t>
      </w:r>
    </w:p>
    <w:p w14:paraId="20A88A37" w14:textId="77777777" w:rsidR="005D7564" w:rsidRDefault="005D7564" w:rsidP="005D7564">
      <w:pPr>
        <w:pStyle w:val="ListParagraph"/>
        <w:numPr>
          <w:ilvl w:val="0"/>
          <w:numId w:val="4"/>
        </w:numPr>
        <w:spacing w:after="240"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D96461">
        <w:rPr>
          <w:rStyle w:val="span"/>
          <w:rFonts w:asciiTheme="majorHAnsi" w:eastAsia="PT Sans" w:hAnsiTheme="majorHAnsi" w:cstheme="majorHAnsi"/>
          <w:color w:val="000000" w:themeColor="text1"/>
          <w:sz w:val="18"/>
          <w:szCs w:val="18"/>
          <w:lang w:val="en-US"/>
        </w:rPr>
        <w:t xml:space="preserve">Developed and presented detailed, strategic policy recommendations to the management to guide decision-making processes. </w:t>
      </w:r>
    </w:p>
    <w:p w14:paraId="7CCB1E8B" w14:textId="54E3863E" w:rsidR="005D7564" w:rsidRDefault="005D7564" w:rsidP="005D7564">
      <w:pPr>
        <w:pStyle w:val="ListParagraph"/>
        <w:numPr>
          <w:ilvl w:val="0"/>
          <w:numId w:val="4"/>
        </w:numPr>
        <w:spacing w:after="240"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D96461">
        <w:rPr>
          <w:rStyle w:val="span"/>
          <w:rFonts w:asciiTheme="majorHAnsi" w:eastAsia="PT Sans" w:hAnsiTheme="majorHAnsi" w:cstheme="majorHAnsi"/>
          <w:color w:val="000000" w:themeColor="text1"/>
          <w:sz w:val="18"/>
          <w:szCs w:val="18"/>
          <w:lang w:val="en-US"/>
        </w:rPr>
        <w:t xml:space="preserve">Advised on legal and regulatory compliance matters related to technology and data privacy and other applicable laws and regulations. </w:t>
      </w:r>
    </w:p>
    <w:p w14:paraId="3EF14F6D" w14:textId="4A80D1F4" w:rsidR="00A326FB" w:rsidRPr="00786FC9" w:rsidRDefault="00A326FB" w:rsidP="00786FC9">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D96461">
        <w:rPr>
          <w:rStyle w:val="span"/>
          <w:rFonts w:asciiTheme="majorHAnsi" w:eastAsia="PT Sans" w:hAnsiTheme="majorHAnsi" w:cstheme="majorHAnsi"/>
          <w:color w:val="000000" w:themeColor="text1"/>
          <w:sz w:val="18"/>
          <w:szCs w:val="18"/>
          <w:lang w:val="en-US"/>
        </w:rPr>
        <w:t>Supported procurement processes and supplier contracting services on IT sourcing and contracting activities, including the development, risk assessment, and execution of IT sourcing strategies and efficient contracting, related to technology products, services, and solutions.</w:t>
      </w:r>
    </w:p>
    <w:p w14:paraId="197E81C1" w14:textId="77777777" w:rsidR="00786FC9" w:rsidRPr="00786FC9" w:rsidRDefault="00786FC9" w:rsidP="00786FC9">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786FC9">
        <w:rPr>
          <w:rStyle w:val="span"/>
          <w:rFonts w:asciiTheme="majorHAnsi" w:eastAsia="PT Sans" w:hAnsiTheme="majorHAnsi" w:cstheme="majorHAnsi"/>
          <w:color w:val="000000" w:themeColor="text1"/>
          <w:sz w:val="18"/>
          <w:szCs w:val="18"/>
        </w:rPr>
        <w:t>Developed SLAs and defined key performance and risk indicators to measure performance and address risks with service organisations. </w:t>
      </w:r>
      <w:r w:rsidRPr="00786FC9">
        <w:rPr>
          <w:rStyle w:val="span"/>
          <w:rFonts w:asciiTheme="majorHAnsi" w:eastAsia="PT Sans" w:hAnsiTheme="majorHAnsi" w:cstheme="majorHAnsi"/>
          <w:color w:val="000000" w:themeColor="text1"/>
          <w:sz w:val="18"/>
          <w:szCs w:val="18"/>
          <w:lang w:val="en-US"/>
        </w:rPr>
        <w:t> </w:t>
      </w:r>
    </w:p>
    <w:p w14:paraId="2549C43E" w14:textId="77777777" w:rsidR="00786FC9" w:rsidRPr="00786FC9" w:rsidRDefault="00786FC9" w:rsidP="00786FC9">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786FC9">
        <w:rPr>
          <w:rStyle w:val="span"/>
          <w:rFonts w:asciiTheme="majorHAnsi" w:eastAsia="PT Sans" w:hAnsiTheme="majorHAnsi" w:cstheme="majorHAnsi"/>
          <w:color w:val="000000" w:themeColor="text1"/>
          <w:sz w:val="18"/>
          <w:szCs w:val="18"/>
        </w:rPr>
        <w:t>Drafted policies and procedures to standardize data privacy practices across our engineering, operations, and customer support.</w:t>
      </w:r>
      <w:r w:rsidRPr="00786FC9">
        <w:rPr>
          <w:rStyle w:val="span"/>
          <w:rFonts w:asciiTheme="majorHAnsi" w:eastAsia="PT Sans" w:hAnsiTheme="majorHAnsi" w:cstheme="majorHAnsi"/>
          <w:color w:val="000000" w:themeColor="text1"/>
          <w:sz w:val="18"/>
          <w:szCs w:val="18"/>
          <w:lang w:val="en-US"/>
        </w:rPr>
        <w:t> </w:t>
      </w:r>
    </w:p>
    <w:p w14:paraId="19FA55AB" w14:textId="3E30E57D" w:rsidR="00786FC9" w:rsidRPr="00EC1D61" w:rsidRDefault="00260C33" w:rsidP="00786FC9">
      <w:pPr>
        <w:spacing w:before="120" w:line="360" w:lineRule="auto"/>
        <w:ind w:left="-505" w:right="-896"/>
        <w:jc w:val="both"/>
        <w:rPr>
          <w:rFonts w:asciiTheme="majorHAnsi" w:hAnsiTheme="majorHAnsi" w:cstheme="majorHAnsi"/>
          <w:b/>
          <w:bCs/>
          <w:color w:val="461F04"/>
          <w:sz w:val="20"/>
          <w:szCs w:val="20"/>
          <w:lang w:val="en-US"/>
        </w:rPr>
      </w:pPr>
      <w:r>
        <w:rPr>
          <w:rFonts w:asciiTheme="majorHAnsi" w:hAnsiTheme="majorHAnsi" w:cstheme="majorHAnsi"/>
          <w:b/>
          <w:bCs/>
          <w:color w:val="461F04"/>
          <w:sz w:val="20"/>
          <w:szCs w:val="20"/>
          <w:lang w:val="en-US"/>
        </w:rPr>
        <w:t>Obiagwu &amp; Obiagwu. LLP</w:t>
      </w:r>
      <w:r w:rsidR="000F6A8F">
        <w:rPr>
          <w:rFonts w:asciiTheme="majorHAnsi" w:hAnsiTheme="majorHAnsi" w:cstheme="majorHAnsi"/>
          <w:b/>
          <w:bCs/>
          <w:color w:val="461F04"/>
          <w:sz w:val="20"/>
          <w:szCs w:val="20"/>
          <w:lang w:val="en-US"/>
        </w:rPr>
        <w:t xml:space="preserve"> </w:t>
      </w:r>
    </w:p>
    <w:p w14:paraId="33B53E1D" w14:textId="54FA8DC4" w:rsidR="00786FC9" w:rsidRPr="00786FC9" w:rsidRDefault="00F716EC" w:rsidP="00786FC9">
      <w:pPr>
        <w:spacing w:line="360" w:lineRule="auto"/>
        <w:ind w:left="-505" w:right="-896"/>
        <w:jc w:val="both"/>
        <w:rPr>
          <w:rFonts w:asciiTheme="majorHAnsi" w:hAnsiTheme="majorHAnsi" w:cstheme="majorHAnsi"/>
          <w:b/>
          <w:bCs/>
          <w:color w:val="000000" w:themeColor="text1"/>
          <w:sz w:val="18"/>
          <w:szCs w:val="18"/>
          <w:lang w:val="en-US"/>
        </w:rPr>
      </w:pPr>
      <w:r>
        <w:rPr>
          <w:rFonts w:asciiTheme="majorHAnsi" w:hAnsiTheme="majorHAnsi" w:cstheme="majorHAnsi"/>
          <w:b/>
          <w:bCs/>
          <w:color w:val="000000" w:themeColor="text1"/>
          <w:sz w:val="18"/>
          <w:szCs w:val="18"/>
          <w:lang w:val="en-US"/>
        </w:rPr>
        <w:t>Compliance Analyst, AML / KYC</w:t>
      </w:r>
      <w:r>
        <w:rPr>
          <w:rFonts w:asciiTheme="majorHAnsi" w:hAnsiTheme="majorHAnsi" w:cstheme="majorHAnsi"/>
          <w:b/>
          <w:bCs/>
          <w:color w:val="000000" w:themeColor="text1"/>
          <w:sz w:val="18"/>
          <w:szCs w:val="18"/>
          <w:lang w:val="en-US"/>
        </w:rPr>
        <w:tab/>
      </w:r>
      <w:r>
        <w:rPr>
          <w:rFonts w:asciiTheme="majorHAnsi" w:hAnsiTheme="majorHAnsi" w:cstheme="majorHAnsi"/>
          <w:b/>
          <w:bCs/>
          <w:color w:val="000000" w:themeColor="text1"/>
          <w:sz w:val="18"/>
          <w:szCs w:val="18"/>
          <w:lang w:val="en-US"/>
        </w:rPr>
        <w:tab/>
      </w:r>
      <w:r w:rsidR="00786FC9" w:rsidRPr="00786FC9">
        <w:rPr>
          <w:rFonts w:asciiTheme="majorHAnsi" w:hAnsiTheme="majorHAnsi" w:cstheme="majorHAnsi"/>
          <w:b/>
          <w:bCs/>
          <w:color w:val="000000" w:themeColor="text1"/>
          <w:sz w:val="18"/>
          <w:szCs w:val="18"/>
          <w:lang w:val="en-US"/>
        </w:rPr>
        <w:tab/>
      </w:r>
      <w:r w:rsidR="00786FC9" w:rsidRPr="00786FC9">
        <w:rPr>
          <w:rFonts w:asciiTheme="majorHAnsi" w:hAnsiTheme="majorHAnsi" w:cstheme="majorHAnsi"/>
          <w:b/>
          <w:bCs/>
          <w:color w:val="000000" w:themeColor="text1"/>
          <w:sz w:val="18"/>
          <w:szCs w:val="18"/>
          <w:lang w:val="en-US"/>
        </w:rPr>
        <w:tab/>
      </w:r>
      <w:r w:rsidR="00786FC9" w:rsidRPr="00786FC9">
        <w:rPr>
          <w:rFonts w:asciiTheme="majorHAnsi" w:hAnsiTheme="majorHAnsi" w:cstheme="majorHAnsi"/>
          <w:b/>
          <w:bCs/>
          <w:color w:val="000000" w:themeColor="text1"/>
          <w:sz w:val="18"/>
          <w:szCs w:val="18"/>
          <w:lang w:val="en-US"/>
        </w:rPr>
        <w:tab/>
      </w:r>
      <w:r w:rsidR="00786FC9" w:rsidRPr="00786FC9">
        <w:rPr>
          <w:rFonts w:asciiTheme="majorHAnsi" w:hAnsiTheme="majorHAnsi" w:cstheme="majorHAnsi"/>
          <w:b/>
          <w:bCs/>
          <w:color w:val="000000" w:themeColor="text1"/>
          <w:sz w:val="18"/>
          <w:szCs w:val="18"/>
          <w:lang w:val="en-US"/>
        </w:rPr>
        <w:tab/>
      </w:r>
      <w:r w:rsidR="00786FC9">
        <w:rPr>
          <w:rFonts w:asciiTheme="majorHAnsi" w:hAnsiTheme="majorHAnsi" w:cstheme="majorHAnsi"/>
          <w:b/>
          <w:bCs/>
          <w:color w:val="000000" w:themeColor="text1"/>
          <w:sz w:val="18"/>
          <w:szCs w:val="18"/>
          <w:lang w:val="en-US"/>
        </w:rPr>
        <w:tab/>
      </w:r>
      <w:r w:rsidR="00786FC9">
        <w:rPr>
          <w:rFonts w:asciiTheme="majorHAnsi" w:hAnsiTheme="majorHAnsi" w:cstheme="majorHAnsi"/>
          <w:b/>
          <w:bCs/>
          <w:color w:val="000000" w:themeColor="text1"/>
          <w:sz w:val="18"/>
          <w:szCs w:val="18"/>
          <w:lang w:val="en-US"/>
        </w:rPr>
        <w:tab/>
      </w:r>
      <w:r w:rsidR="00786FC9">
        <w:rPr>
          <w:rFonts w:asciiTheme="majorHAnsi" w:hAnsiTheme="majorHAnsi" w:cstheme="majorHAnsi"/>
          <w:b/>
          <w:bCs/>
          <w:color w:val="000000" w:themeColor="text1"/>
          <w:sz w:val="18"/>
          <w:szCs w:val="18"/>
          <w:lang w:val="en-US"/>
        </w:rPr>
        <w:tab/>
      </w:r>
      <w:r w:rsidR="00275B19">
        <w:rPr>
          <w:rFonts w:asciiTheme="majorHAnsi" w:hAnsiTheme="majorHAnsi" w:cstheme="majorHAnsi"/>
          <w:b/>
          <w:bCs/>
          <w:color w:val="000000" w:themeColor="text1"/>
          <w:sz w:val="18"/>
          <w:szCs w:val="18"/>
          <w:lang w:val="en-US"/>
        </w:rPr>
        <w:t>Mar</w:t>
      </w:r>
      <w:r w:rsidR="00786FC9" w:rsidRPr="00786FC9">
        <w:rPr>
          <w:rFonts w:asciiTheme="majorHAnsi" w:hAnsiTheme="majorHAnsi" w:cstheme="majorHAnsi"/>
          <w:b/>
          <w:bCs/>
          <w:color w:val="000000" w:themeColor="text1"/>
          <w:sz w:val="18"/>
          <w:szCs w:val="18"/>
          <w:lang w:val="en-US"/>
        </w:rPr>
        <w:t>. 201</w:t>
      </w:r>
      <w:r w:rsidR="00A326FB">
        <w:rPr>
          <w:rFonts w:asciiTheme="majorHAnsi" w:hAnsiTheme="majorHAnsi" w:cstheme="majorHAnsi"/>
          <w:b/>
          <w:bCs/>
          <w:color w:val="000000" w:themeColor="text1"/>
          <w:sz w:val="18"/>
          <w:szCs w:val="18"/>
          <w:lang w:val="en-US"/>
        </w:rPr>
        <w:t>6</w:t>
      </w:r>
      <w:r w:rsidR="00786FC9" w:rsidRPr="00786FC9">
        <w:rPr>
          <w:rFonts w:asciiTheme="majorHAnsi" w:hAnsiTheme="majorHAnsi" w:cstheme="majorHAnsi"/>
          <w:b/>
          <w:bCs/>
          <w:color w:val="000000" w:themeColor="text1"/>
          <w:sz w:val="18"/>
          <w:szCs w:val="18"/>
          <w:lang w:val="en-US"/>
        </w:rPr>
        <w:t xml:space="preserve"> – </w:t>
      </w:r>
      <w:r w:rsidR="00275B19">
        <w:rPr>
          <w:rFonts w:asciiTheme="majorHAnsi" w:hAnsiTheme="majorHAnsi" w:cstheme="majorHAnsi"/>
          <w:b/>
          <w:bCs/>
          <w:color w:val="000000" w:themeColor="text1"/>
          <w:sz w:val="18"/>
          <w:szCs w:val="18"/>
          <w:lang w:val="en-US"/>
        </w:rPr>
        <w:t>Jan</w:t>
      </w:r>
      <w:r w:rsidR="00786FC9" w:rsidRPr="00786FC9">
        <w:rPr>
          <w:rFonts w:asciiTheme="majorHAnsi" w:hAnsiTheme="majorHAnsi" w:cstheme="majorHAnsi"/>
          <w:b/>
          <w:bCs/>
          <w:color w:val="000000" w:themeColor="text1"/>
          <w:sz w:val="18"/>
          <w:szCs w:val="18"/>
          <w:lang w:val="en-US"/>
        </w:rPr>
        <w:t>. 20</w:t>
      </w:r>
      <w:r w:rsidR="00A326FB">
        <w:rPr>
          <w:rFonts w:asciiTheme="majorHAnsi" w:hAnsiTheme="majorHAnsi" w:cstheme="majorHAnsi"/>
          <w:b/>
          <w:bCs/>
          <w:color w:val="000000" w:themeColor="text1"/>
          <w:sz w:val="18"/>
          <w:szCs w:val="18"/>
          <w:lang w:val="en-US"/>
        </w:rPr>
        <w:t>17</w:t>
      </w:r>
    </w:p>
    <w:p w14:paraId="02725F30" w14:textId="0B4547CA" w:rsidR="005D7564" w:rsidRPr="005D7564" w:rsidRDefault="005D7564" w:rsidP="005D7564">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5D7564">
        <w:rPr>
          <w:rStyle w:val="span"/>
          <w:rFonts w:asciiTheme="majorHAnsi" w:eastAsia="PT Sans" w:hAnsiTheme="majorHAnsi" w:cstheme="majorHAnsi"/>
          <w:color w:val="000000" w:themeColor="text1"/>
          <w:sz w:val="18"/>
          <w:szCs w:val="18"/>
        </w:rPr>
        <w:t>Verified Compliance with financial policies by reporting account with fraudulent tendencies and</w:t>
      </w:r>
      <w:r>
        <w:rPr>
          <w:rStyle w:val="span"/>
          <w:rFonts w:asciiTheme="majorHAnsi" w:eastAsia="PT Sans" w:hAnsiTheme="majorHAnsi" w:cstheme="majorHAnsi"/>
          <w:color w:val="000000" w:themeColor="text1"/>
          <w:sz w:val="18"/>
          <w:szCs w:val="18"/>
        </w:rPr>
        <w:t xml:space="preserve"> </w:t>
      </w:r>
      <w:r w:rsidRPr="005D7564">
        <w:rPr>
          <w:rStyle w:val="span"/>
          <w:rFonts w:asciiTheme="majorHAnsi" w:eastAsia="PT Sans" w:hAnsiTheme="majorHAnsi" w:cstheme="majorHAnsi"/>
          <w:color w:val="000000" w:themeColor="text1"/>
          <w:sz w:val="18"/>
          <w:szCs w:val="18"/>
        </w:rPr>
        <w:t>improving operational efficiency.</w:t>
      </w:r>
    </w:p>
    <w:p w14:paraId="21EC50CA" w14:textId="3FBC54AD" w:rsidR="005D7564" w:rsidRPr="005D7564" w:rsidRDefault="005D7564" w:rsidP="005D7564">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5D7564">
        <w:rPr>
          <w:rStyle w:val="span"/>
          <w:rFonts w:asciiTheme="majorHAnsi" w:eastAsia="PT Sans" w:hAnsiTheme="majorHAnsi" w:cstheme="majorHAnsi"/>
          <w:color w:val="000000" w:themeColor="text1"/>
          <w:sz w:val="18"/>
          <w:szCs w:val="18"/>
        </w:rPr>
        <w:t xml:space="preserve">Successfully </w:t>
      </w:r>
      <w:r>
        <w:rPr>
          <w:rStyle w:val="span"/>
          <w:rFonts w:asciiTheme="majorHAnsi" w:eastAsia="PT Sans" w:hAnsiTheme="majorHAnsi" w:cstheme="majorHAnsi"/>
          <w:color w:val="000000" w:themeColor="text1"/>
          <w:sz w:val="18"/>
          <w:szCs w:val="18"/>
        </w:rPr>
        <w:t>s</w:t>
      </w:r>
      <w:r w:rsidRPr="005D7564">
        <w:rPr>
          <w:rStyle w:val="span"/>
          <w:rFonts w:asciiTheme="majorHAnsi" w:eastAsia="PT Sans" w:hAnsiTheme="majorHAnsi" w:cstheme="majorHAnsi"/>
          <w:color w:val="000000" w:themeColor="text1"/>
          <w:sz w:val="18"/>
          <w:szCs w:val="18"/>
        </w:rPr>
        <w:t>upervised time-sensitive research and inquiries related to KYC periodic risk reviews, and other</w:t>
      </w:r>
      <w:r>
        <w:rPr>
          <w:rStyle w:val="span"/>
          <w:rFonts w:asciiTheme="majorHAnsi" w:eastAsia="PT Sans" w:hAnsiTheme="majorHAnsi" w:cstheme="majorHAnsi"/>
          <w:color w:val="000000" w:themeColor="text1"/>
          <w:sz w:val="18"/>
          <w:szCs w:val="18"/>
        </w:rPr>
        <w:t xml:space="preserve"> </w:t>
      </w:r>
      <w:r w:rsidRPr="005D7564">
        <w:rPr>
          <w:rStyle w:val="span"/>
          <w:rFonts w:asciiTheme="majorHAnsi" w:eastAsia="PT Sans" w:hAnsiTheme="majorHAnsi" w:cstheme="majorHAnsi"/>
          <w:color w:val="000000" w:themeColor="text1"/>
          <w:sz w:val="18"/>
          <w:szCs w:val="18"/>
        </w:rPr>
        <w:t xml:space="preserve">AML-related issues, for </w:t>
      </w:r>
      <w:r>
        <w:rPr>
          <w:rStyle w:val="span"/>
          <w:rFonts w:asciiTheme="majorHAnsi" w:eastAsia="PT Sans" w:hAnsiTheme="majorHAnsi" w:cstheme="majorHAnsi"/>
          <w:color w:val="000000" w:themeColor="text1"/>
          <w:sz w:val="18"/>
          <w:szCs w:val="18"/>
        </w:rPr>
        <w:t>HNI</w:t>
      </w:r>
      <w:r w:rsidRPr="005D7564">
        <w:rPr>
          <w:rStyle w:val="span"/>
          <w:rFonts w:asciiTheme="majorHAnsi" w:eastAsia="PT Sans" w:hAnsiTheme="majorHAnsi" w:cstheme="majorHAnsi"/>
          <w:color w:val="000000" w:themeColor="text1"/>
          <w:sz w:val="18"/>
          <w:szCs w:val="18"/>
        </w:rPr>
        <w:t xml:space="preserve"> Clients.</w:t>
      </w:r>
    </w:p>
    <w:p w14:paraId="01E40F4E" w14:textId="1D3BE646" w:rsidR="005D7564" w:rsidRPr="005D7564" w:rsidRDefault="005D7564" w:rsidP="005D7564">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5D7564">
        <w:rPr>
          <w:rStyle w:val="span"/>
          <w:rFonts w:asciiTheme="majorHAnsi" w:eastAsia="PT Sans" w:hAnsiTheme="majorHAnsi" w:cstheme="majorHAnsi"/>
          <w:color w:val="000000" w:themeColor="text1"/>
          <w:sz w:val="18"/>
          <w:szCs w:val="18"/>
        </w:rPr>
        <w:t>Monitored, reviewed, and acted upon alerted accounts for potentially unusual activity.</w:t>
      </w:r>
    </w:p>
    <w:p w14:paraId="520AE056" w14:textId="26918499" w:rsidR="005D7564" w:rsidRPr="005D7564" w:rsidRDefault="005D7564" w:rsidP="005D7564">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5D7564">
        <w:rPr>
          <w:rStyle w:val="span"/>
          <w:rFonts w:asciiTheme="majorHAnsi" w:eastAsia="PT Sans" w:hAnsiTheme="majorHAnsi" w:cstheme="majorHAnsi"/>
          <w:color w:val="000000" w:themeColor="text1"/>
          <w:sz w:val="18"/>
          <w:szCs w:val="18"/>
        </w:rPr>
        <w:t>Delivered clear, actionable feedback to management on analyst performance and drafted suspicious activity</w:t>
      </w:r>
      <w:r>
        <w:rPr>
          <w:rStyle w:val="span"/>
          <w:rFonts w:asciiTheme="majorHAnsi" w:eastAsia="PT Sans" w:hAnsiTheme="majorHAnsi" w:cstheme="majorHAnsi"/>
          <w:color w:val="000000" w:themeColor="text1"/>
          <w:sz w:val="18"/>
          <w:szCs w:val="18"/>
        </w:rPr>
        <w:t xml:space="preserve"> </w:t>
      </w:r>
      <w:r w:rsidRPr="005D7564">
        <w:rPr>
          <w:rStyle w:val="span"/>
          <w:rFonts w:asciiTheme="majorHAnsi" w:eastAsia="PT Sans" w:hAnsiTheme="majorHAnsi" w:cstheme="majorHAnsi"/>
          <w:color w:val="000000" w:themeColor="text1"/>
          <w:sz w:val="18"/>
          <w:szCs w:val="18"/>
        </w:rPr>
        <w:t>reports for the Securities &amp; Exchange Commission, becoming a go-to resource for escalated problems.</w:t>
      </w:r>
    </w:p>
    <w:p w14:paraId="5A136143" w14:textId="7739430F" w:rsidR="005D7564" w:rsidRPr="005D7564" w:rsidRDefault="005D7564" w:rsidP="005D7564">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5D7564">
        <w:rPr>
          <w:rStyle w:val="span"/>
          <w:rFonts w:asciiTheme="majorHAnsi" w:eastAsia="PT Sans" w:hAnsiTheme="majorHAnsi" w:cstheme="majorHAnsi"/>
          <w:color w:val="000000" w:themeColor="text1"/>
          <w:sz w:val="18"/>
          <w:szCs w:val="18"/>
        </w:rPr>
        <w:t>Drafted a specialised Standard Operating framework for CDD and KYC workflow, eliminating productivity</w:t>
      </w:r>
      <w:r>
        <w:rPr>
          <w:rStyle w:val="span"/>
          <w:rFonts w:asciiTheme="majorHAnsi" w:eastAsia="PT Sans" w:hAnsiTheme="majorHAnsi" w:cstheme="majorHAnsi"/>
          <w:color w:val="000000" w:themeColor="text1"/>
          <w:sz w:val="18"/>
          <w:szCs w:val="18"/>
        </w:rPr>
        <w:t xml:space="preserve"> </w:t>
      </w:r>
      <w:r w:rsidRPr="005D7564">
        <w:rPr>
          <w:rStyle w:val="span"/>
          <w:rFonts w:asciiTheme="majorHAnsi" w:eastAsia="PT Sans" w:hAnsiTheme="majorHAnsi" w:cstheme="majorHAnsi"/>
          <w:color w:val="000000" w:themeColor="text1"/>
          <w:sz w:val="18"/>
          <w:szCs w:val="18"/>
        </w:rPr>
        <w:t>problems.</w:t>
      </w:r>
    </w:p>
    <w:p w14:paraId="404165AD" w14:textId="33E2C272" w:rsidR="005D7564" w:rsidRPr="005D7564" w:rsidRDefault="005D7564" w:rsidP="005D7564">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5D7564">
        <w:rPr>
          <w:rStyle w:val="span"/>
          <w:rFonts w:asciiTheme="majorHAnsi" w:eastAsia="PT Sans" w:hAnsiTheme="majorHAnsi" w:cstheme="majorHAnsi"/>
          <w:color w:val="000000" w:themeColor="text1"/>
          <w:sz w:val="18"/>
          <w:szCs w:val="18"/>
        </w:rPr>
        <w:t>Oversaw diverse compliance officers and compliance testing teams in the modification of existing tests, using</w:t>
      </w:r>
      <w:r>
        <w:rPr>
          <w:rStyle w:val="span"/>
          <w:rFonts w:asciiTheme="majorHAnsi" w:eastAsia="PT Sans" w:hAnsiTheme="majorHAnsi" w:cstheme="majorHAnsi"/>
          <w:color w:val="000000" w:themeColor="text1"/>
          <w:sz w:val="18"/>
          <w:szCs w:val="18"/>
        </w:rPr>
        <w:t xml:space="preserve"> </w:t>
      </w:r>
      <w:r w:rsidRPr="005D7564">
        <w:rPr>
          <w:rStyle w:val="span"/>
          <w:rFonts w:asciiTheme="majorHAnsi" w:eastAsia="PT Sans" w:hAnsiTheme="majorHAnsi" w:cstheme="majorHAnsi"/>
          <w:color w:val="000000" w:themeColor="text1"/>
          <w:sz w:val="18"/>
          <w:szCs w:val="18"/>
        </w:rPr>
        <w:t>practices that were recognised and adopted as a gold standard.</w:t>
      </w:r>
    </w:p>
    <w:p w14:paraId="5F052324" w14:textId="16B32AF0" w:rsidR="00F716EC" w:rsidRPr="00F716EC" w:rsidRDefault="00F716EC" w:rsidP="00F716EC">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5D7564">
        <w:rPr>
          <w:rStyle w:val="span"/>
          <w:rFonts w:asciiTheme="majorHAnsi" w:eastAsia="PT Sans" w:hAnsiTheme="majorHAnsi" w:cstheme="majorHAnsi"/>
          <w:color w:val="000000" w:themeColor="text1"/>
          <w:sz w:val="18"/>
          <w:szCs w:val="18"/>
        </w:rPr>
        <w:t>Improved methods to monitor daily operations on customer or business clients deemed high risk to ensure</w:t>
      </w:r>
      <w:r>
        <w:rPr>
          <w:rStyle w:val="span"/>
          <w:rFonts w:asciiTheme="majorHAnsi" w:eastAsia="PT Sans" w:hAnsiTheme="majorHAnsi" w:cstheme="majorHAnsi"/>
          <w:color w:val="000000" w:themeColor="text1"/>
          <w:sz w:val="18"/>
          <w:szCs w:val="18"/>
        </w:rPr>
        <w:t xml:space="preserve"> </w:t>
      </w:r>
      <w:r w:rsidRPr="005D7564">
        <w:rPr>
          <w:rStyle w:val="span"/>
          <w:rFonts w:asciiTheme="majorHAnsi" w:eastAsia="PT Sans" w:hAnsiTheme="majorHAnsi" w:cstheme="majorHAnsi"/>
          <w:color w:val="000000" w:themeColor="text1"/>
          <w:sz w:val="18"/>
          <w:szCs w:val="18"/>
        </w:rPr>
        <w:t>adherence to relevant regulations, policies, and procedures.</w:t>
      </w:r>
    </w:p>
    <w:p w14:paraId="43AC3001" w14:textId="5CC82665" w:rsidR="007A7089" w:rsidRPr="006D2CCA" w:rsidRDefault="005D7564" w:rsidP="007A7089">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5D7564">
        <w:rPr>
          <w:rStyle w:val="span"/>
          <w:rFonts w:asciiTheme="majorHAnsi" w:eastAsia="PT Sans" w:hAnsiTheme="majorHAnsi" w:cstheme="majorHAnsi"/>
          <w:color w:val="000000" w:themeColor="text1"/>
          <w:sz w:val="18"/>
          <w:szCs w:val="18"/>
        </w:rPr>
        <w:t>Showcased superb attention to detail in identifying/reporting all risks and compliance issues, breaches, and</w:t>
      </w:r>
      <w:r>
        <w:rPr>
          <w:rStyle w:val="span"/>
          <w:rFonts w:asciiTheme="majorHAnsi" w:eastAsia="PT Sans" w:hAnsiTheme="majorHAnsi" w:cstheme="majorHAnsi"/>
          <w:color w:val="000000" w:themeColor="text1"/>
          <w:sz w:val="18"/>
          <w:szCs w:val="18"/>
        </w:rPr>
        <w:t xml:space="preserve"> </w:t>
      </w:r>
      <w:r w:rsidRPr="005D7564">
        <w:rPr>
          <w:rStyle w:val="span"/>
          <w:rFonts w:asciiTheme="majorHAnsi" w:eastAsia="PT Sans" w:hAnsiTheme="majorHAnsi" w:cstheme="majorHAnsi"/>
          <w:color w:val="000000" w:themeColor="text1"/>
          <w:sz w:val="18"/>
          <w:szCs w:val="18"/>
        </w:rPr>
        <w:t>suspicious activities and made risk-based SAR recommendations.</w:t>
      </w:r>
    </w:p>
    <w:p w14:paraId="6D4F8597" w14:textId="77777777" w:rsidR="00B846A2" w:rsidRDefault="00B846A2" w:rsidP="0097088B">
      <w:pPr>
        <w:spacing w:before="120" w:line="360" w:lineRule="auto"/>
        <w:ind w:right="-896"/>
        <w:jc w:val="both"/>
        <w:rPr>
          <w:rFonts w:asciiTheme="majorHAnsi" w:hAnsiTheme="majorHAnsi" w:cstheme="majorHAnsi"/>
          <w:b/>
          <w:bCs/>
          <w:color w:val="461F04"/>
          <w:sz w:val="20"/>
          <w:szCs w:val="20"/>
          <w:lang w:val="en-US"/>
        </w:rPr>
      </w:pPr>
    </w:p>
    <w:p w14:paraId="30580FF8" w14:textId="2448DADA" w:rsidR="007A7089" w:rsidRPr="00EC1D61" w:rsidRDefault="007A7089" w:rsidP="007A7089">
      <w:pPr>
        <w:spacing w:before="120" w:line="360" w:lineRule="auto"/>
        <w:ind w:left="-505" w:right="-896"/>
        <w:jc w:val="both"/>
        <w:rPr>
          <w:rFonts w:asciiTheme="majorHAnsi" w:hAnsiTheme="majorHAnsi" w:cstheme="majorHAnsi"/>
          <w:b/>
          <w:bCs/>
          <w:color w:val="461F04"/>
          <w:sz w:val="20"/>
          <w:szCs w:val="20"/>
          <w:lang w:val="en-US"/>
        </w:rPr>
      </w:pPr>
      <w:r>
        <w:rPr>
          <w:rFonts w:asciiTheme="majorHAnsi" w:hAnsiTheme="majorHAnsi" w:cstheme="majorHAnsi"/>
          <w:b/>
          <w:bCs/>
          <w:color w:val="461F04"/>
          <w:sz w:val="20"/>
          <w:szCs w:val="20"/>
          <w:lang w:val="en-US"/>
        </w:rPr>
        <w:t xml:space="preserve">Marine Partners </w:t>
      </w:r>
    </w:p>
    <w:p w14:paraId="3D697C7A" w14:textId="39DBA6E0" w:rsidR="007A7089" w:rsidRPr="00786FC9" w:rsidRDefault="006D2CCA" w:rsidP="007A7089">
      <w:pPr>
        <w:spacing w:line="360" w:lineRule="auto"/>
        <w:ind w:left="-505" w:right="-896"/>
        <w:jc w:val="both"/>
        <w:rPr>
          <w:rFonts w:asciiTheme="majorHAnsi" w:hAnsiTheme="majorHAnsi" w:cstheme="majorHAnsi"/>
          <w:b/>
          <w:bCs/>
          <w:color w:val="000000" w:themeColor="text1"/>
          <w:sz w:val="18"/>
          <w:szCs w:val="18"/>
          <w:lang w:val="en-US"/>
        </w:rPr>
      </w:pPr>
      <w:r>
        <w:rPr>
          <w:rFonts w:asciiTheme="majorHAnsi" w:hAnsiTheme="majorHAnsi" w:cstheme="majorHAnsi"/>
          <w:b/>
          <w:bCs/>
          <w:color w:val="000000" w:themeColor="text1"/>
          <w:sz w:val="18"/>
          <w:szCs w:val="18"/>
          <w:lang w:val="en-US"/>
        </w:rPr>
        <w:t>Legal Intern</w:t>
      </w:r>
      <w:r w:rsidR="007A7089">
        <w:rPr>
          <w:rFonts w:asciiTheme="majorHAnsi" w:hAnsiTheme="majorHAnsi" w:cstheme="majorHAnsi"/>
          <w:b/>
          <w:bCs/>
          <w:color w:val="000000" w:themeColor="text1"/>
          <w:sz w:val="18"/>
          <w:szCs w:val="18"/>
          <w:lang w:val="en-US"/>
        </w:rPr>
        <w:tab/>
      </w:r>
      <w:r w:rsidR="007A7089">
        <w:rPr>
          <w:rFonts w:asciiTheme="majorHAnsi" w:hAnsiTheme="majorHAnsi" w:cstheme="majorHAnsi"/>
          <w:b/>
          <w:bCs/>
          <w:color w:val="000000" w:themeColor="text1"/>
          <w:sz w:val="18"/>
          <w:szCs w:val="18"/>
          <w:lang w:val="en-US"/>
        </w:rPr>
        <w:tab/>
      </w:r>
      <w:r w:rsidR="007A7089">
        <w:rPr>
          <w:rFonts w:asciiTheme="majorHAnsi" w:hAnsiTheme="majorHAnsi" w:cstheme="majorHAnsi"/>
          <w:b/>
          <w:bCs/>
          <w:color w:val="000000" w:themeColor="text1"/>
          <w:sz w:val="18"/>
          <w:szCs w:val="18"/>
          <w:lang w:val="en-US"/>
        </w:rPr>
        <w:tab/>
      </w:r>
      <w:r w:rsidR="007A7089" w:rsidRPr="00786FC9">
        <w:rPr>
          <w:rFonts w:asciiTheme="majorHAnsi" w:hAnsiTheme="majorHAnsi" w:cstheme="majorHAnsi"/>
          <w:b/>
          <w:bCs/>
          <w:color w:val="000000" w:themeColor="text1"/>
          <w:sz w:val="18"/>
          <w:szCs w:val="18"/>
          <w:lang w:val="en-US"/>
        </w:rPr>
        <w:tab/>
      </w:r>
      <w:r w:rsidR="007A7089" w:rsidRPr="00786FC9">
        <w:rPr>
          <w:rFonts w:asciiTheme="majorHAnsi" w:hAnsiTheme="majorHAnsi" w:cstheme="majorHAnsi"/>
          <w:b/>
          <w:bCs/>
          <w:color w:val="000000" w:themeColor="text1"/>
          <w:sz w:val="18"/>
          <w:szCs w:val="18"/>
          <w:lang w:val="en-US"/>
        </w:rPr>
        <w:tab/>
      </w:r>
      <w:r w:rsidR="007A7089" w:rsidRPr="00786FC9">
        <w:rPr>
          <w:rFonts w:asciiTheme="majorHAnsi" w:hAnsiTheme="majorHAnsi" w:cstheme="majorHAnsi"/>
          <w:b/>
          <w:bCs/>
          <w:color w:val="000000" w:themeColor="text1"/>
          <w:sz w:val="18"/>
          <w:szCs w:val="18"/>
          <w:lang w:val="en-US"/>
        </w:rPr>
        <w:tab/>
      </w:r>
      <w:r w:rsidR="007A7089" w:rsidRPr="00786FC9">
        <w:rPr>
          <w:rFonts w:asciiTheme="majorHAnsi" w:hAnsiTheme="majorHAnsi" w:cstheme="majorHAnsi"/>
          <w:b/>
          <w:bCs/>
          <w:color w:val="000000" w:themeColor="text1"/>
          <w:sz w:val="18"/>
          <w:szCs w:val="18"/>
          <w:lang w:val="en-US"/>
        </w:rPr>
        <w:tab/>
      </w:r>
      <w:r w:rsidR="007A7089">
        <w:rPr>
          <w:rFonts w:asciiTheme="majorHAnsi" w:hAnsiTheme="majorHAnsi" w:cstheme="majorHAnsi"/>
          <w:b/>
          <w:bCs/>
          <w:color w:val="000000" w:themeColor="text1"/>
          <w:sz w:val="18"/>
          <w:szCs w:val="18"/>
          <w:lang w:val="en-US"/>
        </w:rPr>
        <w:tab/>
      </w:r>
      <w:r w:rsidR="007A7089">
        <w:rPr>
          <w:rFonts w:asciiTheme="majorHAnsi" w:hAnsiTheme="majorHAnsi" w:cstheme="majorHAnsi"/>
          <w:b/>
          <w:bCs/>
          <w:color w:val="000000" w:themeColor="text1"/>
          <w:sz w:val="18"/>
          <w:szCs w:val="18"/>
          <w:lang w:val="en-US"/>
        </w:rPr>
        <w:tab/>
      </w:r>
      <w:r w:rsidR="007A7089">
        <w:rPr>
          <w:rFonts w:asciiTheme="majorHAnsi" w:hAnsiTheme="majorHAnsi" w:cstheme="majorHAnsi"/>
          <w:b/>
          <w:bCs/>
          <w:color w:val="000000" w:themeColor="text1"/>
          <w:sz w:val="18"/>
          <w:szCs w:val="18"/>
          <w:lang w:val="en-US"/>
        </w:rPr>
        <w:tab/>
      </w:r>
      <w:r>
        <w:rPr>
          <w:rFonts w:asciiTheme="majorHAnsi" w:hAnsiTheme="majorHAnsi" w:cstheme="majorHAnsi"/>
          <w:b/>
          <w:bCs/>
          <w:color w:val="000000" w:themeColor="text1"/>
          <w:sz w:val="18"/>
          <w:szCs w:val="18"/>
          <w:lang w:val="en-US"/>
        </w:rPr>
        <w:tab/>
      </w:r>
      <w:r w:rsidR="00260C33">
        <w:rPr>
          <w:rFonts w:asciiTheme="majorHAnsi" w:hAnsiTheme="majorHAnsi" w:cstheme="majorHAnsi"/>
          <w:b/>
          <w:bCs/>
          <w:color w:val="000000" w:themeColor="text1"/>
          <w:sz w:val="18"/>
          <w:szCs w:val="18"/>
          <w:lang w:val="en-US"/>
        </w:rPr>
        <w:t>Oct</w:t>
      </w:r>
      <w:r w:rsidR="007A7089" w:rsidRPr="00786FC9">
        <w:rPr>
          <w:rFonts w:asciiTheme="majorHAnsi" w:hAnsiTheme="majorHAnsi" w:cstheme="majorHAnsi"/>
          <w:b/>
          <w:bCs/>
          <w:color w:val="000000" w:themeColor="text1"/>
          <w:sz w:val="18"/>
          <w:szCs w:val="18"/>
          <w:lang w:val="en-US"/>
        </w:rPr>
        <w:t>. 201</w:t>
      </w:r>
      <w:r>
        <w:rPr>
          <w:rFonts w:asciiTheme="majorHAnsi" w:hAnsiTheme="majorHAnsi" w:cstheme="majorHAnsi"/>
          <w:b/>
          <w:bCs/>
          <w:color w:val="000000" w:themeColor="text1"/>
          <w:sz w:val="18"/>
          <w:szCs w:val="18"/>
          <w:lang w:val="en-US"/>
        </w:rPr>
        <w:t>4</w:t>
      </w:r>
      <w:r w:rsidR="007A7089" w:rsidRPr="00786FC9">
        <w:rPr>
          <w:rFonts w:asciiTheme="majorHAnsi" w:hAnsiTheme="majorHAnsi" w:cstheme="majorHAnsi"/>
          <w:b/>
          <w:bCs/>
          <w:color w:val="000000" w:themeColor="text1"/>
          <w:sz w:val="18"/>
          <w:szCs w:val="18"/>
          <w:lang w:val="en-US"/>
        </w:rPr>
        <w:t xml:space="preserve"> – </w:t>
      </w:r>
      <w:r w:rsidR="00260C33">
        <w:rPr>
          <w:rFonts w:asciiTheme="majorHAnsi" w:hAnsiTheme="majorHAnsi" w:cstheme="majorHAnsi"/>
          <w:b/>
          <w:bCs/>
          <w:color w:val="000000" w:themeColor="text1"/>
          <w:sz w:val="18"/>
          <w:szCs w:val="18"/>
          <w:lang w:val="en-US"/>
        </w:rPr>
        <w:t>Mar</w:t>
      </w:r>
      <w:r w:rsidR="007A7089" w:rsidRPr="00786FC9">
        <w:rPr>
          <w:rFonts w:asciiTheme="majorHAnsi" w:hAnsiTheme="majorHAnsi" w:cstheme="majorHAnsi"/>
          <w:b/>
          <w:bCs/>
          <w:color w:val="000000" w:themeColor="text1"/>
          <w:sz w:val="18"/>
          <w:szCs w:val="18"/>
          <w:lang w:val="en-US"/>
        </w:rPr>
        <w:t>. 201</w:t>
      </w:r>
      <w:r>
        <w:rPr>
          <w:rFonts w:asciiTheme="majorHAnsi" w:hAnsiTheme="majorHAnsi" w:cstheme="majorHAnsi"/>
          <w:b/>
          <w:bCs/>
          <w:color w:val="000000" w:themeColor="text1"/>
          <w:sz w:val="18"/>
          <w:szCs w:val="18"/>
          <w:lang w:val="en-US"/>
        </w:rPr>
        <w:t>6</w:t>
      </w:r>
      <w:r w:rsidR="007A7089" w:rsidRPr="00786FC9">
        <w:rPr>
          <w:rFonts w:asciiTheme="majorHAnsi" w:hAnsiTheme="majorHAnsi" w:cstheme="majorHAnsi"/>
          <w:b/>
          <w:bCs/>
          <w:color w:val="000000" w:themeColor="text1"/>
          <w:sz w:val="18"/>
          <w:szCs w:val="18"/>
          <w:lang w:val="en-US"/>
        </w:rPr>
        <w:t> </w:t>
      </w:r>
    </w:p>
    <w:p w14:paraId="33E234C2" w14:textId="77777777" w:rsidR="007A7089" w:rsidRDefault="007A7089" w:rsidP="007A7089">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7A7089">
        <w:rPr>
          <w:rStyle w:val="span"/>
          <w:rFonts w:asciiTheme="majorHAnsi" w:eastAsia="PT Sans" w:hAnsiTheme="majorHAnsi" w:cstheme="majorHAnsi"/>
          <w:color w:val="000000" w:themeColor="text1"/>
          <w:sz w:val="18"/>
          <w:szCs w:val="18"/>
        </w:rPr>
        <w:t>I served as a Legal associate with the firm where I worked with the commercial and property law team on various legal services.</w:t>
      </w:r>
    </w:p>
    <w:p w14:paraId="4B8BB96B" w14:textId="77777777" w:rsidR="007A7089" w:rsidRDefault="007A7089" w:rsidP="007A7089">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7A7089">
        <w:rPr>
          <w:rStyle w:val="span"/>
          <w:rFonts w:asciiTheme="majorHAnsi" w:eastAsia="PT Sans" w:hAnsiTheme="majorHAnsi" w:cstheme="majorHAnsi"/>
          <w:color w:val="000000" w:themeColor="text1"/>
          <w:sz w:val="18"/>
          <w:szCs w:val="18"/>
        </w:rPr>
        <w:t>Court appearances on various occasions at the Court of Appeal, Federal High Court, States High Courts, Industrial and Magistrate Courts</w:t>
      </w:r>
    </w:p>
    <w:p w14:paraId="754EB071" w14:textId="7E73B93C" w:rsidR="00A326FB" w:rsidRPr="00B846A2" w:rsidRDefault="00A326FB" w:rsidP="00B846A2">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7A7089">
        <w:rPr>
          <w:rStyle w:val="span"/>
          <w:rFonts w:asciiTheme="majorHAnsi" w:eastAsia="PT Sans" w:hAnsiTheme="majorHAnsi" w:cstheme="majorHAnsi"/>
          <w:color w:val="000000" w:themeColor="text1"/>
          <w:sz w:val="18"/>
          <w:szCs w:val="18"/>
        </w:rPr>
        <w:t>Prepared various court processes including motions, pleadings and originating processes at the High Court, and National Industrial Court</w:t>
      </w:r>
    </w:p>
    <w:p w14:paraId="6AF12C47" w14:textId="263C607F" w:rsidR="007A7089" w:rsidRDefault="007A7089" w:rsidP="007A7089">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7A7089">
        <w:rPr>
          <w:rStyle w:val="span"/>
          <w:rFonts w:asciiTheme="majorHAnsi" w:eastAsia="PT Sans" w:hAnsiTheme="majorHAnsi" w:cstheme="majorHAnsi"/>
          <w:color w:val="000000" w:themeColor="text1"/>
          <w:sz w:val="18"/>
          <w:szCs w:val="18"/>
        </w:rPr>
        <w:t>Represented individuals and corporate clients in various matters involving claims and declaratory reliefs in various areas of the law</w:t>
      </w:r>
      <w:r>
        <w:rPr>
          <w:rStyle w:val="span"/>
          <w:rFonts w:asciiTheme="majorHAnsi" w:eastAsia="PT Sans" w:hAnsiTheme="majorHAnsi" w:cstheme="majorHAnsi"/>
          <w:color w:val="000000" w:themeColor="text1"/>
          <w:sz w:val="18"/>
          <w:szCs w:val="18"/>
        </w:rPr>
        <w:t xml:space="preserve"> </w:t>
      </w:r>
      <w:r w:rsidRPr="007A7089">
        <w:rPr>
          <w:rStyle w:val="span"/>
          <w:rFonts w:asciiTheme="majorHAnsi" w:eastAsia="PT Sans" w:hAnsiTheme="majorHAnsi" w:cstheme="majorHAnsi"/>
          <w:color w:val="000000" w:themeColor="text1"/>
          <w:sz w:val="18"/>
          <w:szCs w:val="18"/>
        </w:rPr>
        <w:t>including, Banking, Oil and Gas, Land cases, Matrimonial causes, Fundamental Right cases etc.</w:t>
      </w:r>
    </w:p>
    <w:p w14:paraId="11A9ED0B" w14:textId="77777777" w:rsidR="007A7089" w:rsidRDefault="007A7089" w:rsidP="007A7089">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7A7089">
        <w:rPr>
          <w:rStyle w:val="span"/>
          <w:rFonts w:asciiTheme="majorHAnsi" w:eastAsia="PT Sans" w:hAnsiTheme="majorHAnsi" w:cstheme="majorHAnsi"/>
          <w:color w:val="000000" w:themeColor="text1"/>
          <w:sz w:val="18"/>
          <w:szCs w:val="18"/>
        </w:rPr>
        <w:t>Prepared various legal documents including Deeds of Assignment, Deeds Lease, Powers of Attorney, and the Agreements.</w:t>
      </w:r>
    </w:p>
    <w:p w14:paraId="1919925A" w14:textId="00AC292D" w:rsidR="00A44EE1" w:rsidRPr="007A7089" w:rsidRDefault="007A7089" w:rsidP="007A7089">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rPr>
      </w:pPr>
      <w:r w:rsidRPr="007A7089">
        <w:rPr>
          <w:rStyle w:val="span"/>
          <w:rFonts w:asciiTheme="majorHAnsi" w:eastAsia="PT Sans" w:hAnsiTheme="majorHAnsi" w:cstheme="majorHAnsi"/>
          <w:color w:val="000000" w:themeColor="text1"/>
          <w:sz w:val="18"/>
          <w:szCs w:val="18"/>
        </w:rPr>
        <w:t>Participated in various arbitration, mediation and negotiation proceedings at the Lagos Multi-Door Court House and other venues.</w:t>
      </w:r>
    </w:p>
    <w:p w14:paraId="3CD230DC" w14:textId="29EA35AA" w:rsidR="003F3E6C" w:rsidRPr="00EC1D61" w:rsidRDefault="005D7564" w:rsidP="005D7564">
      <w:pPr>
        <w:spacing w:before="240" w:line="360" w:lineRule="auto"/>
        <w:ind w:left="-502" w:right="-897"/>
        <w:jc w:val="both"/>
        <w:rPr>
          <w:rFonts w:asciiTheme="majorHAnsi" w:eastAsia="PT Sans" w:hAnsiTheme="majorHAnsi" w:cstheme="majorHAnsi"/>
          <w:color w:val="391802"/>
          <w:sz w:val="18"/>
          <w:szCs w:val="18"/>
          <w:lang w:val="en-US"/>
        </w:rPr>
      </w:pPr>
      <w:r w:rsidRPr="00EC1D61">
        <w:rPr>
          <w:noProof/>
          <w:color w:val="391802"/>
        </w:rPr>
        <mc:AlternateContent>
          <mc:Choice Requires="wps">
            <w:drawing>
              <wp:anchor distT="0" distB="0" distL="114300" distR="114300" simplePos="0" relativeHeight="251900416" behindDoc="0" locked="0" layoutInCell="1" allowOverlap="1" wp14:anchorId="136C7B57" wp14:editId="03F72A0F">
                <wp:simplePos x="0" y="0"/>
                <wp:positionH relativeFrom="column">
                  <wp:posOffset>-363039</wp:posOffset>
                </wp:positionH>
                <wp:positionV relativeFrom="paragraph">
                  <wp:posOffset>358140</wp:posOffset>
                </wp:positionV>
                <wp:extent cx="6731635" cy="0"/>
                <wp:effectExtent l="0" t="0" r="12065" b="12700"/>
                <wp:wrapNone/>
                <wp:docPr id="16" name="Straight Connector 16"/>
                <wp:cNvGraphicFramePr/>
                <a:graphic xmlns:a="http://schemas.openxmlformats.org/drawingml/2006/main">
                  <a:graphicData uri="http://schemas.microsoft.com/office/word/2010/wordprocessingShape">
                    <wps:wsp>
                      <wps:cNvCnPr/>
                      <wps:spPr>
                        <a:xfrm>
                          <a:off x="0" y="0"/>
                          <a:ext cx="673163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D07D62" id="Straight Connector 16" o:spid="_x0000_s1026" style="position:absolute;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pt,28.2pt" to="501.4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" strokecolor="black [3213]">
                <v:stroke joinstyle="miter"/>
              </v:line>
            </w:pict>
          </mc:Fallback>
        </mc:AlternateContent>
      </w:r>
      <w:r w:rsidR="00117D2F" w:rsidRPr="00EC1D61">
        <w:rPr>
          <w:rStyle w:val="span"/>
          <w:rFonts w:asciiTheme="majorHAnsi" w:eastAsia="PT Sans" w:hAnsiTheme="majorHAnsi" w:cstheme="majorHAnsi"/>
          <w:b/>
          <w:bCs/>
          <w:color w:val="391802"/>
          <w:sz w:val="22"/>
          <w:szCs w:val="22"/>
          <w:lang w:val="en-US"/>
        </w:rPr>
        <w:t>KEY ATTRIBUTES &amp; PROFICIENCIES</w:t>
      </w:r>
    </w:p>
    <w:p w14:paraId="176519BE" w14:textId="2F98969E" w:rsidR="00F716EC" w:rsidRPr="00F716EC" w:rsidRDefault="00696F96" w:rsidP="00F716EC">
      <w:pPr>
        <w:pStyle w:val="ListParagraph"/>
        <w:numPr>
          <w:ilvl w:val="0"/>
          <w:numId w:val="4"/>
        </w:numPr>
        <w:spacing w:line="360" w:lineRule="auto"/>
        <w:ind w:left="-284" w:right="-897" w:hanging="218"/>
        <w:jc w:val="both"/>
        <w:rPr>
          <w:rFonts w:asciiTheme="majorHAnsi" w:eastAsia="PT Sans" w:hAnsiTheme="majorHAnsi" w:cstheme="majorHAnsi"/>
          <w:color w:val="000000" w:themeColor="text1"/>
          <w:sz w:val="18"/>
          <w:szCs w:val="18"/>
          <w:lang w:val="en-US"/>
        </w:rPr>
      </w:pPr>
      <w:r w:rsidRPr="002F13D3">
        <w:rPr>
          <w:rStyle w:val="span"/>
          <w:rFonts w:asciiTheme="majorHAnsi" w:eastAsia="PT Sans" w:hAnsiTheme="majorHAnsi" w:cstheme="majorHAnsi"/>
          <w:color w:val="000000" w:themeColor="text1"/>
          <w:sz w:val="18"/>
          <w:szCs w:val="18"/>
          <w:lang w:val="en-US"/>
        </w:rPr>
        <w:t xml:space="preserve">Good understanding of security frameworks and standards such as ISO27001, NIST, COBIT, and CIS. Ability to work with senior </w:t>
      </w:r>
      <w:r w:rsidR="009F0873" w:rsidRPr="002F13D3">
        <w:rPr>
          <w:rStyle w:val="span"/>
          <w:rFonts w:asciiTheme="majorHAnsi" w:eastAsia="PT Sans" w:hAnsiTheme="majorHAnsi" w:cstheme="majorHAnsi"/>
          <w:color w:val="000000" w:themeColor="text1"/>
          <w:sz w:val="18"/>
          <w:szCs w:val="18"/>
          <w:lang w:val="en-US"/>
        </w:rPr>
        <w:t>management</w:t>
      </w:r>
      <w:r w:rsidR="001C7E2B">
        <w:rPr>
          <w:rStyle w:val="span"/>
          <w:rFonts w:asciiTheme="majorHAnsi" w:eastAsia="PT Sans" w:hAnsiTheme="majorHAnsi" w:cstheme="majorHAnsi"/>
          <w:color w:val="000000" w:themeColor="text1"/>
          <w:sz w:val="18"/>
          <w:szCs w:val="18"/>
          <w:lang w:val="en-US"/>
        </w:rPr>
        <w:t xml:space="preserve"> </w:t>
      </w:r>
      <w:r w:rsidRPr="001C7E2B">
        <w:rPr>
          <w:rStyle w:val="span"/>
          <w:rFonts w:asciiTheme="majorHAnsi" w:eastAsia="PT Sans" w:hAnsiTheme="majorHAnsi" w:cstheme="majorHAnsi"/>
          <w:color w:val="000000" w:themeColor="text1"/>
          <w:sz w:val="18"/>
          <w:szCs w:val="18"/>
          <w:lang w:val="en-US"/>
        </w:rPr>
        <w:t xml:space="preserve">to develop strategies and enforce security requirements to address identified </w:t>
      </w:r>
      <w:r w:rsidR="009F0873" w:rsidRPr="001C7E2B">
        <w:rPr>
          <w:rStyle w:val="span"/>
          <w:rFonts w:asciiTheme="majorHAnsi" w:eastAsia="PT Sans" w:hAnsiTheme="majorHAnsi" w:cstheme="majorHAnsi"/>
          <w:color w:val="000000" w:themeColor="text1"/>
          <w:sz w:val="18"/>
          <w:szCs w:val="18"/>
          <w:lang w:val="en-US"/>
        </w:rPr>
        <w:t>risks.</w:t>
      </w:r>
    </w:p>
    <w:p w14:paraId="7A870FD6" w14:textId="0BDA2F74" w:rsidR="00794AED" w:rsidRPr="00A44EE1" w:rsidRDefault="001C7E2B" w:rsidP="00A44EE1">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794AED">
        <w:rPr>
          <w:rStyle w:val="span"/>
          <w:rFonts w:asciiTheme="majorHAnsi" w:eastAsia="PT Sans" w:hAnsiTheme="majorHAnsi" w:cstheme="majorHAnsi"/>
          <w:color w:val="000000" w:themeColor="text1"/>
          <w:sz w:val="18"/>
          <w:szCs w:val="18"/>
          <w:lang w:val="en-US"/>
        </w:rPr>
        <w:t>Solid understanding of information Security Triad (CIA) and controls to ensure its objectives, System Security Documentation (such as SSP, SAR, PTA, PIA, ISCP, CMP etc.), and POAM Management (Create, Track and Close findings).</w:t>
      </w:r>
    </w:p>
    <w:p w14:paraId="55873465" w14:textId="1FA312C8" w:rsidR="00696F96" w:rsidRPr="002F13D3" w:rsidRDefault="00696F96" w:rsidP="002F13D3">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2F13D3">
        <w:rPr>
          <w:rStyle w:val="span"/>
          <w:rFonts w:asciiTheme="majorHAnsi" w:eastAsia="PT Sans" w:hAnsiTheme="majorHAnsi" w:cstheme="majorHAnsi"/>
          <w:color w:val="000000" w:themeColor="text1"/>
          <w:sz w:val="18"/>
          <w:szCs w:val="18"/>
          <w:lang w:val="en-US"/>
        </w:rPr>
        <w:t xml:space="preserve">Superb experience in the design and implement security controls in line with the risk management framework, aligning policies with standards, and conducting technology risk assessment with the use of global </w:t>
      </w:r>
      <w:r w:rsidR="009F0873" w:rsidRPr="002F13D3">
        <w:rPr>
          <w:rStyle w:val="span"/>
          <w:rFonts w:asciiTheme="majorHAnsi" w:eastAsia="PT Sans" w:hAnsiTheme="majorHAnsi" w:cstheme="majorHAnsi"/>
          <w:color w:val="000000" w:themeColor="text1"/>
          <w:sz w:val="18"/>
          <w:szCs w:val="18"/>
          <w:lang w:val="en-US"/>
        </w:rPr>
        <w:t>standards.</w:t>
      </w:r>
    </w:p>
    <w:p w14:paraId="33C9A065" w14:textId="77777777" w:rsidR="00696F96" w:rsidRPr="002F13D3" w:rsidRDefault="00696F96" w:rsidP="002F13D3">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2F13D3">
        <w:rPr>
          <w:rStyle w:val="span"/>
          <w:rFonts w:asciiTheme="majorHAnsi" w:eastAsia="PT Sans" w:hAnsiTheme="majorHAnsi" w:cstheme="majorHAnsi"/>
          <w:color w:val="000000" w:themeColor="text1"/>
          <w:sz w:val="18"/>
          <w:szCs w:val="18"/>
          <w:lang w:val="en-US"/>
        </w:rPr>
        <w:t>Good understanding of cyber risk management, and security domains such as threat management, vulnerability management, configuration and change management, access management, incident management and response, and ISMS improvements.</w:t>
      </w:r>
    </w:p>
    <w:p w14:paraId="618514B8" w14:textId="77777777" w:rsidR="00696F96" w:rsidRPr="002F13D3" w:rsidRDefault="00696F96" w:rsidP="002F13D3">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2F13D3">
        <w:rPr>
          <w:rStyle w:val="span"/>
          <w:rFonts w:asciiTheme="majorHAnsi" w:eastAsia="PT Sans" w:hAnsiTheme="majorHAnsi" w:cstheme="majorHAnsi"/>
          <w:color w:val="000000" w:themeColor="text1"/>
          <w:sz w:val="18"/>
          <w:szCs w:val="18"/>
          <w:lang w:val="en-US"/>
        </w:rPr>
        <w:t>ISO 27001 implementation, cybersecurity strategy, management, security awareness training, and ISMS readiness assessment</w:t>
      </w:r>
    </w:p>
    <w:p w14:paraId="7EF04B85" w14:textId="77777777" w:rsidR="00696F96" w:rsidRPr="002F13D3" w:rsidRDefault="00696F96" w:rsidP="002F13D3">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2F13D3">
        <w:rPr>
          <w:rStyle w:val="span"/>
          <w:rFonts w:asciiTheme="majorHAnsi" w:eastAsia="PT Sans" w:hAnsiTheme="majorHAnsi" w:cstheme="majorHAnsi"/>
          <w:color w:val="000000" w:themeColor="text1"/>
          <w:sz w:val="18"/>
          <w:szCs w:val="18"/>
          <w:lang w:val="en-US"/>
        </w:rPr>
        <w:t>Excellent understanding of cloud security assessment and architecture</w:t>
      </w:r>
    </w:p>
    <w:p w14:paraId="05F3338A" w14:textId="77777777" w:rsidR="00696F96" w:rsidRPr="002F13D3" w:rsidRDefault="00696F96" w:rsidP="002F13D3">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2F13D3">
        <w:rPr>
          <w:rStyle w:val="span"/>
          <w:rFonts w:asciiTheme="majorHAnsi" w:eastAsia="PT Sans" w:hAnsiTheme="majorHAnsi" w:cstheme="majorHAnsi"/>
          <w:color w:val="000000" w:themeColor="text1"/>
          <w:sz w:val="18"/>
          <w:szCs w:val="18"/>
          <w:lang w:val="en-US"/>
        </w:rPr>
        <w:t>Good use of Microsoft productivity tools (Words, Excel, and PowerPoint)</w:t>
      </w:r>
    </w:p>
    <w:p w14:paraId="44FC51E9" w14:textId="3760EEBD" w:rsidR="00696F96" w:rsidRPr="002F13D3" w:rsidRDefault="00696F96" w:rsidP="002F13D3">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2F13D3">
        <w:rPr>
          <w:rStyle w:val="span"/>
          <w:rFonts w:asciiTheme="majorHAnsi" w:eastAsia="PT Sans" w:hAnsiTheme="majorHAnsi" w:cstheme="majorHAnsi"/>
          <w:color w:val="000000" w:themeColor="text1"/>
          <w:sz w:val="18"/>
          <w:szCs w:val="18"/>
          <w:lang w:val="en-US"/>
        </w:rPr>
        <w:t xml:space="preserve">Good understand of Agile Project Management and Ability to communicate clearly and effectively with clients and </w:t>
      </w:r>
      <w:r w:rsidR="009F0873" w:rsidRPr="002F13D3">
        <w:rPr>
          <w:rStyle w:val="span"/>
          <w:rFonts w:asciiTheme="majorHAnsi" w:eastAsia="PT Sans" w:hAnsiTheme="majorHAnsi" w:cstheme="majorHAnsi"/>
          <w:color w:val="000000" w:themeColor="text1"/>
          <w:sz w:val="18"/>
          <w:szCs w:val="18"/>
          <w:lang w:val="en-US"/>
        </w:rPr>
        <w:t>colleagues.</w:t>
      </w:r>
    </w:p>
    <w:p w14:paraId="70F88E20" w14:textId="1EDF2379" w:rsidR="00696F96" w:rsidRPr="002F13D3" w:rsidRDefault="00696F96" w:rsidP="002F13D3">
      <w:pPr>
        <w:pStyle w:val="ListParagraph"/>
        <w:numPr>
          <w:ilvl w:val="0"/>
          <w:numId w:val="4"/>
        </w:numPr>
        <w:spacing w:line="360" w:lineRule="auto"/>
        <w:ind w:left="-284" w:right="-897" w:hanging="218"/>
        <w:jc w:val="both"/>
        <w:rPr>
          <w:rStyle w:val="span"/>
          <w:rFonts w:asciiTheme="majorHAnsi" w:eastAsia="PT Sans" w:hAnsiTheme="majorHAnsi" w:cstheme="majorHAnsi"/>
          <w:color w:val="000000" w:themeColor="text1"/>
          <w:sz w:val="18"/>
          <w:szCs w:val="18"/>
          <w:lang w:val="en-US"/>
        </w:rPr>
      </w:pPr>
      <w:r w:rsidRPr="002F13D3">
        <w:rPr>
          <w:rStyle w:val="span"/>
          <w:rFonts w:asciiTheme="majorHAnsi" w:eastAsia="PT Sans" w:hAnsiTheme="majorHAnsi" w:cstheme="majorHAnsi"/>
          <w:color w:val="000000" w:themeColor="text1"/>
          <w:sz w:val="18"/>
          <w:szCs w:val="18"/>
          <w:lang w:val="en-US"/>
        </w:rPr>
        <w:t>Excellent ability to pay attention to details, and to manage workloads with good turnaround in accordance with the task timeline.</w:t>
      </w:r>
    </w:p>
    <w:p w14:paraId="7DED0983" w14:textId="77777777" w:rsidR="00BD0FCE" w:rsidRDefault="00BD0FCE" w:rsidP="00AD330D">
      <w:pPr>
        <w:ind w:left="-567" w:right="-897"/>
        <w:rPr>
          <w:rStyle w:val="span"/>
          <w:rFonts w:asciiTheme="majorHAnsi" w:eastAsia="PT Sans" w:hAnsiTheme="majorHAnsi" w:cstheme="majorHAnsi"/>
          <w:b/>
          <w:bCs/>
          <w:color w:val="121241"/>
          <w:sz w:val="22"/>
          <w:szCs w:val="22"/>
          <w:lang w:val="en-US"/>
        </w:rPr>
      </w:pPr>
    </w:p>
    <w:p w14:paraId="31CEC744" w14:textId="0C7302C7" w:rsidR="006A1EEA" w:rsidRPr="00EC1D61" w:rsidRDefault="002D34AB" w:rsidP="002D34AB">
      <w:pPr>
        <w:ind w:left="-567" w:right="-897"/>
        <w:rPr>
          <w:rFonts w:asciiTheme="majorHAnsi" w:eastAsia="PT Sans" w:hAnsiTheme="majorHAnsi" w:cstheme="majorHAnsi"/>
          <w:b/>
          <w:bCs/>
          <w:color w:val="391802"/>
          <w:sz w:val="22"/>
          <w:szCs w:val="22"/>
          <w:lang w:val="en-US"/>
        </w:rPr>
      </w:pPr>
      <w:r w:rsidRPr="00EC1D61">
        <w:rPr>
          <w:rFonts w:asciiTheme="majorHAnsi" w:hAnsiTheme="majorHAnsi" w:cstheme="majorHAnsi"/>
          <w:noProof/>
          <w:color w:val="391802"/>
        </w:rPr>
        <mc:AlternateContent>
          <mc:Choice Requires="wps">
            <w:drawing>
              <wp:anchor distT="0" distB="0" distL="114300" distR="114300" simplePos="0" relativeHeight="251559424" behindDoc="0" locked="0" layoutInCell="1" allowOverlap="1" wp14:anchorId="4AB31731" wp14:editId="45701331">
                <wp:simplePos x="0" y="0"/>
                <wp:positionH relativeFrom="column">
                  <wp:posOffset>-419100</wp:posOffset>
                </wp:positionH>
                <wp:positionV relativeFrom="paragraph">
                  <wp:posOffset>222384</wp:posOffset>
                </wp:positionV>
                <wp:extent cx="6731635" cy="0"/>
                <wp:effectExtent l="0" t="0" r="12065" b="12700"/>
                <wp:wrapNone/>
                <wp:docPr id="18" name="Straight Connector 18"/>
                <wp:cNvGraphicFramePr/>
                <a:graphic xmlns:a="http://schemas.openxmlformats.org/drawingml/2006/main">
                  <a:graphicData uri="http://schemas.microsoft.com/office/word/2010/wordprocessingShape">
                    <wps:wsp>
                      <wps:cNvCnPr/>
                      <wps:spPr>
                        <a:xfrm>
                          <a:off x="0" y="0"/>
                          <a:ext cx="673163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6DB287" id="Straight Connector 18" o:spid="_x0000_s1026" style="position:absolute;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17.5pt" to="497.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" strokecolor="black [3213]">
                <v:stroke joinstyle="miter"/>
              </v:line>
            </w:pict>
          </mc:Fallback>
        </mc:AlternateContent>
      </w:r>
      <w:r w:rsidR="00EF4BA6" w:rsidRPr="00EC1D61">
        <w:rPr>
          <w:rStyle w:val="span"/>
          <w:rFonts w:asciiTheme="majorHAnsi" w:eastAsia="PT Sans" w:hAnsiTheme="majorHAnsi" w:cstheme="majorHAnsi"/>
          <w:b/>
          <w:bCs/>
          <w:color w:val="391802"/>
          <w:sz w:val="22"/>
          <w:szCs w:val="22"/>
          <w:lang w:val="en-US"/>
        </w:rPr>
        <w:t>ACADEMIC BACKGROUND</w:t>
      </w:r>
    </w:p>
    <w:p w14:paraId="6CE58BA5" w14:textId="35CDB8EA" w:rsidR="00801F98" w:rsidRPr="002F13D3" w:rsidRDefault="00696F96" w:rsidP="001C7E2B">
      <w:pPr>
        <w:spacing w:before="120" w:line="360" w:lineRule="auto"/>
        <w:ind w:left="-567" w:right="-896"/>
        <w:rPr>
          <w:rFonts w:asciiTheme="majorHAnsi" w:hAnsiTheme="majorHAnsi" w:cstheme="majorHAnsi"/>
          <w:color w:val="000000" w:themeColor="text1"/>
          <w:sz w:val="20"/>
          <w:szCs w:val="20"/>
          <w:lang w:val="en-US"/>
        </w:rPr>
      </w:pPr>
      <w:r w:rsidRPr="002F13D3">
        <w:rPr>
          <w:rFonts w:asciiTheme="majorHAnsi" w:hAnsiTheme="majorHAnsi" w:cstheme="majorHAnsi"/>
          <w:b/>
          <w:color w:val="000000" w:themeColor="text1"/>
          <w:sz w:val="20"/>
          <w:szCs w:val="20"/>
          <w:lang w:val="en-US"/>
        </w:rPr>
        <w:t>U</w:t>
      </w:r>
      <w:r w:rsidR="001C7E2B">
        <w:rPr>
          <w:rFonts w:asciiTheme="majorHAnsi" w:hAnsiTheme="majorHAnsi" w:cstheme="majorHAnsi"/>
          <w:b/>
          <w:color w:val="000000" w:themeColor="text1"/>
          <w:sz w:val="20"/>
          <w:szCs w:val="20"/>
          <w:lang w:val="en-US"/>
        </w:rPr>
        <w:t>niversity of</w:t>
      </w:r>
      <w:r w:rsidR="007A7089">
        <w:rPr>
          <w:rFonts w:asciiTheme="majorHAnsi" w:hAnsiTheme="majorHAnsi" w:cstheme="majorHAnsi"/>
          <w:b/>
          <w:color w:val="000000" w:themeColor="text1"/>
          <w:sz w:val="20"/>
          <w:szCs w:val="20"/>
          <w:lang w:val="en-US"/>
        </w:rPr>
        <w:t xml:space="preserve"> Bolton</w:t>
      </w:r>
      <w:r w:rsidR="008B4B8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97275D">
        <w:rPr>
          <w:rFonts w:asciiTheme="majorHAnsi" w:hAnsiTheme="majorHAnsi" w:cstheme="majorHAnsi"/>
          <w:b/>
          <w:color w:val="000000" w:themeColor="text1"/>
          <w:sz w:val="20"/>
          <w:szCs w:val="20"/>
          <w:lang w:val="en-US"/>
        </w:rPr>
        <w:tab/>
      </w:r>
      <w:r w:rsidR="0097275D">
        <w:rPr>
          <w:rFonts w:asciiTheme="majorHAnsi" w:hAnsiTheme="majorHAnsi" w:cstheme="majorHAnsi"/>
          <w:b/>
          <w:color w:val="000000" w:themeColor="text1"/>
          <w:sz w:val="20"/>
          <w:szCs w:val="20"/>
          <w:lang w:val="en-US"/>
        </w:rPr>
        <w:tab/>
      </w:r>
      <w:r w:rsidR="0097275D">
        <w:rPr>
          <w:rFonts w:asciiTheme="majorHAnsi" w:hAnsiTheme="majorHAnsi" w:cstheme="majorHAnsi"/>
          <w:b/>
          <w:color w:val="000000" w:themeColor="text1"/>
          <w:sz w:val="20"/>
          <w:szCs w:val="20"/>
          <w:lang w:val="en-US"/>
        </w:rPr>
        <w:tab/>
      </w:r>
      <w:r w:rsidR="000F6A8F">
        <w:rPr>
          <w:rFonts w:asciiTheme="majorHAnsi" w:hAnsiTheme="majorHAnsi" w:cstheme="majorHAnsi"/>
          <w:b/>
          <w:color w:val="000000" w:themeColor="text1"/>
          <w:sz w:val="20"/>
          <w:szCs w:val="20"/>
          <w:lang w:val="en-US"/>
        </w:rPr>
        <w:t>2024</w:t>
      </w:r>
    </w:p>
    <w:p w14:paraId="18D2DFEF" w14:textId="1C5680BB" w:rsidR="00801F98" w:rsidRDefault="007A7089" w:rsidP="00801F98">
      <w:pPr>
        <w:spacing w:after="240" w:line="360" w:lineRule="auto"/>
        <w:ind w:left="-567" w:right="-897"/>
        <w:rPr>
          <w:rStyle w:val="span"/>
          <w:rFonts w:asciiTheme="majorHAnsi" w:eastAsia="PT Sans" w:hAnsiTheme="majorHAnsi" w:cstheme="majorHAnsi"/>
          <w:color w:val="000000" w:themeColor="text1"/>
          <w:sz w:val="18"/>
          <w:szCs w:val="18"/>
        </w:rPr>
      </w:pPr>
      <w:r>
        <w:rPr>
          <w:rStyle w:val="span"/>
          <w:rFonts w:asciiTheme="majorHAnsi" w:eastAsia="PT Sans" w:hAnsiTheme="majorHAnsi" w:cstheme="majorHAnsi"/>
          <w:color w:val="000000" w:themeColor="text1"/>
          <w:sz w:val="18"/>
          <w:szCs w:val="18"/>
        </w:rPr>
        <w:t>Masters in Law (LLM)</w:t>
      </w:r>
    </w:p>
    <w:p w14:paraId="4EF0D6AA" w14:textId="0767B785" w:rsidR="007A7089" w:rsidRPr="002F13D3" w:rsidRDefault="007A7089" w:rsidP="007A7089">
      <w:pPr>
        <w:spacing w:before="120" w:line="360" w:lineRule="auto"/>
        <w:ind w:left="-567" w:right="-896"/>
        <w:rPr>
          <w:rFonts w:asciiTheme="majorHAnsi" w:hAnsiTheme="majorHAnsi" w:cstheme="majorHAnsi"/>
          <w:color w:val="000000" w:themeColor="text1"/>
          <w:sz w:val="20"/>
          <w:szCs w:val="20"/>
          <w:lang w:val="en-US"/>
        </w:rPr>
      </w:pPr>
      <w:r w:rsidRPr="002F13D3">
        <w:rPr>
          <w:rFonts w:asciiTheme="majorHAnsi" w:hAnsiTheme="majorHAnsi" w:cstheme="majorHAnsi"/>
          <w:b/>
          <w:color w:val="000000" w:themeColor="text1"/>
          <w:sz w:val="20"/>
          <w:szCs w:val="20"/>
          <w:lang w:val="en-US"/>
        </w:rPr>
        <w:t>U</w:t>
      </w:r>
      <w:r>
        <w:rPr>
          <w:rFonts w:asciiTheme="majorHAnsi" w:hAnsiTheme="majorHAnsi" w:cstheme="majorHAnsi"/>
          <w:b/>
          <w:color w:val="000000" w:themeColor="text1"/>
          <w:sz w:val="20"/>
          <w:szCs w:val="20"/>
          <w:lang w:val="en-US"/>
        </w:rPr>
        <w:t>niversity of Lagos</w:t>
      </w:r>
      <w:r>
        <w:rPr>
          <w:rFonts w:asciiTheme="majorHAnsi" w:hAnsiTheme="majorHAnsi" w:cstheme="majorHAnsi"/>
          <w:b/>
          <w:color w:val="000000" w:themeColor="text1"/>
          <w:sz w:val="20"/>
          <w:szCs w:val="20"/>
          <w:lang w:val="en-US"/>
        </w:rPr>
        <w:tab/>
      </w:r>
      <w:r>
        <w:rPr>
          <w:rFonts w:asciiTheme="majorHAnsi" w:hAnsiTheme="majorHAnsi" w:cstheme="majorHAnsi"/>
          <w:b/>
          <w:color w:val="000000" w:themeColor="text1"/>
          <w:sz w:val="20"/>
          <w:szCs w:val="20"/>
          <w:lang w:val="en-US"/>
        </w:rPr>
        <w:tab/>
      </w:r>
      <w:r>
        <w:rPr>
          <w:rFonts w:asciiTheme="majorHAnsi" w:hAnsiTheme="majorHAnsi" w:cstheme="majorHAnsi"/>
          <w:b/>
          <w:color w:val="000000" w:themeColor="text1"/>
          <w:sz w:val="20"/>
          <w:szCs w:val="20"/>
          <w:lang w:val="en-US"/>
        </w:rPr>
        <w:tab/>
      </w:r>
      <w:r>
        <w:rPr>
          <w:rFonts w:asciiTheme="majorHAnsi" w:hAnsiTheme="majorHAnsi" w:cstheme="majorHAnsi"/>
          <w:b/>
          <w:color w:val="000000" w:themeColor="text1"/>
          <w:sz w:val="20"/>
          <w:szCs w:val="20"/>
          <w:lang w:val="en-US"/>
        </w:rPr>
        <w:tab/>
      </w:r>
      <w:r>
        <w:rPr>
          <w:rFonts w:asciiTheme="majorHAnsi" w:hAnsiTheme="majorHAnsi" w:cstheme="majorHAnsi"/>
          <w:b/>
          <w:color w:val="000000" w:themeColor="text1"/>
          <w:sz w:val="20"/>
          <w:szCs w:val="20"/>
          <w:lang w:val="en-US"/>
        </w:rPr>
        <w:tab/>
      </w:r>
      <w:r>
        <w:rPr>
          <w:rFonts w:asciiTheme="majorHAnsi" w:hAnsiTheme="majorHAnsi" w:cstheme="majorHAnsi"/>
          <w:b/>
          <w:color w:val="000000" w:themeColor="text1"/>
          <w:sz w:val="20"/>
          <w:szCs w:val="20"/>
          <w:lang w:val="en-US"/>
        </w:rPr>
        <w:tab/>
      </w:r>
      <w:r>
        <w:rPr>
          <w:rFonts w:asciiTheme="majorHAnsi" w:hAnsiTheme="majorHAnsi" w:cstheme="majorHAnsi"/>
          <w:b/>
          <w:color w:val="000000" w:themeColor="text1"/>
          <w:sz w:val="20"/>
          <w:szCs w:val="20"/>
          <w:lang w:val="en-US"/>
        </w:rPr>
        <w:tab/>
      </w:r>
      <w:r>
        <w:rPr>
          <w:rFonts w:asciiTheme="majorHAnsi" w:hAnsiTheme="majorHAnsi" w:cstheme="majorHAnsi"/>
          <w:b/>
          <w:color w:val="000000" w:themeColor="text1"/>
          <w:sz w:val="20"/>
          <w:szCs w:val="20"/>
          <w:lang w:val="en-US"/>
        </w:rPr>
        <w:tab/>
      </w:r>
      <w:r>
        <w:rPr>
          <w:rFonts w:asciiTheme="majorHAnsi" w:hAnsiTheme="majorHAnsi" w:cstheme="majorHAnsi"/>
          <w:b/>
          <w:color w:val="000000" w:themeColor="text1"/>
          <w:sz w:val="20"/>
          <w:szCs w:val="20"/>
          <w:lang w:val="en-US"/>
        </w:rPr>
        <w:tab/>
        <w:t>2018</w:t>
      </w:r>
      <w:r w:rsidRPr="002F13D3">
        <w:rPr>
          <w:rFonts w:asciiTheme="majorHAnsi" w:hAnsiTheme="majorHAnsi" w:cstheme="majorHAnsi"/>
          <w:b/>
          <w:color w:val="000000" w:themeColor="text1"/>
          <w:sz w:val="20"/>
          <w:szCs w:val="20"/>
          <w:lang w:val="en-US"/>
        </w:rPr>
        <w:tab/>
      </w:r>
      <w:r w:rsidRPr="002F13D3">
        <w:rPr>
          <w:rFonts w:asciiTheme="majorHAnsi" w:hAnsiTheme="majorHAnsi" w:cstheme="majorHAnsi"/>
          <w:color w:val="000000" w:themeColor="text1"/>
          <w:sz w:val="20"/>
          <w:szCs w:val="20"/>
          <w:lang w:val="en-US"/>
        </w:rPr>
        <w:tab/>
      </w:r>
    </w:p>
    <w:p w14:paraId="4871C073" w14:textId="2CE6DD77" w:rsidR="007A7089" w:rsidRDefault="006D2CCA" w:rsidP="007A7089">
      <w:pPr>
        <w:spacing w:after="240" w:line="360" w:lineRule="auto"/>
        <w:ind w:left="-567" w:right="-897"/>
        <w:rPr>
          <w:rStyle w:val="span"/>
          <w:rFonts w:asciiTheme="majorHAnsi" w:eastAsia="PT Sans" w:hAnsiTheme="majorHAnsi" w:cstheme="majorHAnsi"/>
          <w:color w:val="000000" w:themeColor="text1"/>
          <w:sz w:val="18"/>
          <w:szCs w:val="18"/>
        </w:rPr>
      </w:pPr>
      <w:r>
        <w:rPr>
          <w:rStyle w:val="span"/>
          <w:rFonts w:asciiTheme="majorHAnsi" w:eastAsia="PT Sans" w:hAnsiTheme="majorHAnsi" w:cstheme="majorHAnsi"/>
          <w:color w:val="000000" w:themeColor="text1"/>
          <w:sz w:val="18"/>
          <w:szCs w:val="18"/>
        </w:rPr>
        <w:t>Masters in law</w:t>
      </w:r>
      <w:r w:rsidR="007A7089">
        <w:rPr>
          <w:rStyle w:val="span"/>
          <w:rFonts w:asciiTheme="majorHAnsi" w:eastAsia="PT Sans" w:hAnsiTheme="majorHAnsi" w:cstheme="majorHAnsi"/>
          <w:color w:val="000000" w:themeColor="text1"/>
          <w:sz w:val="18"/>
          <w:szCs w:val="18"/>
        </w:rPr>
        <w:t xml:space="preserve"> (LLM)</w:t>
      </w:r>
      <w:r>
        <w:rPr>
          <w:rStyle w:val="span"/>
          <w:rFonts w:asciiTheme="majorHAnsi" w:eastAsia="PT Sans" w:hAnsiTheme="majorHAnsi" w:cstheme="majorHAnsi"/>
          <w:color w:val="000000" w:themeColor="text1"/>
          <w:sz w:val="18"/>
          <w:szCs w:val="18"/>
        </w:rPr>
        <w:t xml:space="preserve"> (with specialty in Information Protection &amp; Privacy)</w:t>
      </w:r>
    </w:p>
    <w:p w14:paraId="233B9474" w14:textId="05EF5358" w:rsidR="008B4B83" w:rsidRPr="002F13D3" w:rsidRDefault="007A7089" w:rsidP="008B4B83">
      <w:pPr>
        <w:spacing w:before="120" w:line="360" w:lineRule="auto"/>
        <w:ind w:left="-567" w:right="-896"/>
        <w:rPr>
          <w:rFonts w:asciiTheme="majorHAnsi" w:hAnsiTheme="majorHAnsi" w:cstheme="majorHAnsi"/>
          <w:color w:val="000000" w:themeColor="text1"/>
          <w:sz w:val="20"/>
          <w:szCs w:val="20"/>
          <w:lang w:val="en-US"/>
        </w:rPr>
      </w:pPr>
      <w:r>
        <w:rPr>
          <w:rFonts w:asciiTheme="majorHAnsi" w:hAnsiTheme="majorHAnsi" w:cstheme="majorHAnsi"/>
          <w:b/>
          <w:color w:val="000000" w:themeColor="text1"/>
          <w:sz w:val="20"/>
          <w:szCs w:val="20"/>
          <w:lang w:val="en-US"/>
        </w:rPr>
        <w:t>Nigeria Law School</w:t>
      </w:r>
      <w:r w:rsidR="006D2CCA">
        <w:rPr>
          <w:rFonts w:asciiTheme="majorHAnsi" w:hAnsiTheme="majorHAnsi" w:cstheme="majorHAnsi"/>
          <w:b/>
          <w:color w:val="000000" w:themeColor="text1"/>
          <w:sz w:val="20"/>
          <w:szCs w:val="20"/>
          <w:lang w:val="en-US"/>
        </w:rPr>
        <w:tab/>
      </w:r>
      <w:r w:rsidR="006D2CCA">
        <w:rPr>
          <w:rFonts w:asciiTheme="majorHAnsi" w:hAnsiTheme="majorHAnsi" w:cstheme="majorHAnsi"/>
          <w:b/>
          <w:color w:val="000000" w:themeColor="text1"/>
          <w:sz w:val="20"/>
          <w:szCs w:val="20"/>
          <w:lang w:val="en-US"/>
        </w:rPr>
        <w:tab/>
      </w:r>
      <w:r w:rsidR="006D2CCA">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97275D">
        <w:rPr>
          <w:rFonts w:asciiTheme="majorHAnsi" w:hAnsiTheme="majorHAnsi" w:cstheme="majorHAnsi"/>
          <w:b/>
          <w:color w:val="000000" w:themeColor="text1"/>
          <w:sz w:val="20"/>
          <w:szCs w:val="20"/>
          <w:lang w:val="en-US"/>
        </w:rPr>
        <w:tab/>
      </w:r>
      <w:r w:rsidR="0097275D">
        <w:rPr>
          <w:rFonts w:asciiTheme="majorHAnsi" w:hAnsiTheme="majorHAnsi" w:cstheme="majorHAnsi"/>
          <w:b/>
          <w:color w:val="000000" w:themeColor="text1"/>
          <w:sz w:val="20"/>
          <w:szCs w:val="20"/>
          <w:lang w:val="en-US"/>
        </w:rPr>
        <w:tab/>
      </w:r>
      <w:r w:rsidR="0097275D">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201</w:t>
      </w:r>
      <w:r>
        <w:rPr>
          <w:rFonts w:asciiTheme="majorHAnsi" w:hAnsiTheme="majorHAnsi" w:cstheme="majorHAnsi"/>
          <w:b/>
          <w:color w:val="000000" w:themeColor="text1"/>
          <w:sz w:val="20"/>
          <w:szCs w:val="20"/>
          <w:lang w:val="en-US"/>
        </w:rPr>
        <w:t>6</w:t>
      </w:r>
    </w:p>
    <w:p w14:paraId="3FBAF15E" w14:textId="4DE8EDBA" w:rsidR="008B4B83" w:rsidRPr="002F13D3" w:rsidRDefault="007A7089" w:rsidP="008B4B83">
      <w:pPr>
        <w:spacing w:after="240" w:line="360" w:lineRule="auto"/>
        <w:ind w:left="-567" w:right="-897"/>
        <w:rPr>
          <w:rFonts w:asciiTheme="majorHAnsi" w:hAnsiTheme="majorHAnsi" w:cstheme="majorHAnsi"/>
          <w:color w:val="000000" w:themeColor="text1"/>
          <w:sz w:val="20"/>
          <w:szCs w:val="20"/>
          <w:lang w:val="en-US"/>
        </w:rPr>
      </w:pPr>
      <w:r>
        <w:rPr>
          <w:rStyle w:val="span"/>
          <w:rFonts w:asciiTheme="majorHAnsi" w:eastAsia="PT Sans" w:hAnsiTheme="majorHAnsi" w:cstheme="majorHAnsi"/>
          <w:color w:val="000000" w:themeColor="text1"/>
          <w:sz w:val="18"/>
          <w:szCs w:val="18"/>
        </w:rPr>
        <w:t>Barristers at Law (BL)</w:t>
      </w:r>
    </w:p>
    <w:p w14:paraId="36585E0F" w14:textId="3AD419A4" w:rsidR="008B4B83" w:rsidRPr="002F13D3" w:rsidRDefault="005E1A02" w:rsidP="008B4B83">
      <w:pPr>
        <w:spacing w:before="120" w:line="360" w:lineRule="auto"/>
        <w:ind w:left="-567" w:right="-896"/>
        <w:rPr>
          <w:rFonts w:asciiTheme="majorHAnsi" w:hAnsiTheme="majorHAnsi" w:cstheme="majorHAnsi"/>
          <w:color w:val="000000" w:themeColor="text1"/>
          <w:sz w:val="20"/>
          <w:szCs w:val="20"/>
          <w:lang w:val="en-US"/>
        </w:rPr>
      </w:pPr>
      <w:r>
        <w:rPr>
          <w:rFonts w:asciiTheme="majorHAnsi" w:hAnsiTheme="majorHAnsi" w:cstheme="majorHAnsi"/>
          <w:b/>
          <w:color w:val="000000" w:themeColor="text1"/>
          <w:sz w:val="20"/>
          <w:szCs w:val="20"/>
          <w:lang w:val="en-US"/>
        </w:rPr>
        <w:t>Am</w:t>
      </w:r>
      <w:r w:rsidR="003C2298">
        <w:rPr>
          <w:rFonts w:asciiTheme="majorHAnsi" w:hAnsiTheme="majorHAnsi" w:cstheme="majorHAnsi"/>
          <w:b/>
          <w:color w:val="000000" w:themeColor="text1"/>
          <w:sz w:val="20"/>
          <w:szCs w:val="20"/>
          <w:lang w:val="en-US"/>
        </w:rPr>
        <w:t xml:space="preserve">brose Alli </w:t>
      </w:r>
      <w:r w:rsidR="008B4B83" w:rsidRPr="002F13D3">
        <w:rPr>
          <w:rFonts w:asciiTheme="majorHAnsi" w:hAnsiTheme="majorHAnsi" w:cstheme="majorHAnsi"/>
          <w:b/>
          <w:color w:val="000000" w:themeColor="text1"/>
          <w:sz w:val="20"/>
          <w:szCs w:val="20"/>
          <w:lang w:val="en-US"/>
        </w:rPr>
        <w:t>U</w:t>
      </w:r>
      <w:r w:rsidR="008B4B83">
        <w:rPr>
          <w:rFonts w:asciiTheme="majorHAnsi" w:hAnsiTheme="majorHAnsi" w:cstheme="majorHAnsi"/>
          <w:b/>
          <w:color w:val="000000" w:themeColor="text1"/>
          <w:sz w:val="20"/>
          <w:szCs w:val="20"/>
          <w:lang w:val="en-US"/>
        </w:rPr>
        <w:t>niversity</w:t>
      </w:r>
      <w:r w:rsidR="008B4B83" w:rsidRPr="002F13D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ab/>
      </w:r>
      <w:r w:rsidR="0097275D">
        <w:rPr>
          <w:rFonts w:asciiTheme="majorHAnsi" w:hAnsiTheme="majorHAnsi" w:cstheme="majorHAnsi"/>
          <w:b/>
          <w:color w:val="000000" w:themeColor="text1"/>
          <w:sz w:val="20"/>
          <w:szCs w:val="20"/>
          <w:lang w:val="en-US"/>
        </w:rPr>
        <w:tab/>
      </w:r>
      <w:r w:rsidR="0097275D">
        <w:rPr>
          <w:rFonts w:asciiTheme="majorHAnsi" w:hAnsiTheme="majorHAnsi" w:cstheme="majorHAnsi"/>
          <w:b/>
          <w:color w:val="000000" w:themeColor="text1"/>
          <w:sz w:val="20"/>
          <w:szCs w:val="20"/>
          <w:lang w:val="en-US"/>
        </w:rPr>
        <w:tab/>
      </w:r>
      <w:r w:rsidR="0097275D">
        <w:rPr>
          <w:rFonts w:asciiTheme="majorHAnsi" w:hAnsiTheme="majorHAnsi" w:cstheme="majorHAnsi"/>
          <w:b/>
          <w:color w:val="000000" w:themeColor="text1"/>
          <w:sz w:val="20"/>
          <w:szCs w:val="20"/>
          <w:lang w:val="en-US"/>
        </w:rPr>
        <w:tab/>
      </w:r>
      <w:r w:rsidR="008B4B83">
        <w:rPr>
          <w:rFonts w:asciiTheme="majorHAnsi" w:hAnsiTheme="majorHAnsi" w:cstheme="majorHAnsi"/>
          <w:b/>
          <w:color w:val="000000" w:themeColor="text1"/>
          <w:sz w:val="20"/>
          <w:szCs w:val="20"/>
          <w:lang w:val="en-US"/>
        </w:rPr>
        <w:t>2015</w:t>
      </w:r>
      <w:r w:rsidR="008B4B83" w:rsidRPr="002F13D3">
        <w:rPr>
          <w:rFonts w:asciiTheme="majorHAnsi" w:hAnsiTheme="majorHAnsi" w:cstheme="majorHAnsi"/>
          <w:color w:val="000000" w:themeColor="text1"/>
          <w:sz w:val="20"/>
          <w:szCs w:val="20"/>
          <w:lang w:val="en-US"/>
        </w:rPr>
        <w:tab/>
      </w:r>
      <w:r w:rsidR="008B4B83" w:rsidRPr="002F13D3">
        <w:rPr>
          <w:rFonts w:asciiTheme="majorHAnsi" w:hAnsiTheme="majorHAnsi" w:cstheme="majorHAnsi"/>
          <w:color w:val="000000" w:themeColor="text1"/>
          <w:sz w:val="20"/>
          <w:szCs w:val="20"/>
          <w:lang w:val="en-US"/>
        </w:rPr>
        <w:tab/>
      </w:r>
    </w:p>
    <w:p w14:paraId="737A6C60" w14:textId="77985AFF" w:rsidR="008B4B83" w:rsidRPr="002F13D3" w:rsidRDefault="007A7089" w:rsidP="008B4B83">
      <w:pPr>
        <w:spacing w:after="240" w:line="360" w:lineRule="auto"/>
        <w:ind w:left="-567" w:right="-897"/>
        <w:rPr>
          <w:rFonts w:asciiTheme="majorHAnsi" w:hAnsiTheme="majorHAnsi" w:cstheme="majorHAnsi"/>
          <w:color w:val="000000" w:themeColor="text1"/>
          <w:sz w:val="20"/>
          <w:szCs w:val="20"/>
          <w:lang w:val="en-US"/>
        </w:rPr>
      </w:pPr>
      <w:r w:rsidRPr="002F13D3">
        <w:rPr>
          <w:rStyle w:val="span"/>
          <w:rFonts w:asciiTheme="majorHAnsi" w:eastAsia="PT Sans" w:hAnsiTheme="majorHAnsi" w:cstheme="majorHAnsi"/>
          <w:color w:val="000000" w:themeColor="text1"/>
          <w:sz w:val="18"/>
          <w:szCs w:val="18"/>
        </w:rPr>
        <w:t>B</w:t>
      </w:r>
      <w:r>
        <w:rPr>
          <w:rStyle w:val="span"/>
          <w:rFonts w:asciiTheme="majorHAnsi" w:eastAsia="PT Sans" w:hAnsiTheme="majorHAnsi" w:cstheme="majorHAnsi"/>
          <w:color w:val="000000" w:themeColor="text1"/>
          <w:sz w:val="18"/>
          <w:szCs w:val="18"/>
        </w:rPr>
        <w:t>achelor of Law</w:t>
      </w:r>
      <w:r w:rsidR="003C2298">
        <w:rPr>
          <w:rStyle w:val="span"/>
          <w:rFonts w:asciiTheme="majorHAnsi" w:eastAsia="PT Sans" w:hAnsiTheme="majorHAnsi" w:cstheme="majorHAnsi"/>
          <w:color w:val="000000" w:themeColor="text1"/>
          <w:sz w:val="18"/>
          <w:szCs w:val="18"/>
        </w:rPr>
        <w:t xml:space="preserve"> (LLB.) </w:t>
      </w:r>
    </w:p>
    <w:p w14:paraId="4F759DC5" w14:textId="697D82CC" w:rsidR="00590A6B" w:rsidRPr="00EC1D61" w:rsidRDefault="00941021" w:rsidP="00941021">
      <w:pPr>
        <w:spacing w:after="240"/>
        <w:ind w:left="-567" w:right="-897"/>
        <w:rPr>
          <w:rStyle w:val="span"/>
          <w:rFonts w:asciiTheme="majorHAnsi" w:eastAsia="PT Sans" w:hAnsiTheme="majorHAnsi" w:cstheme="majorHAnsi"/>
          <w:b/>
          <w:bCs/>
          <w:color w:val="391802"/>
          <w:sz w:val="22"/>
          <w:szCs w:val="22"/>
          <w:lang w:val="en-US"/>
        </w:rPr>
      </w:pPr>
      <w:r w:rsidRPr="00EC1D61">
        <w:rPr>
          <w:rFonts w:asciiTheme="majorHAnsi" w:hAnsiTheme="majorHAnsi" w:cstheme="majorHAnsi"/>
          <w:noProof/>
          <w:color w:val="391802"/>
        </w:rPr>
        <mc:AlternateContent>
          <mc:Choice Requires="wps">
            <w:drawing>
              <wp:anchor distT="0" distB="0" distL="114300" distR="114300" simplePos="0" relativeHeight="251886080" behindDoc="0" locked="0" layoutInCell="1" allowOverlap="1" wp14:anchorId="74312EF1" wp14:editId="21406ACF">
                <wp:simplePos x="0" y="0"/>
                <wp:positionH relativeFrom="column">
                  <wp:posOffset>-425831</wp:posOffset>
                </wp:positionH>
                <wp:positionV relativeFrom="paragraph">
                  <wp:posOffset>252095</wp:posOffset>
                </wp:positionV>
                <wp:extent cx="6731635" cy="0"/>
                <wp:effectExtent l="0" t="0" r="12065" b="19050"/>
                <wp:wrapNone/>
                <wp:docPr id="11" name="Straight Connector 11"/>
                <wp:cNvGraphicFramePr/>
                <a:graphic xmlns:a="http://schemas.openxmlformats.org/drawingml/2006/main">
                  <a:graphicData uri="http://schemas.microsoft.com/office/word/2010/wordprocessingShape">
                    <wps:wsp>
                      <wps:cNvCnPr/>
                      <wps:spPr>
                        <a:xfrm>
                          <a:off x="0" y="0"/>
                          <a:ext cx="673163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AE0368" id="Straight Connector 11" o:spid="_x0000_s1026" style="position:absolute;z-index:2518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5pt,19.85pt" to="496.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" strokecolor="black [3213]">
                <v:stroke joinstyle="miter"/>
              </v:line>
            </w:pict>
          </mc:Fallback>
        </mc:AlternateContent>
      </w:r>
      <w:r w:rsidR="00D02E54" w:rsidRPr="00EC1D61">
        <w:rPr>
          <w:rStyle w:val="span"/>
          <w:rFonts w:asciiTheme="majorHAnsi" w:eastAsia="PT Sans" w:hAnsiTheme="majorHAnsi" w:cstheme="majorHAnsi"/>
          <w:b/>
          <w:bCs/>
          <w:color w:val="391802"/>
          <w:sz w:val="22"/>
          <w:szCs w:val="22"/>
          <w:lang w:val="en-US"/>
        </w:rPr>
        <w:t>REFERENCES</w:t>
      </w:r>
    </w:p>
    <w:p w14:paraId="77122420" w14:textId="3A236B29" w:rsidR="00590A6B" w:rsidRPr="002F13D3" w:rsidRDefault="00590A6B" w:rsidP="00AD330D">
      <w:pPr>
        <w:spacing w:line="360" w:lineRule="auto"/>
        <w:ind w:left="-567" w:right="-897"/>
        <w:rPr>
          <w:rStyle w:val="span"/>
          <w:rFonts w:asciiTheme="majorHAnsi" w:eastAsia="PT Sans" w:hAnsiTheme="majorHAnsi" w:cstheme="majorHAnsi"/>
          <w:color w:val="000000" w:themeColor="text1"/>
        </w:rPr>
      </w:pPr>
      <w:r w:rsidRPr="002F13D3">
        <w:rPr>
          <w:rStyle w:val="span"/>
          <w:rFonts w:asciiTheme="majorHAnsi" w:eastAsia="PT Sans" w:hAnsiTheme="majorHAnsi" w:cstheme="majorHAnsi"/>
          <w:color w:val="000000" w:themeColor="text1"/>
          <w:sz w:val="18"/>
          <w:szCs w:val="18"/>
        </w:rPr>
        <w:t>Available on Request</w:t>
      </w:r>
      <w:bookmarkStart w:id="0" w:name="_GoBack"/>
      <w:bookmarkEnd w:id="0"/>
    </w:p>
    <w:sectPr w:rsidR="00590A6B" w:rsidRPr="002F13D3" w:rsidSect="009F0873">
      <w:pgSz w:w="11906" w:h="16838"/>
      <w:pgMar w:top="0" w:right="1440" w:bottom="556" w:left="1440" w:header="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C05584" w14:textId="77777777" w:rsidR="00915D55" w:rsidRDefault="00915D55" w:rsidP="003F0692">
      <w:r>
        <w:separator/>
      </w:r>
    </w:p>
  </w:endnote>
  <w:endnote w:type="continuationSeparator" w:id="0">
    <w:p w14:paraId="215F268D" w14:textId="77777777" w:rsidR="00915D55" w:rsidRDefault="00915D55" w:rsidP="003F0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ova">
    <w:altName w:val="Arial"/>
    <w:charset w:val="00"/>
    <w:family w:val="swiss"/>
    <w:pitch w:val="variable"/>
    <w:sig w:usb0="0000028F" w:usb1="00000002" w:usb2="00000000" w:usb3="00000000" w:csb0="0000019F" w:csb1="00000000"/>
  </w:font>
  <w:font w:name="Amasis MT Pro Light">
    <w:altName w:val="Cambria"/>
    <w:charset w:val="4D"/>
    <w:family w:val="roman"/>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T Sans">
    <w:charset w:val="4D"/>
    <w:family w:val="swiss"/>
    <w:pitch w:val="variable"/>
    <w:sig w:usb0="A00002EF" w:usb1="5000204B" w:usb2="00000000" w:usb3="00000000" w:csb0="0000009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8E9E04" w14:textId="77777777" w:rsidR="00915D55" w:rsidRDefault="00915D55" w:rsidP="003F0692">
      <w:r>
        <w:separator/>
      </w:r>
    </w:p>
  </w:footnote>
  <w:footnote w:type="continuationSeparator" w:id="0">
    <w:p w14:paraId="6F842332" w14:textId="77777777" w:rsidR="00915D55" w:rsidRDefault="00915D55" w:rsidP="003F069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323229"/>
    <w:multiLevelType w:val="hybridMultilevel"/>
    <w:tmpl w:val="2AB02CF6"/>
    <w:styleLink w:val="ImportedStyle1"/>
    <w:lvl w:ilvl="0" w:tplc="4A807D8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45ADB2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6306A0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E2FB1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9B03468">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51A127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9A4B3F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BB0701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4003A9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CFE2E87"/>
    <w:multiLevelType w:val="hybridMultilevel"/>
    <w:tmpl w:val="7A64E8D4"/>
    <w:lvl w:ilvl="0" w:tplc="DB68A5DA">
      <w:start w:val="1"/>
      <w:numFmt w:val="bullet"/>
      <w:lvlText w:val=""/>
      <w:lvlJc w:val="left"/>
      <w:pPr>
        <w:ind w:left="720" w:hanging="360"/>
      </w:pPr>
      <w:rPr>
        <w:rFonts w:ascii="Wingdings" w:hAnsi="Wingdings" w:hint="default"/>
        <w:b w:val="0"/>
        <w:i w:val="0"/>
        <w:color w:val="34164D"/>
        <w:sz w:val="1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5B4DB4"/>
    <w:multiLevelType w:val="multilevel"/>
    <w:tmpl w:val="62E0AA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F9BC4EF2"/>
    <w:lvl w:ilvl="0">
      <w:start w:val="1"/>
      <w:numFmt w:val="bullet"/>
      <w:pStyle w:val="ListBullet"/>
      <w:lvlText w:val=""/>
      <w:lvlJc w:val="left"/>
      <w:pPr>
        <w:ind w:left="360" w:hanging="360"/>
      </w:pPr>
      <w:rPr>
        <w:rFonts w:ascii="Symbol" w:hAnsi="Symbol" w:hint="default"/>
        <w:color w:val="241C0B"/>
        <w:sz w:val="21"/>
        <w:szCs w:val="15"/>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22FE2127"/>
    <w:multiLevelType w:val="multilevel"/>
    <w:tmpl w:val="160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60EF5"/>
    <w:multiLevelType w:val="multilevel"/>
    <w:tmpl w:val="ED1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5597C"/>
    <w:multiLevelType w:val="multilevel"/>
    <w:tmpl w:val="5F1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73B22"/>
    <w:multiLevelType w:val="multilevel"/>
    <w:tmpl w:val="88EC3C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A2F09"/>
    <w:multiLevelType w:val="multilevel"/>
    <w:tmpl w:val="2F8445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71A0B"/>
    <w:multiLevelType w:val="multilevel"/>
    <w:tmpl w:val="8664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E222C"/>
    <w:multiLevelType w:val="multilevel"/>
    <w:tmpl w:val="350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54478"/>
    <w:multiLevelType w:val="hybridMultilevel"/>
    <w:tmpl w:val="88BE618E"/>
    <w:lvl w:ilvl="0" w:tplc="22B271B6">
      <w:start w:val="1"/>
      <w:numFmt w:val="bullet"/>
      <w:lvlText w:val=""/>
      <w:lvlJc w:val="left"/>
      <w:pPr>
        <w:ind w:left="360" w:hanging="360"/>
      </w:pPr>
      <w:rPr>
        <w:rFonts w:ascii="Wingdings" w:hAnsi="Wingdings" w:hint="default"/>
        <w:color w:val="000000" w:themeColor="text1"/>
        <w:sz w:val="21"/>
        <w:szCs w:val="15"/>
      </w:rPr>
    </w:lvl>
    <w:lvl w:ilvl="1" w:tplc="EAB83274">
      <w:start w:val="1"/>
      <w:numFmt w:val="bullet"/>
      <w:lvlText w:val="o"/>
      <w:lvlJc w:val="left"/>
      <w:pPr>
        <w:ind w:left="720" w:hanging="360"/>
      </w:pPr>
      <w:rPr>
        <w:rFonts w:ascii="Courier New" w:hAnsi="Courier New" w:hint="default"/>
        <w:color w:val="4472C4" w:themeColor="accent1"/>
        <w:sz w:val="24"/>
      </w:rPr>
    </w:lvl>
    <w:lvl w:ilvl="2" w:tplc="E7A8D8F2">
      <w:start w:val="1"/>
      <w:numFmt w:val="bullet"/>
      <w:lvlText w:val=""/>
      <w:lvlJc w:val="left"/>
      <w:pPr>
        <w:ind w:left="1080" w:hanging="360"/>
      </w:pPr>
      <w:rPr>
        <w:rFonts w:ascii="Wingdings" w:hAnsi="Wingdings" w:hint="default"/>
        <w:color w:val="4472C4" w:themeColor="accent1"/>
        <w:sz w:val="24"/>
      </w:rPr>
    </w:lvl>
    <w:lvl w:ilvl="3" w:tplc="3ACAA98E">
      <w:start w:val="1"/>
      <w:numFmt w:val="bullet"/>
      <w:lvlText w:val=""/>
      <w:lvlJc w:val="left"/>
      <w:pPr>
        <w:ind w:left="1440" w:hanging="360"/>
      </w:pPr>
      <w:rPr>
        <w:rFonts w:ascii="Symbol" w:hAnsi="Symbol" w:hint="default"/>
      </w:rPr>
    </w:lvl>
    <w:lvl w:ilvl="4" w:tplc="49209E4C">
      <w:start w:val="1"/>
      <w:numFmt w:val="bullet"/>
      <w:lvlText w:val="o"/>
      <w:lvlJc w:val="left"/>
      <w:pPr>
        <w:ind w:left="1800" w:hanging="360"/>
      </w:pPr>
      <w:rPr>
        <w:rFonts w:ascii="Courier New" w:hAnsi="Courier New" w:hint="default"/>
      </w:rPr>
    </w:lvl>
    <w:lvl w:ilvl="5" w:tplc="4920CA7E">
      <w:start w:val="1"/>
      <w:numFmt w:val="bullet"/>
      <w:lvlText w:val=""/>
      <w:lvlJc w:val="left"/>
      <w:pPr>
        <w:ind w:left="2160" w:hanging="360"/>
      </w:pPr>
      <w:rPr>
        <w:rFonts w:ascii="Wingdings" w:hAnsi="Wingdings" w:hint="default"/>
      </w:rPr>
    </w:lvl>
    <w:lvl w:ilvl="6" w:tplc="02D8619E">
      <w:start w:val="1"/>
      <w:numFmt w:val="bullet"/>
      <w:lvlText w:val=""/>
      <w:lvlJc w:val="left"/>
      <w:pPr>
        <w:ind w:left="2520" w:hanging="360"/>
      </w:pPr>
      <w:rPr>
        <w:rFonts w:ascii="Symbol" w:hAnsi="Symbol" w:hint="default"/>
      </w:rPr>
    </w:lvl>
    <w:lvl w:ilvl="7" w:tplc="531608DC">
      <w:start w:val="1"/>
      <w:numFmt w:val="bullet"/>
      <w:lvlText w:val="o"/>
      <w:lvlJc w:val="left"/>
      <w:pPr>
        <w:ind w:left="2880" w:hanging="360"/>
      </w:pPr>
      <w:rPr>
        <w:rFonts w:ascii="Courier New" w:hAnsi="Courier New" w:hint="default"/>
      </w:rPr>
    </w:lvl>
    <w:lvl w:ilvl="8" w:tplc="1A885BD8">
      <w:start w:val="1"/>
      <w:numFmt w:val="bullet"/>
      <w:lvlText w:val=""/>
      <w:lvlJc w:val="left"/>
      <w:pPr>
        <w:ind w:left="3240" w:hanging="360"/>
      </w:pPr>
      <w:rPr>
        <w:rFonts w:ascii="Wingdings" w:hAnsi="Wingdings" w:hint="default"/>
      </w:rPr>
    </w:lvl>
  </w:abstractNum>
  <w:abstractNum w:abstractNumId="12" w15:restartNumberingAfterBreak="0">
    <w:nsid w:val="6F624307"/>
    <w:multiLevelType w:val="multilevel"/>
    <w:tmpl w:val="51A8F7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E3005"/>
    <w:multiLevelType w:val="multilevel"/>
    <w:tmpl w:val="EC74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D0C68"/>
    <w:multiLevelType w:val="multilevel"/>
    <w:tmpl w:val="6A1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06041"/>
    <w:multiLevelType w:val="hybridMultilevel"/>
    <w:tmpl w:val="45F2A922"/>
    <w:lvl w:ilvl="0" w:tplc="FD60074E">
      <w:start w:val="1"/>
      <w:numFmt w:val="bullet"/>
      <w:lvlText w:val=""/>
      <w:lvlJc w:val="left"/>
      <w:pPr>
        <w:ind w:left="720" w:hanging="360"/>
      </w:pPr>
      <w:rPr>
        <w:rFonts w:ascii="Wingdings" w:hAnsi="Wingdings" w:hint="default"/>
        <w:b w:val="0"/>
        <w:i w:val="0"/>
        <w:color w:val="000000" w:themeColor="text1"/>
        <w:sz w:val="15"/>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1"/>
  </w:num>
  <w:num w:numId="4">
    <w:abstractNumId w:val="1"/>
  </w:num>
  <w:num w:numId="5">
    <w:abstractNumId w:val="13"/>
  </w:num>
  <w:num w:numId="6">
    <w:abstractNumId w:val="6"/>
  </w:num>
  <w:num w:numId="7">
    <w:abstractNumId w:val="5"/>
  </w:num>
  <w:num w:numId="8">
    <w:abstractNumId w:val="9"/>
  </w:num>
  <w:num w:numId="9">
    <w:abstractNumId w:val="10"/>
  </w:num>
  <w:num w:numId="10">
    <w:abstractNumId w:val="4"/>
  </w:num>
  <w:num w:numId="11">
    <w:abstractNumId w:val="12"/>
  </w:num>
  <w:num w:numId="12">
    <w:abstractNumId w:val="7"/>
  </w:num>
  <w:num w:numId="13">
    <w:abstractNumId w:val="2"/>
  </w:num>
  <w:num w:numId="14">
    <w:abstractNumId w:val="8"/>
  </w:num>
  <w:num w:numId="15">
    <w:abstractNumId w:val="14"/>
  </w:num>
  <w:num w:numId="16">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692"/>
    <w:rsid w:val="00000759"/>
    <w:rsid w:val="00001C0F"/>
    <w:rsid w:val="0000212A"/>
    <w:rsid w:val="0001174F"/>
    <w:rsid w:val="00011EAE"/>
    <w:rsid w:val="000121C0"/>
    <w:rsid w:val="00014CCA"/>
    <w:rsid w:val="0001527D"/>
    <w:rsid w:val="00027F53"/>
    <w:rsid w:val="00032B8C"/>
    <w:rsid w:val="00034287"/>
    <w:rsid w:val="00034FFE"/>
    <w:rsid w:val="00035208"/>
    <w:rsid w:val="000458DB"/>
    <w:rsid w:val="0004762E"/>
    <w:rsid w:val="00050A46"/>
    <w:rsid w:val="00052DCF"/>
    <w:rsid w:val="000535B9"/>
    <w:rsid w:val="000560A8"/>
    <w:rsid w:val="00062009"/>
    <w:rsid w:val="0006528D"/>
    <w:rsid w:val="000817AD"/>
    <w:rsid w:val="000936E4"/>
    <w:rsid w:val="000B1095"/>
    <w:rsid w:val="000B56F7"/>
    <w:rsid w:val="000C2B29"/>
    <w:rsid w:val="000C66DB"/>
    <w:rsid w:val="000C70C0"/>
    <w:rsid w:val="000C723E"/>
    <w:rsid w:val="000D6D3A"/>
    <w:rsid w:val="000F6A8F"/>
    <w:rsid w:val="00100B79"/>
    <w:rsid w:val="00115E5D"/>
    <w:rsid w:val="00117D2F"/>
    <w:rsid w:val="00121981"/>
    <w:rsid w:val="00124270"/>
    <w:rsid w:val="00126F20"/>
    <w:rsid w:val="00132B5F"/>
    <w:rsid w:val="00133BD9"/>
    <w:rsid w:val="0013676C"/>
    <w:rsid w:val="00136FBC"/>
    <w:rsid w:val="00137FDF"/>
    <w:rsid w:val="00143481"/>
    <w:rsid w:val="0014406D"/>
    <w:rsid w:val="00146B96"/>
    <w:rsid w:val="00151ED5"/>
    <w:rsid w:val="00156987"/>
    <w:rsid w:val="001643FD"/>
    <w:rsid w:val="00164870"/>
    <w:rsid w:val="00165761"/>
    <w:rsid w:val="0017382A"/>
    <w:rsid w:val="00175935"/>
    <w:rsid w:val="00182FF9"/>
    <w:rsid w:val="00185CBA"/>
    <w:rsid w:val="00193186"/>
    <w:rsid w:val="00195DF8"/>
    <w:rsid w:val="001A7087"/>
    <w:rsid w:val="001B1BD8"/>
    <w:rsid w:val="001B625B"/>
    <w:rsid w:val="001C0AFC"/>
    <w:rsid w:val="001C4D6F"/>
    <w:rsid w:val="001C7E2B"/>
    <w:rsid w:val="001D57A6"/>
    <w:rsid w:val="001D6F9A"/>
    <w:rsid w:val="001E0CFF"/>
    <w:rsid w:val="001F6963"/>
    <w:rsid w:val="00204CA2"/>
    <w:rsid w:val="00206BB8"/>
    <w:rsid w:val="00212DEA"/>
    <w:rsid w:val="002134D1"/>
    <w:rsid w:val="002168DC"/>
    <w:rsid w:val="00217D28"/>
    <w:rsid w:val="00223584"/>
    <w:rsid w:val="002261E6"/>
    <w:rsid w:val="00236F95"/>
    <w:rsid w:val="00237A4E"/>
    <w:rsid w:val="00244210"/>
    <w:rsid w:val="0024765B"/>
    <w:rsid w:val="00254325"/>
    <w:rsid w:val="002551F4"/>
    <w:rsid w:val="00257B4B"/>
    <w:rsid w:val="00260C33"/>
    <w:rsid w:val="00262FF7"/>
    <w:rsid w:val="002647A6"/>
    <w:rsid w:val="00267897"/>
    <w:rsid w:val="00267D73"/>
    <w:rsid w:val="00275B19"/>
    <w:rsid w:val="002800BB"/>
    <w:rsid w:val="00287997"/>
    <w:rsid w:val="00292904"/>
    <w:rsid w:val="002945EA"/>
    <w:rsid w:val="002A1D50"/>
    <w:rsid w:val="002B1F8B"/>
    <w:rsid w:val="002B53AD"/>
    <w:rsid w:val="002B56CD"/>
    <w:rsid w:val="002B7132"/>
    <w:rsid w:val="002D34AB"/>
    <w:rsid w:val="002E1C5D"/>
    <w:rsid w:val="002E3514"/>
    <w:rsid w:val="002F13D3"/>
    <w:rsid w:val="002F1427"/>
    <w:rsid w:val="00300D11"/>
    <w:rsid w:val="0030226D"/>
    <w:rsid w:val="00303F91"/>
    <w:rsid w:val="00310FAD"/>
    <w:rsid w:val="003114CB"/>
    <w:rsid w:val="00313319"/>
    <w:rsid w:val="00315B3F"/>
    <w:rsid w:val="0031667D"/>
    <w:rsid w:val="00317C41"/>
    <w:rsid w:val="00322EF7"/>
    <w:rsid w:val="003311D0"/>
    <w:rsid w:val="0034315C"/>
    <w:rsid w:val="003540E3"/>
    <w:rsid w:val="00355DC2"/>
    <w:rsid w:val="00363F10"/>
    <w:rsid w:val="00364A28"/>
    <w:rsid w:val="00365E71"/>
    <w:rsid w:val="00377F96"/>
    <w:rsid w:val="003856A9"/>
    <w:rsid w:val="00385F01"/>
    <w:rsid w:val="00386897"/>
    <w:rsid w:val="003913B2"/>
    <w:rsid w:val="00396518"/>
    <w:rsid w:val="003A7FA9"/>
    <w:rsid w:val="003B1E41"/>
    <w:rsid w:val="003B567C"/>
    <w:rsid w:val="003B7035"/>
    <w:rsid w:val="003C2298"/>
    <w:rsid w:val="003D1516"/>
    <w:rsid w:val="003D2A27"/>
    <w:rsid w:val="003D4EF3"/>
    <w:rsid w:val="003F0692"/>
    <w:rsid w:val="003F0AC8"/>
    <w:rsid w:val="003F3E6C"/>
    <w:rsid w:val="003F66FA"/>
    <w:rsid w:val="003F6A27"/>
    <w:rsid w:val="00402D1C"/>
    <w:rsid w:val="00414378"/>
    <w:rsid w:val="0041691B"/>
    <w:rsid w:val="00417AD5"/>
    <w:rsid w:val="00425F6F"/>
    <w:rsid w:val="004266B5"/>
    <w:rsid w:val="004266D0"/>
    <w:rsid w:val="004301D0"/>
    <w:rsid w:val="004413CE"/>
    <w:rsid w:val="00446804"/>
    <w:rsid w:val="00447C7F"/>
    <w:rsid w:val="00456242"/>
    <w:rsid w:val="004607A8"/>
    <w:rsid w:val="00461272"/>
    <w:rsid w:val="004617EE"/>
    <w:rsid w:val="004621FD"/>
    <w:rsid w:val="00463741"/>
    <w:rsid w:val="00464EF8"/>
    <w:rsid w:val="00470956"/>
    <w:rsid w:val="0047518B"/>
    <w:rsid w:val="00480A8B"/>
    <w:rsid w:val="0049078A"/>
    <w:rsid w:val="00494D9B"/>
    <w:rsid w:val="004959E4"/>
    <w:rsid w:val="004B13F5"/>
    <w:rsid w:val="004B4C04"/>
    <w:rsid w:val="004B51BE"/>
    <w:rsid w:val="004B5B9B"/>
    <w:rsid w:val="004B63A0"/>
    <w:rsid w:val="004B6DC4"/>
    <w:rsid w:val="004C119D"/>
    <w:rsid w:val="004C1C11"/>
    <w:rsid w:val="004C1DAF"/>
    <w:rsid w:val="004C617A"/>
    <w:rsid w:val="004D09CA"/>
    <w:rsid w:val="004E73E8"/>
    <w:rsid w:val="004F2A51"/>
    <w:rsid w:val="004F3F02"/>
    <w:rsid w:val="004F5CC0"/>
    <w:rsid w:val="005017EE"/>
    <w:rsid w:val="00511CC9"/>
    <w:rsid w:val="00512B2B"/>
    <w:rsid w:val="00521A6E"/>
    <w:rsid w:val="00532975"/>
    <w:rsid w:val="00533199"/>
    <w:rsid w:val="00533424"/>
    <w:rsid w:val="005413E4"/>
    <w:rsid w:val="0054316A"/>
    <w:rsid w:val="00546413"/>
    <w:rsid w:val="00550133"/>
    <w:rsid w:val="0055210E"/>
    <w:rsid w:val="00553221"/>
    <w:rsid w:val="005564F4"/>
    <w:rsid w:val="0056155C"/>
    <w:rsid w:val="005620AD"/>
    <w:rsid w:val="0056413A"/>
    <w:rsid w:val="00564700"/>
    <w:rsid w:val="00570A95"/>
    <w:rsid w:val="005726A1"/>
    <w:rsid w:val="00576DA7"/>
    <w:rsid w:val="00581EA2"/>
    <w:rsid w:val="005835FB"/>
    <w:rsid w:val="005841B1"/>
    <w:rsid w:val="00590A6B"/>
    <w:rsid w:val="0059105E"/>
    <w:rsid w:val="00592A04"/>
    <w:rsid w:val="005A5994"/>
    <w:rsid w:val="005A7E94"/>
    <w:rsid w:val="005C2EF2"/>
    <w:rsid w:val="005C61EB"/>
    <w:rsid w:val="005C66C8"/>
    <w:rsid w:val="005D0C1C"/>
    <w:rsid w:val="005D4172"/>
    <w:rsid w:val="005D5594"/>
    <w:rsid w:val="005D7564"/>
    <w:rsid w:val="005D7D05"/>
    <w:rsid w:val="005E1521"/>
    <w:rsid w:val="005E1A02"/>
    <w:rsid w:val="005F1CD7"/>
    <w:rsid w:val="005F6915"/>
    <w:rsid w:val="00600AF0"/>
    <w:rsid w:val="00602128"/>
    <w:rsid w:val="00602BB6"/>
    <w:rsid w:val="00603B3E"/>
    <w:rsid w:val="006136B6"/>
    <w:rsid w:val="00616F08"/>
    <w:rsid w:val="00632B46"/>
    <w:rsid w:val="0063454C"/>
    <w:rsid w:val="006348FF"/>
    <w:rsid w:val="0064291B"/>
    <w:rsid w:val="00661EDB"/>
    <w:rsid w:val="0066238A"/>
    <w:rsid w:val="00670564"/>
    <w:rsid w:val="0067446E"/>
    <w:rsid w:val="00677919"/>
    <w:rsid w:val="006836DB"/>
    <w:rsid w:val="00684E6B"/>
    <w:rsid w:val="00687091"/>
    <w:rsid w:val="0069336F"/>
    <w:rsid w:val="00696F96"/>
    <w:rsid w:val="006972F5"/>
    <w:rsid w:val="00697F5D"/>
    <w:rsid w:val="006A1EEA"/>
    <w:rsid w:val="006A36D8"/>
    <w:rsid w:val="006B1915"/>
    <w:rsid w:val="006B325F"/>
    <w:rsid w:val="006B3AE2"/>
    <w:rsid w:val="006B5C96"/>
    <w:rsid w:val="006C190F"/>
    <w:rsid w:val="006C3681"/>
    <w:rsid w:val="006C5403"/>
    <w:rsid w:val="006D2CCA"/>
    <w:rsid w:val="006D6CB2"/>
    <w:rsid w:val="006E6909"/>
    <w:rsid w:val="006E7AE0"/>
    <w:rsid w:val="006F1586"/>
    <w:rsid w:val="006F69ED"/>
    <w:rsid w:val="006F7040"/>
    <w:rsid w:val="00701872"/>
    <w:rsid w:val="00702A08"/>
    <w:rsid w:val="0070361D"/>
    <w:rsid w:val="00706C36"/>
    <w:rsid w:val="00707731"/>
    <w:rsid w:val="0070796D"/>
    <w:rsid w:val="00720504"/>
    <w:rsid w:val="00723C8A"/>
    <w:rsid w:val="00726923"/>
    <w:rsid w:val="00731D4D"/>
    <w:rsid w:val="0073465C"/>
    <w:rsid w:val="00743782"/>
    <w:rsid w:val="0075366E"/>
    <w:rsid w:val="00754E4C"/>
    <w:rsid w:val="00755F3E"/>
    <w:rsid w:val="0076243F"/>
    <w:rsid w:val="0076552D"/>
    <w:rsid w:val="00765E18"/>
    <w:rsid w:val="007779F6"/>
    <w:rsid w:val="00786FC9"/>
    <w:rsid w:val="00794AED"/>
    <w:rsid w:val="007A20DE"/>
    <w:rsid w:val="007A7089"/>
    <w:rsid w:val="007B1B82"/>
    <w:rsid w:val="007B23BB"/>
    <w:rsid w:val="007B65B9"/>
    <w:rsid w:val="007C7514"/>
    <w:rsid w:val="007C7C28"/>
    <w:rsid w:val="007D3184"/>
    <w:rsid w:val="007E4D85"/>
    <w:rsid w:val="007F25DA"/>
    <w:rsid w:val="00801F98"/>
    <w:rsid w:val="00806B1F"/>
    <w:rsid w:val="00806B36"/>
    <w:rsid w:val="0081359A"/>
    <w:rsid w:val="00814F3D"/>
    <w:rsid w:val="008209D4"/>
    <w:rsid w:val="008219FB"/>
    <w:rsid w:val="008227F1"/>
    <w:rsid w:val="00823582"/>
    <w:rsid w:val="00827F53"/>
    <w:rsid w:val="008328FC"/>
    <w:rsid w:val="00835FB8"/>
    <w:rsid w:val="00836A98"/>
    <w:rsid w:val="00841663"/>
    <w:rsid w:val="00842871"/>
    <w:rsid w:val="0084637E"/>
    <w:rsid w:val="008549E7"/>
    <w:rsid w:val="00871DAB"/>
    <w:rsid w:val="00880B28"/>
    <w:rsid w:val="00887D98"/>
    <w:rsid w:val="00890498"/>
    <w:rsid w:val="00897778"/>
    <w:rsid w:val="008A0D02"/>
    <w:rsid w:val="008A3995"/>
    <w:rsid w:val="008A3FAA"/>
    <w:rsid w:val="008B0190"/>
    <w:rsid w:val="008B30E4"/>
    <w:rsid w:val="008B4896"/>
    <w:rsid w:val="008B4B83"/>
    <w:rsid w:val="008B6182"/>
    <w:rsid w:val="008B6184"/>
    <w:rsid w:val="008D304C"/>
    <w:rsid w:val="008E6939"/>
    <w:rsid w:val="008F28C4"/>
    <w:rsid w:val="008F625A"/>
    <w:rsid w:val="0091025E"/>
    <w:rsid w:val="00910651"/>
    <w:rsid w:val="0091387C"/>
    <w:rsid w:val="00915CBE"/>
    <w:rsid w:val="00915D55"/>
    <w:rsid w:val="00917125"/>
    <w:rsid w:val="00923087"/>
    <w:rsid w:val="00925974"/>
    <w:rsid w:val="009302DE"/>
    <w:rsid w:val="00932BF8"/>
    <w:rsid w:val="00941021"/>
    <w:rsid w:val="00947108"/>
    <w:rsid w:val="00950B14"/>
    <w:rsid w:val="009577C5"/>
    <w:rsid w:val="0097088B"/>
    <w:rsid w:val="0097275D"/>
    <w:rsid w:val="00977244"/>
    <w:rsid w:val="00982C77"/>
    <w:rsid w:val="00987C7F"/>
    <w:rsid w:val="009934C8"/>
    <w:rsid w:val="0099685C"/>
    <w:rsid w:val="009A385E"/>
    <w:rsid w:val="009C0784"/>
    <w:rsid w:val="009C2E0E"/>
    <w:rsid w:val="009C719C"/>
    <w:rsid w:val="009D6152"/>
    <w:rsid w:val="009E6FA8"/>
    <w:rsid w:val="009F0873"/>
    <w:rsid w:val="00A01E03"/>
    <w:rsid w:val="00A02545"/>
    <w:rsid w:val="00A054BB"/>
    <w:rsid w:val="00A132EC"/>
    <w:rsid w:val="00A15069"/>
    <w:rsid w:val="00A24920"/>
    <w:rsid w:val="00A30006"/>
    <w:rsid w:val="00A3064B"/>
    <w:rsid w:val="00A31D3E"/>
    <w:rsid w:val="00A326FB"/>
    <w:rsid w:val="00A36384"/>
    <w:rsid w:val="00A43FC9"/>
    <w:rsid w:val="00A44EE1"/>
    <w:rsid w:val="00A66083"/>
    <w:rsid w:val="00A712EE"/>
    <w:rsid w:val="00A76829"/>
    <w:rsid w:val="00A802A2"/>
    <w:rsid w:val="00A9313B"/>
    <w:rsid w:val="00A9514E"/>
    <w:rsid w:val="00AA44BB"/>
    <w:rsid w:val="00AB04C0"/>
    <w:rsid w:val="00AB20EE"/>
    <w:rsid w:val="00AB43D1"/>
    <w:rsid w:val="00AB4FB7"/>
    <w:rsid w:val="00AB72DC"/>
    <w:rsid w:val="00AC2D8A"/>
    <w:rsid w:val="00AC6EF7"/>
    <w:rsid w:val="00AD330D"/>
    <w:rsid w:val="00AD3A20"/>
    <w:rsid w:val="00AD3E01"/>
    <w:rsid w:val="00AD6549"/>
    <w:rsid w:val="00AD7922"/>
    <w:rsid w:val="00AE10BA"/>
    <w:rsid w:val="00AE1949"/>
    <w:rsid w:val="00AE2E00"/>
    <w:rsid w:val="00AE2EA6"/>
    <w:rsid w:val="00AF443D"/>
    <w:rsid w:val="00AF7C7A"/>
    <w:rsid w:val="00B006BF"/>
    <w:rsid w:val="00B02A13"/>
    <w:rsid w:val="00B1261A"/>
    <w:rsid w:val="00B13605"/>
    <w:rsid w:val="00B13D38"/>
    <w:rsid w:val="00B16C2C"/>
    <w:rsid w:val="00B2025B"/>
    <w:rsid w:val="00B24A0F"/>
    <w:rsid w:val="00B31BAD"/>
    <w:rsid w:val="00B34534"/>
    <w:rsid w:val="00B359ED"/>
    <w:rsid w:val="00B46ED2"/>
    <w:rsid w:val="00B50386"/>
    <w:rsid w:val="00B55F93"/>
    <w:rsid w:val="00B5686E"/>
    <w:rsid w:val="00B56C03"/>
    <w:rsid w:val="00B62045"/>
    <w:rsid w:val="00B71E90"/>
    <w:rsid w:val="00B7215E"/>
    <w:rsid w:val="00B7795E"/>
    <w:rsid w:val="00B81B19"/>
    <w:rsid w:val="00B838E8"/>
    <w:rsid w:val="00B846A2"/>
    <w:rsid w:val="00B849E7"/>
    <w:rsid w:val="00B8752E"/>
    <w:rsid w:val="00B930F9"/>
    <w:rsid w:val="00B93672"/>
    <w:rsid w:val="00B9600F"/>
    <w:rsid w:val="00B9763F"/>
    <w:rsid w:val="00BA05BC"/>
    <w:rsid w:val="00BA0E97"/>
    <w:rsid w:val="00BA44B6"/>
    <w:rsid w:val="00BA62AD"/>
    <w:rsid w:val="00BB290C"/>
    <w:rsid w:val="00BB5D6E"/>
    <w:rsid w:val="00BB5F9B"/>
    <w:rsid w:val="00BC1AAC"/>
    <w:rsid w:val="00BC24C6"/>
    <w:rsid w:val="00BC33D5"/>
    <w:rsid w:val="00BC38E4"/>
    <w:rsid w:val="00BC6E89"/>
    <w:rsid w:val="00BD0FCE"/>
    <w:rsid w:val="00BE132D"/>
    <w:rsid w:val="00BE1A4E"/>
    <w:rsid w:val="00BE39CF"/>
    <w:rsid w:val="00BE4212"/>
    <w:rsid w:val="00BE5F2E"/>
    <w:rsid w:val="00BF3A99"/>
    <w:rsid w:val="00BF745D"/>
    <w:rsid w:val="00C129FF"/>
    <w:rsid w:val="00C1338B"/>
    <w:rsid w:val="00C14E76"/>
    <w:rsid w:val="00C15BDC"/>
    <w:rsid w:val="00C2501D"/>
    <w:rsid w:val="00C274CE"/>
    <w:rsid w:val="00C34C53"/>
    <w:rsid w:val="00C506F4"/>
    <w:rsid w:val="00C65454"/>
    <w:rsid w:val="00C6548F"/>
    <w:rsid w:val="00C73F19"/>
    <w:rsid w:val="00C743C2"/>
    <w:rsid w:val="00C7492A"/>
    <w:rsid w:val="00C750CA"/>
    <w:rsid w:val="00C81C88"/>
    <w:rsid w:val="00C86A94"/>
    <w:rsid w:val="00C8722C"/>
    <w:rsid w:val="00C90452"/>
    <w:rsid w:val="00C927AA"/>
    <w:rsid w:val="00C92C0D"/>
    <w:rsid w:val="00C94022"/>
    <w:rsid w:val="00C963E9"/>
    <w:rsid w:val="00CA4C07"/>
    <w:rsid w:val="00CB1FE9"/>
    <w:rsid w:val="00CB3F9B"/>
    <w:rsid w:val="00CB59D6"/>
    <w:rsid w:val="00CE71A6"/>
    <w:rsid w:val="00CF2DE9"/>
    <w:rsid w:val="00CF53AB"/>
    <w:rsid w:val="00D00E8B"/>
    <w:rsid w:val="00D01BA6"/>
    <w:rsid w:val="00D025E4"/>
    <w:rsid w:val="00D02E54"/>
    <w:rsid w:val="00D07B16"/>
    <w:rsid w:val="00D11DBD"/>
    <w:rsid w:val="00D13ED9"/>
    <w:rsid w:val="00D17D12"/>
    <w:rsid w:val="00D2024E"/>
    <w:rsid w:val="00D208D8"/>
    <w:rsid w:val="00D20B9E"/>
    <w:rsid w:val="00D33098"/>
    <w:rsid w:val="00D35128"/>
    <w:rsid w:val="00D3566A"/>
    <w:rsid w:val="00D44454"/>
    <w:rsid w:val="00D45025"/>
    <w:rsid w:val="00D47375"/>
    <w:rsid w:val="00D51E97"/>
    <w:rsid w:val="00D52B3E"/>
    <w:rsid w:val="00D5424C"/>
    <w:rsid w:val="00D65710"/>
    <w:rsid w:val="00D673C5"/>
    <w:rsid w:val="00D71A67"/>
    <w:rsid w:val="00D82BFE"/>
    <w:rsid w:val="00D82D92"/>
    <w:rsid w:val="00D830C6"/>
    <w:rsid w:val="00D8435E"/>
    <w:rsid w:val="00D92B91"/>
    <w:rsid w:val="00D93AE0"/>
    <w:rsid w:val="00D9564F"/>
    <w:rsid w:val="00D96461"/>
    <w:rsid w:val="00DA2737"/>
    <w:rsid w:val="00DA497D"/>
    <w:rsid w:val="00DA54D9"/>
    <w:rsid w:val="00DB0190"/>
    <w:rsid w:val="00DB4A29"/>
    <w:rsid w:val="00DC6E41"/>
    <w:rsid w:val="00DD0B9B"/>
    <w:rsid w:val="00DD283C"/>
    <w:rsid w:val="00DD3198"/>
    <w:rsid w:val="00DE3F0D"/>
    <w:rsid w:val="00DE71B1"/>
    <w:rsid w:val="00DF70C6"/>
    <w:rsid w:val="00E01681"/>
    <w:rsid w:val="00E048DD"/>
    <w:rsid w:val="00E135E7"/>
    <w:rsid w:val="00E149B6"/>
    <w:rsid w:val="00E166ED"/>
    <w:rsid w:val="00E2085C"/>
    <w:rsid w:val="00E2264A"/>
    <w:rsid w:val="00E31ADB"/>
    <w:rsid w:val="00E33330"/>
    <w:rsid w:val="00E36DE8"/>
    <w:rsid w:val="00E450B3"/>
    <w:rsid w:val="00E454F4"/>
    <w:rsid w:val="00E46577"/>
    <w:rsid w:val="00E46F8D"/>
    <w:rsid w:val="00E6059F"/>
    <w:rsid w:val="00E612C1"/>
    <w:rsid w:val="00E62856"/>
    <w:rsid w:val="00E65BCC"/>
    <w:rsid w:val="00E661B9"/>
    <w:rsid w:val="00E814E3"/>
    <w:rsid w:val="00E90BEE"/>
    <w:rsid w:val="00E9395F"/>
    <w:rsid w:val="00EA4B46"/>
    <w:rsid w:val="00EB306C"/>
    <w:rsid w:val="00EB5395"/>
    <w:rsid w:val="00EC1D61"/>
    <w:rsid w:val="00ED013E"/>
    <w:rsid w:val="00ED0C25"/>
    <w:rsid w:val="00ED17CE"/>
    <w:rsid w:val="00ED1BFB"/>
    <w:rsid w:val="00ED27A6"/>
    <w:rsid w:val="00ED29F9"/>
    <w:rsid w:val="00ED7559"/>
    <w:rsid w:val="00EE08F3"/>
    <w:rsid w:val="00EF4BA6"/>
    <w:rsid w:val="00F00610"/>
    <w:rsid w:val="00F02630"/>
    <w:rsid w:val="00F02B26"/>
    <w:rsid w:val="00F03BDB"/>
    <w:rsid w:val="00F05F96"/>
    <w:rsid w:val="00F152F5"/>
    <w:rsid w:val="00F230A6"/>
    <w:rsid w:val="00F23948"/>
    <w:rsid w:val="00F314B6"/>
    <w:rsid w:val="00F42F23"/>
    <w:rsid w:val="00F47590"/>
    <w:rsid w:val="00F50175"/>
    <w:rsid w:val="00F56BDB"/>
    <w:rsid w:val="00F716EC"/>
    <w:rsid w:val="00F71734"/>
    <w:rsid w:val="00F74F84"/>
    <w:rsid w:val="00F76BE7"/>
    <w:rsid w:val="00F869B5"/>
    <w:rsid w:val="00F86EFA"/>
    <w:rsid w:val="00F95BA6"/>
    <w:rsid w:val="00FA1F62"/>
    <w:rsid w:val="00FA4174"/>
    <w:rsid w:val="00FA5ED5"/>
    <w:rsid w:val="00FB065F"/>
    <w:rsid w:val="00FB2A6B"/>
    <w:rsid w:val="00FB2C3E"/>
    <w:rsid w:val="00FC29D2"/>
    <w:rsid w:val="00FC5433"/>
    <w:rsid w:val="00FC6A21"/>
    <w:rsid w:val="00FC7F5E"/>
    <w:rsid w:val="00FD3623"/>
    <w:rsid w:val="00FD44E6"/>
    <w:rsid w:val="00FD6286"/>
    <w:rsid w:val="00FD71E0"/>
    <w:rsid w:val="00FE10AD"/>
    <w:rsid w:val="00FE42F0"/>
    <w:rsid w:val="00FF11D9"/>
    <w:rsid w:val="0A72B338"/>
    <w:rsid w:val="0F089D04"/>
    <w:rsid w:val="16A7AAF7"/>
    <w:rsid w:val="1B93E871"/>
    <w:rsid w:val="1BCEE0B6"/>
    <w:rsid w:val="242D4029"/>
    <w:rsid w:val="2614D6B6"/>
    <w:rsid w:val="281C8893"/>
    <w:rsid w:val="28B22117"/>
    <w:rsid w:val="2C028721"/>
    <w:rsid w:val="2CBE6C03"/>
    <w:rsid w:val="2F3A27E3"/>
    <w:rsid w:val="2FA2909F"/>
    <w:rsid w:val="30D5F844"/>
    <w:rsid w:val="339A2D4A"/>
    <w:rsid w:val="420E647F"/>
    <w:rsid w:val="4525609B"/>
    <w:rsid w:val="45405341"/>
    <w:rsid w:val="4643849B"/>
    <w:rsid w:val="474C7280"/>
    <w:rsid w:val="5B8BAA3A"/>
    <w:rsid w:val="5E695C29"/>
    <w:rsid w:val="605F1B5D"/>
    <w:rsid w:val="68047F8C"/>
    <w:rsid w:val="6B9AF05C"/>
    <w:rsid w:val="70C85611"/>
    <w:rsid w:val="7157253B"/>
    <w:rsid w:val="7669B447"/>
    <w:rsid w:val="7739897D"/>
    <w:rsid w:val="7F16E9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6D8C3"/>
  <w15:docId w15:val="{F4D837C8-9BC4-470D-A9FD-D9D0D21D3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47A6"/>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0692"/>
    <w:pPr>
      <w:tabs>
        <w:tab w:val="center" w:pos="4513"/>
        <w:tab w:val="right" w:pos="9026"/>
      </w:tabs>
    </w:pPr>
  </w:style>
  <w:style w:type="character" w:customStyle="1" w:styleId="HeaderChar">
    <w:name w:val="Header Char"/>
    <w:basedOn w:val="DefaultParagraphFont"/>
    <w:link w:val="Header"/>
    <w:uiPriority w:val="99"/>
    <w:rsid w:val="003F0692"/>
  </w:style>
  <w:style w:type="paragraph" w:styleId="Footer">
    <w:name w:val="footer"/>
    <w:basedOn w:val="Normal"/>
    <w:link w:val="FooterChar"/>
    <w:uiPriority w:val="99"/>
    <w:unhideWhenUsed/>
    <w:rsid w:val="003F0692"/>
    <w:pPr>
      <w:tabs>
        <w:tab w:val="center" w:pos="4513"/>
        <w:tab w:val="right" w:pos="9026"/>
      </w:tabs>
    </w:pPr>
  </w:style>
  <w:style w:type="character" w:customStyle="1" w:styleId="FooterChar">
    <w:name w:val="Footer Char"/>
    <w:basedOn w:val="DefaultParagraphFont"/>
    <w:link w:val="Footer"/>
    <w:uiPriority w:val="99"/>
    <w:rsid w:val="003F0692"/>
  </w:style>
  <w:style w:type="table" w:styleId="TableGrid">
    <w:name w:val="Table Grid"/>
    <w:basedOn w:val="TableNormal"/>
    <w:uiPriority w:val="59"/>
    <w:rsid w:val="003F06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an">
    <w:name w:val="span"/>
    <w:basedOn w:val="DefaultParagraphFont"/>
    <w:rsid w:val="003F0692"/>
    <w:rPr>
      <w:bdr w:val="none" w:sz="0" w:space="0" w:color="auto"/>
      <w:vertAlign w:val="baseline"/>
    </w:rPr>
  </w:style>
  <w:style w:type="character" w:styleId="Hyperlink">
    <w:name w:val="Hyperlink"/>
    <w:basedOn w:val="DefaultParagraphFont"/>
    <w:uiPriority w:val="99"/>
    <w:unhideWhenUsed/>
    <w:rsid w:val="003F0692"/>
    <w:rPr>
      <w:color w:val="0563C1" w:themeColor="hyperlink"/>
      <w:u w:val="single"/>
    </w:rPr>
  </w:style>
  <w:style w:type="character" w:styleId="FollowedHyperlink">
    <w:name w:val="FollowedHyperlink"/>
    <w:basedOn w:val="DefaultParagraphFont"/>
    <w:uiPriority w:val="99"/>
    <w:semiHidden/>
    <w:unhideWhenUsed/>
    <w:rsid w:val="003F0692"/>
    <w:rPr>
      <w:color w:val="954F72" w:themeColor="followedHyperlink"/>
      <w:u w:val="single"/>
    </w:rPr>
  </w:style>
  <w:style w:type="character" w:customStyle="1" w:styleId="documentskn-mli4parentContainerright-box">
    <w:name w:val="document_skn-mli4_parentContainer_right-box"/>
    <w:basedOn w:val="DefaultParagraphFont"/>
    <w:rsid w:val="00E149B6"/>
  </w:style>
  <w:style w:type="paragraph" w:styleId="ListParagraph">
    <w:name w:val="List Paragraph"/>
    <w:aliases w:val="AO Subtitle"/>
    <w:basedOn w:val="Normal"/>
    <w:link w:val="ListParagraphChar"/>
    <w:uiPriority w:val="34"/>
    <w:qFormat/>
    <w:rsid w:val="008F28C4"/>
    <w:pPr>
      <w:ind w:left="720"/>
      <w:contextualSpacing/>
    </w:pPr>
  </w:style>
  <w:style w:type="character" w:customStyle="1" w:styleId="ListParagraphChar">
    <w:name w:val="List Paragraph Char"/>
    <w:aliases w:val="AO Subtitle Char"/>
    <w:link w:val="ListParagraph"/>
    <w:uiPriority w:val="34"/>
    <w:rsid w:val="008F28C4"/>
  </w:style>
  <w:style w:type="character" w:customStyle="1" w:styleId="jsgrdq">
    <w:name w:val="jsgrdq"/>
    <w:basedOn w:val="DefaultParagraphFont"/>
    <w:rsid w:val="002168DC"/>
  </w:style>
  <w:style w:type="character" w:customStyle="1" w:styleId="UnresolvedMention1">
    <w:name w:val="Unresolved Mention1"/>
    <w:basedOn w:val="DefaultParagraphFont"/>
    <w:uiPriority w:val="99"/>
    <w:semiHidden/>
    <w:unhideWhenUsed/>
    <w:rsid w:val="00034287"/>
    <w:rPr>
      <w:color w:val="605E5C"/>
      <w:shd w:val="clear" w:color="auto" w:fill="E1DFDD"/>
    </w:rPr>
  </w:style>
  <w:style w:type="paragraph" w:styleId="NormalWeb">
    <w:name w:val="Normal (Web)"/>
    <w:basedOn w:val="Normal"/>
    <w:uiPriority w:val="99"/>
    <w:semiHidden/>
    <w:unhideWhenUsed/>
    <w:rsid w:val="005564F4"/>
    <w:pPr>
      <w:spacing w:before="100" w:beforeAutospacing="1" w:after="100" w:afterAutospacing="1"/>
    </w:pPr>
  </w:style>
  <w:style w:type="character" w:customStyle="1" w:styleId="white-space-pre">
    <w:name w:val="white-space-pre"/>
    <w:basedOn w:val="DefaultParagraphFont"/>
    <w:rsid w:val="00ED7559"/>
  </w:style>
  <w:style w:type="paragraph" w:customStyle="1" w:styleId="04xlpa">
    <w:name w:val="_04xlpa"/>
    <w:basedOn w:val="Normal"/>
    <w:rsid w:val="00F71734"/>
    <w:pPr>
      <w:spacing w:before="100" w:beforeAutospacing="1" w:after="100" w:afterAutospacing="1"/>
    </w:pPr>
  </w:style>
  <w:style w:type="paragraph" w:styleId="NoSpacing">
    <w:name w:val="No Spacing"/>
    <w:link w:val="NoSpacingChar"/>
    <w:uiPriority w:val="1"/>
    <w:qFormat/>
    <w:rsid w:val="00600AF0"/>
    <w:rPr>
      <w:rFonts w:ascii="Times New Roman" w:eastAsia="Calibri" w:hAnsi="Times New Roman" w:cs="Times New Roman"/>
      <w:sz w:val="28"/>
      <w:szCs w:val="28"/>
      <w:lang w:val="en-US"/>
    </w:rPr>
  </w:style>
  <w:style w:type="character" w:customStyle="1" w:styleId="NoSpacingChar">
    <w:name w:val="No Spacing Char"/>
    <w:basedOn w:val="DefaultParagraphFont"/>
    <w:link w:val="NoSpacing"/>
    <w:uiPriority w:val="1"/>
    <w:rsid w:val="00600AF0"/>
    <w:rPr>
      <w:rFonts w:ascii="Times New Roman" w:eastAsia="Calibri" w:hAnsi="Times New Roman" w:cs="Times New Roman"/>
      <w:sz w:val="28"/>
      <w:szCs w:val="28"/>
      <w:lang w:val="en-US"/>
    </w:rPr>
  </w:style>
  <w:style w:type="paragraph" w:customStyle="1" w:styleId="BodyA">
    <w:name w:val="Body A"/>
    <w:rsid w:val="005A7E94"/>
    <w:pPr>
      <w:widowControl w:val="0"/>
      <w:pBdr>
        <w:top w:val="nil"/>
        <w:left w:val="nil"/>
        <w:bottom w:val="nil"/>
        <w:right w:val="nil"/>
        <w:between w:val="nil"/>
        <w:bar w:val="nil"/>
      </w:pBdr>
    </w:pPr>
    <w:rPr>
      <w:rFonts w:ascii="Courier New" w:eastAsia="Arial Unicode MS" w:hAnsi="Courier New" w:cs="Arial Unicode MS"/>
      <w:color w:val="000000"/>
      <w:u w:color="000000"/>
      <w:bdr w:val="nil"/>
      <w:lang w:val="it-IT"/>
      <w14:textOutline w14:w="12700" w14:cap="flat" w14:cmpd="sng" w14:algn="ctr">
        <w14:noFill/>
        <w14:prstDash w14:val="solid"/>
        <w14:miter w14:lim="400000"/>
      </w14:textOutline>
    </w:rPr>
  </w:style>
  <w:style w:type="character" w:customStyle="1" w:styleId="None">
    <w:name w:val="None"/>
    <w:rsid w:val="005A7E94"/>
  </w:style>
  <w:style w:type="numbering" w:customStyle="1" w:styleId="ImportedStyle1">
    <w:name w:val="Imported Style 1"/>
    <w:rsid w:val="005A7E94"/>
    <w:pPr>
      <w:numPr>
        <w:numId w:val="1"/>
      </w:numPr>
    </w:pPr>
  </w:style>
  <w:style w:type="paragraph" w:customStyle="1" w:styleId="Objective">
    <w:name w:val="Objective"/>
    <w:next w:val="BodyText"/>
    <w:rsid w:val="00AD3A20"/>
    <w:pPr>
      <w:widowControl w:val="0"/>
      <w:pBdr>
        <w:top w:val="nil"/>
        <w:left w:val="nil"/>
        <w:bottom w:val="nil"/>
        <w:right w:val="nil"/>
        <w:between w:val="nil"/>
        <w:bar w:val="nil"/>
      </w:pBdr>
      <w:spacing w:before="60" w:after="220" w:line="220" w:lineRule="atLeast"/>
      <w:jc w:val="both"/>
    </w:pPr>
    <w:rPr>
      <w:rFonts w:ascii="Garamond" w:eastAsia="Arial Unicode MS" w:hAnsi="Garamond" w:cs="Arial Unicode MS"/>
      <w:color w:val="000000"/>
      <w:sz w:val="22"/>
      <w:szCs w:val="22"/>
      <w:u w:color="000000"/>
      <w:bdr w:val="nil"/>
      <w:lang w:val="en-US"/>
    </w:rPr>
  </w:style>
  <w:style w:type="paragraph" w:styleId="BodyText">
    <w:name w:val="Body Text"/>
    <w:basedOn w:val="Normal"/>
    <w:link w:val="BodyTextChar"/>
    <w:uiPriority w:val="99"/>
    <w:semiHidden/>
    <w:unhideWhenUsed/>
    <w:rsid w:val="00AD3A20"/>
    <w:pPr>
      <w:spacing w:after="120"/>
    </w:pPr>
  </w:style>
  <w:style w:type="character" w:customStyle="1" w:styleId="BodyTextChar">
    <w:name w:val="Body Text Char"/>
    <w:basedOn w:val="DefaultParagraphFont"/>
    <w:link w:val="BodyText"/>
    <w:uiPriority w:val="99"/>
    <w:semiHidden/>
    <w:rsid w:val="00AD3A20"/>
    <w:rPr>
      <w:rFonts w:ascii="Times New Roman" w:eastAsia="Times New Roman" w:hAnsi="Times New Roman" w:cs="Times New Roman"/>
      <w:lang w:eastAsia="en-GB"/>
    </w:rPr>
  </w:style>
  <w:style w:type="paragraph" w:styleId="ListBullet">
    <w:name w:val="List Bullet"/>
    <w:basedOn w:val="Normal"/>
    <w:uiPriority w:val="11"/>
    <w:qFormat/>
    <w:rsid w:val="00217D28"/>
    <w:pPr>
      <w:numPr>
        <w:numId w:val="2"/>
      </w:numPr>
    </w:pPr>
    <w:rPr>
      <w:rFonts w:asciiTheme="minorHAnsi" w:eastAsiaTheme="minorHAnsi" w:hAnsiTheme="minorHAnsi" w:cstheme="minorBidi"/>
      <w:color w:val="595959" w:themeColor="text1" w:themeTint="A6"/>
      <w:sz w:val="22"/>
      <w:szCs w:val="22"/>
      <w:lang w:val="en-US" w:eastAsia="en-US"/>
    </w:rPr>
  </w:style>
  <w:style w:type="character" w:styleId="Emphasis">
    <w:name w:val="Emphasis"/>
    <w:basedOn w:val="DefaultParagraphFont"/>
    <w:uiPriority w:val="20"/>
    <w:qFormat/>
    <w:rsid w:val="00723C8A"/>
    <w:rPr>
      <w:i/>
      <w:iCs/>
    </w:rPr>
  </w:style>
  <w:style w:type="character" w:customStyle="1" w:styleId="wbzude">
    <w:name w:val="wbzude"/>
    <w:basedOn w:val="DefaultParagraphFont"/>
    <w:rsid w:val="0049078A"/>
  </w:style>
  <w:style w:type="paragraph" w:customStyle="1" w:styleId="documentskn-mlg1li">
    <w:name w:val="document_skn-mlg1_li"/>
    <w:basedOn w:val="Normal"/>
    <w:rsid w:val="0049078A"/>
    <w:pPr>
      <w:pBdr>
        <w:left w:val="none" w:sz="0" w:space="5" w:color="auto"/>
      </w:pBdr>
      <w:spacing w:line="240" w:lineRule="atLeast"/>
    </w:pPr>
    <w:rPr>
      <w:lang w:val="en-US" w:eastAsia="en-US"/>
    </w:rPr>
  </w:style>
  <w:style w:type="paragraph" w:customStyle="1" w:styleId="paragraph">
    <w:name w:val="paragraph"/>
    <w:basedOn w:val="Normal"/>
    <w:rsid w:val="00786FC9"/>
    <w:pPr>
      <w:spacing w:before="100" w:beforeAutospacing="1" w:after="100" w:afterAutospacing="1"/>
    </w:pPr>
  </w:style>
  <w:style w:type="character" w:customStyle="1" w:styleId="normaltextrun">
    <w:name w:val="normaltextrun"/>
    <w:basedOn w:val="DefaultParagraphFont"/>
    <w:rsid w:val="00786FC9"/>
  </w:style>
  <w:style w:type="character" w:customStyle="1" w:styleId="eop">
    <w:name w:val="eop"/>
    <w:basedOn w:val="DefaultParagraphFont"/>
    <w:rsid w:val="00786FC9"/>
  </w:style>
  <w:style w:type="character" w:customStyle="1" w:styleId="tabchar">
    <w:name w:val="tabchar"/>
    <w:basedOn w:val="DefaultParagraphFont"/>
    <w:rsid w:val="00786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62339">
      <w:bodyDiv w:val="1"/>
      <w:marLeft w:val="0"/>
      <w:marRight w:val="0"/>
      <w:marTop w:val="0"/>
      <w:marBottom w:val="0"/>
      <w:divBdr>
        <w:top w:val="none" w:sz="0" w:space="0" w:color="auto"/>
        <w:left w:val="none" w:sz="0" w:space="0" w:color="auto"/>
        <w:bottom w:val="none" w:sz="0" w:space="0" w:color="auto"/>
        <w:right w:val="none" w:sz="0" w:space="0" w:color="auto"/>
      </w:divBdr>
    </w:div>
    <w:div w:id="13504304">
      <w:bodyDiv w:val="1"/>
      <w:marLeft w:val="0"/>
      <w:marRight w:val="0"/>
      <w:marTop w:val="0"/>
      <w:marBottom w:val="0"/>
      <w:divBdr>
        <w:top w:val="none" w:sz="0" w:space="0" w:color="auto"/>
        <w:left w:val="none" w:sz="0" w:space="0" w:color="auto"/>
        <w:bottom w:val="none" w:sz="0" w:space="0" w:color="auto"/>
        <w:right w:val="none" w:sz="0" w:space="0" w:color="auto"/>
      </w:divBdr>
    </w:div>
    <w:div w:id="21131832">
      <w:bodyDiv w:val="1"/>
      <w:marLeft w:val="0"/>
      <w:marRight w:val="0"/>
      <w:marTop w:val="0"/>
      <w:marBottom w:val="0"/>
      <w:divBdr>
        <w:top w:val="none" w:sz="0" w:space="0" w:color="auto"/>
        <w:left w:val="none" w:sz="0" w:space="0" w:color="auto"/>
        <w:bottom w:val="none" w:sz="0" w:space="0" w:color="auto"/>
        <w:right w:val="none" w:sz="0" w:space="0" w:color="auto"/>
      </w:divBdr>
    </w:div>
    <w:div w:id="23403414">
      <w:bodyDiv w:val="1"/>
      <w:marLeft w:val="0"/>
      <w:marRight w:val="0"/>
      <w:marTop w:val="0"/>
      <w:marBottom w:val="0"/>
      <w:divBdr>
        <w:top w:val="none" w:sz="0" w:space="0" w:color="auto"/>
        <w:left w:val="none" w:sz="0" w:space="0" w:color="auto"/>
        <w:bottom w:val="none" w:sz="0" w:space="0" w:color="auto"/>
        <w:right w:val="none" w:sz="0" w:space="0" w:color="auto"/>
      </w:divBdr>
    </w:div>
    <w:div w:id="23554476">
      <w:bodyDiv w:val="1"/>
      <w:marLeft w:val="0"/>
      <w:marRight w:val="0"/>
      <w:marTop w:val="0"/>
      <w:marBottom w:val="0"/>
      <w:divBdr>
        <w:top w:val="none" w:sz="0" w:space="0" w:color="auto"/>
        <w:left w:val="none" w:sz="0" w:space="0" w:color="auto"/>
        <w:bottom w:val="none" w:sz="0" w:space="0" w:color="auto"/>
        <w:right w:val="none" w:sz="0" w:space="0" w:color="auto"/>
      </w:divBdr>
    </w:div>
    <w:div w:id="23676285">
      <w:bodyDiv w:val="1"/>
      <w:marLeft w:val="0"/>
      <w:marRight w:val="0"/>
      <w:marTop w:val="0"/>
      <w:marBottom w:val="0"/>
      <w:divBdr>
        <w:top w:val="none" w:sz="0" w:space="0" w:color="auto"/>
        <w:left w:val="none" w:sz="0" w:space="0" w:color="auto"/>
        <w:bottom w:val="none" w:sz="0" w:space="0" w:color="auto"/>
        <w:right w:val="none" w:sz="0" w:space="0" w:color="auto"/>
      </w:divBdr>
    </w:div>
    <w:div w:id="29309657">
      <w:bodyDiv w:val="1"/>
      <w:marLeft w:val="0"/>
      <w:marRight w:val="0"/>
      <w:marTop w:val="0"/>
      <w:marBottom w:val="0"/>
      <w:divBdr>
        <w:top w:val="none" w:sz="0" w:space="0" w:color="auto"/>
        <w:left w:val="none" w:sz="0" w:space="0" w:color="auto"/>
        <w:bottom w:val="none" w:sz="0" w:space="0" w:color="auto"/>
        <w:right w:val="none" w:sz="0" w:space="0" w:color="auto"/>
      </w:divBdr>
    </w:div>
    <w:div w:id="32001819">
      <w:bodyDiv w:val="1"/>
      <w:marLeft w:val="0"/>
      <w:marRight w:val="0"/>
      <w:marTop w:val="0"/>
      <w:marBottom w:val="0"/>
      <w:divBdr>
        <w:top w:val="none" w:sz="0" w:space="0" w:color="auto"/>
        <w:left w:val="none" w:sz="0" w:space="0" w:color="auto"/>
        <w:bottom w:val="none" w:sz="0" w:space="0" w:color="auto"/>
        <w:right w:val="none" w:sz="0" w:space="0" w:color="auto"/>
      </w:divBdr>
    </w:div>
    <w:div w:id="33971956">
      <w:bodyDiv w:val="1"/>
      <w:marLeft w:val="0"/>
      <w:marRight w:val="0"/>
      <w:marTop w:val="0"/>
      <w:marBottom w:val="0"/>
      <w:divBdr>
        <w:top w:val="none" w:sz="0" w:space="0" w:color="auto"/>
        <w:left w:val="none" w:sz="0" w:space="0" w:color="auto"/>
        <w:bottom w:val="none" w:sz="0" w:space="0" w:color="auto"/>
        <w:right w:val="none" w:sz="0" w:space="0" w:color="auto"/>
      </w:divBdr>
    </w:div>
    <w:div w:id="35931936">
      <w:bodyDiv w:val="1"/>
      <w:marLeft w:val="0"/>
      <w:marRight w:val="0"/>
      <w:marTop w:val="0"/>
      <w:marBottom w:val="0"/>
      <w:divBdr>
        <w:top w:val="none" w:sz="0" w:space="0" w:color="auto"/>
        <w:left w:val="none" w:sz="0" w:space="0" w:color="auto"/>
        <w:bottom w:val="none" w:sz="0" w:space="0" w:color="auto"/>
        <w:right w:val="none" w:sz="0" w:space="0" w:color="auto"/>
      </w:divBdr>
    </w:div>
    <w:div w:id="44987868">
      <w:bodyDiv w:val="1"/>
      <w:marLeft w:val="0"/>
      <w:marRight w:val="0"/>
      <w:marTop w:val="0"/>
      <w:marBottom w:val="0"/>
      <w:divBdr>
        <w:top w:val="none" w:sz="0" w:space="0" w:color="auto"/>
        <w:left w:val="none" w:sz="0" w:space="0" w:color="auto"/>
        <w:bottom w:val="none" w:sz="0" w:space="0" w:color="auto"/>
        <w:right w:val="none" w:sz="0" w:space="0" w:color="auto"/>
      </w:divBdr>
    </w:div>
    <w:div w:id="45030174">
      <w:bodyDiv w:val="1"/>
      <w:marLeft w:val="0"/>
      <w:marRight w:val="0"/>
      <w:marTop w:val="0"/>
      <w:marBottom w:val="0"/>
      <w:divBdr>
        <w:top w:val="none" w:sz="0" w:space="0" w:color="auto"/>
        <w:left w:val="none" w:sz="0" w:space="0" w:color="auto"/>
        <w:bottom w:val="none" w:sz="0" w:space="0" w:color="auto"/>
        <w:right w:val="none" w:sz="0" w:space="0" w:color="auto"/>
      </w:divBdr>
      <w:divsChild>
        <w:div w:id="1158418693">
          <w:marLeft w:val="0"/>
          <w:marRight w:val="0"/>
          <w:marTop w:val="0"/>
          <w:marBottom w:val="0"/>
          <w:divBdr>
            <w:top w:val="none" w:sz="0" w:space="0" w:color="auto"/>
            <w:left w:val="none" w:sz="0" w:space="0" w:color="auto"/>
            <w:bottom w:val="none" w:sz="0" w:space="0" w:color="auto"/>
            <w:right w:val="none" w:sz="0" w:space="0" w:color="auto"/>
          </w:divBdr>
          <w:divsChild>
            <w:div w:id="479422770">
              <w:marLeft w:val="0"/>
              <w:marRight w:val="0"/>
              <w:marTop w:val="0"/>
              <w:marBottom w:val="0"/>
              <w:divBdr>
                <w:top w:val="none" w:sz="0" w:space="0" w:color="auto"/>
                <w:left w:val="none" w:sz="0" w:space="0" w:color="auto"/>
                <w:bottom w:val="none" w:sz="0" w:space="0" w:color="auto"/>
                <w:right w:val="none" w:sz="0" w:space="0" w:color="auto"/>
              </w:divBdr>
              <w:divsChild>
                <w:div w:id="15445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80619">
      <w:bodyDiv w:val="1"/>
      <w:marLeft w:val="0"/>
      <w:marRight w:val="0"/>
      <w:marTop w:val="0"/>
      <w:marBottom w:val="0"/>
      <w:divBdr>
        <w:top w:val="none" w:sz="0" w:space="0" w:color="auto"/>
        <w:left w:val="none" w:sz="0" w:space="0" w:color="auto"/>
        <w:bottom w:val="none" w:sz="0" w:space="0" w:color="auto"/>
        <w:right w:val="none" w:sz="0" w:space="0" w:color="auto"/>
      </w:divBdr>
      <w:divsChild>
        <w:div w:id="1235504647">
          <w:marLeft w:val="0"/>
          <w:marRight w:val="0"/>
          <w:marTop w:val="0"/>
          <w:marBottom w:val="0"/>
          <w:divBdr>
            <w:top w:val="none" w:sz="0" w:space="0" w:color="auto"/>
            <w:left w:val="none" w:sz="0" w:space="0" w:color="auto"/>
            <w:bottom w:val="none" w:sz="0" w:space="0" w:color="auto"/>
            <w:right w:val="none" w:sz="0" w:space="0" w:color="auto"/>
          </w:divBdr>
          <w:divsChild>
            <w:div w:id="528027724">
              <w:marLeft w:val="0"/>
              <w:marRight w:val="0"/>
              <w:marTop w:val="0"/>
              <w:marBottom w:val="0"/>
              <w:divBdr>
                <w:top w:val="none" w:sz="0" w:space="0" w:color="auto"/>
                <w:left w:val="none" w:sz="0" w:space="0" w:color="auto"/>
                <w:bottom w:val="none" w:sz="0" w:space="0" w:color="auto"/>
                <w:right w:val="none" w:sz="0" w:space="0" w:color="auto"/>
              </w:divBdr>
              <w:divsChild>
                <w:div w:id="7433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1440">
      <w:bodyDiv w:val="1"/>
      <w:marLeft w:val="0"/>
      <w:marRight w:val="0"/>
      <w:marTop w:val="0"/>
      <w:marBottom w:val="0"/>
      <w:divBdr>
        <w:top w:val="none" w:sz="0" w:space="0" w:color="auto"/>
        <w:left w:val="none" w:sz="0" w:space="0" w:color="auto"/>
        <w:bottom w:val="none" w:sz="0" w:space="0" w:color="auto"/>
        <w:right w:val="none" w:sz="0" w:space="0" w:color="auto"/>
      </w:divBdr>
    </w:div>
    <w:div w:id="136386418">
      <w:bodyDiv w:val="1"/>
      <w:marLeft w:val="0"/>
      <w:marRight w:val="0"/>
      <w:marTop w:val="0"/>
      <w:marBottom w:val="0"/>
      <w:divBdr>
        <w:top w:val="none" w:sz="0" w:space="0" w:color="auto"/>
        <w:left w:val="none" w:sz="0" w:space="0" w:color="auto"/>
        <w:bottom w:val="none" w:sz="0" w:space="0" w:color="auto"/>
        <w:right w:val="none" w:sz="0" w:space="0" w:color="auto"/>
      </w:divBdr>
    </w:div>
    <w:div w:id="141117565">
      <w:bodyDiv w:val="1"/>
      <w:marLeft w:val="0"/>
      <w:marRight w:val="0"/>
      <w:marTop w:val="0"/>
      <w:marBottom w:val="0"/>
      <w:divBdr>
        <w:top w:val="none" w:sz="0" w:space="0" w:color="auto"/>
        <w:left w:val="none" w:sz="0" w:space="0" w:color="auto"/>
        <w:bottom w:val="none" w:sz="0" w:space="0" w:color="auto"/>
        <w:right w:val="none" w:sz="0" w:space="0" w:color="auto"/>
      </w:divBdr>
    </w:div>
    <w:div w:id="171334859">
      <w:bodyDiv w:val="1"/>
      <w:marLeft w:val="0"/>
      <w:marRight w:val="0"/>
      <w:marTop w:val="0"/>
      <w:marBottom w:val="0"/>
      <w:divBdr>
        <w:top w:val="none" w:sz="0" w:space="0" w:color="auto"/>
        <w:left w:val="none" w:sz="0" w:space="0" w:color="auto"/>
        <w:bottom w:val="none" w:sz="0" w:space="0" w:color="auto"/>
        <w:right w:val="none" w:sz="0" w:space="0" w:color="auto"/>
      </w:divBdr>
    </w:div>
    <w:div w:id="172695410">
      <w:bodyDiv w:val="1"/>
      <w:marLeft w:val="0"/>
      <w:marRight w:val="0"/>
      <w:marTop w:val="0"/>
      <w:marBottom w:val="0"/>
      <w:divBdr>
        <w:top w:val="none" w:sz="0" w:space="0" w:color="auto"/>
        <w:left w:val="none" w:sz="0" w:space="0" w:color="auto"/>
        <w:bottom w:val="none" w:sz="0" w:space="0" w:color="auto"/>
        <w:right w:val="none" w:sz="0" w:space="0" w:color="auto"/>
      </w:divBdr>
    </w:div>
    <w:div w:id="186211711">
      <w:bodyDiv w:val="1"/>
      <w:marLeft w:val="0"/>
      <w:marRight w:val="0"/>
      <w:marTop w:val="0"/>
      <w:marBottom w:val="0"/>
      <w:divBdr>
        <w:top w:val="none" w:sz="0" w:space="0" w:color="auto"/>
        <w:left w:val="none" w:sz="0" w:space="0" w:color="auto"/>
        <w:bottom w:val="none" w:sz="0" w:space="0" w:color="auto"/>
        <w:right w:val="none" w:sz="0" w:space="0" w:color="auto"/>
      </w:divBdr>
      <w:divsChild>
        <w:div w:id="273249642">
          <w:marLeft w:val="0"/>
          <w:marRight w:val="0"/>
          <w:marTop w:val="0"/>
          <w:marBottom w:val="0"/>
          <w:divBdr>
            <w:top w:val="none" w:sz="0" w:space="0" w:color="auto"/>
            <w:left w:val="none" w:sz="0" w:space="0" w:color="auto"/>
            <w:bottom w:val="none" w:sz="0" w:space="0" w:color="auto"/>
            <w:right w:val="none" w:sz="0" w:space="0" w:color="auto"/>
          </w:divBdr>
          <w:divsChild>
            <w:div w:id="400367442">
              <w:marLeft w:val="0"/>
              <w:marRight w:val="0"/>
              <w:marTop w:val="0"/>
              <w:marBottom w:val="0"/>
              <w:divBdr>
                <w:top w:val="none" w:sz="0" w:space="0" w:color="auto"/>
                <w:left w:val="none" w:sz="0" w:space="0" w:color="auto"/>
                <w:bottom w:val="none" w:sz="0" w:space="0" w:color="auto"/>
                <w:right w:val="none" w:sz="0" w:space="0" w:color="auto"/>
              </w:divBdr>
              <w:divsChild>
                <w:div w:id="24946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34778">
      <w:bodyDiv w:val="1"/>
      <w:marLeft w:val="0"/>
      <w:marRight w:val="0"/>
      <w:marTop w:val="0"/>
      <w:marBottom w:val="0"/>
      <w:divBdr>
        <w:top w:val="none" w:sz="0" w:space="0" w:color="auto"/>
        <w:left w:val="none" w:sz="0" w:space="0" w:color="auto"/>
        <w:bottom w:val="none" w:sz="0" w:space="0" w:color="auto"/>
        <w:right w:val="none" w:sz="0" w:space="0" w:color="auto"/>
      </w:divBdr>
    </w:div>
    <w:div w:id="202669641">
      <w:bodyDiv w:val="1"/>
      <w:marLeft w:val="0"/>
      <w:marRight w:val="0"/>
      <w:marTop w:val="0"/>
      <w:marBottom w:val="0"/>
      <w:divBdr>
        <w:top w:val="none" w:sz="0" w:space="0" w:color="auto"/>
        <w:left w:val="none" w:sz="0" w:space="0" w:color="auto"/>
        <w:bottom w:val="none" w:sz="0" w:space="0" w:color="auto"/>
        <w:right w:val="none" w:sz="0" w:space="0" w:color="auto"/>
      </w:divBdr>
    </w:div>
    <w:div w:id="234974344">
      <w:bodyDiv w:val="1"/>
      <w:marLeft w:val="0"/>
      <w:marRight w:val="0"/>
      <w:marTop w:val="0"/>
      <w:marBottom w:val="0"/>
      <w:divBdr>
        <w:top w:val="none" w:sz="0" w:space="0" w:color="auto"/>
        <w:left w:val="none" w:sz="0" w:space="0" w:color="auto"/>
        <w:bottom w:val="none" w:sz="0" w:space="0" w:color="auto"/>
        <w:right w:val="none" w:sz="0" w:space="0" w:color="auto"/>
      </w:divBdr>
    </w:div>
    <w:div w:id="239681810">
      <w:bodyDiv w:val="1"/>
      <w:marLeft w:val="0"/>
      <w:marRight w:val="0"/>
      <w:marTop w:val="0"/>
      <w:marBottom w:val="0"/>
      <w:divBdr>
        <w:top w:val="none" w:sz="0" w:space="0" w:color="auto"/>
        <w:left w:val="none" w:sz="0" w:space="0" w:color="auto"/>
        <w:bottom w:val="none" w:sz="0" w:space="0" w:color="auto"/>
        <w:right w:val="none" w:sz="0" w:space="0" w:color="auto"/>
      </w:divBdr>
    </w:div>
    <w:div w:id="241767501">
      <w:bodyDiv w:val="1"/>
      <w:marLeft w:val="0"/>
      <w:marRight w:val="0"/>
      <w:marTop w:val="0"/>
      <w:marBottom w:val="0"/>
      <w:divBdr>
        <w:top w:val="none" w:sz="0" w:space="0" w:color="auto"/>
        <w:left w:val="none" w:sz="0" w:space="0" w:color="auto"/>
        <w:bottom w:val="none" w:sz="0" w:space="0" w:color="auto"/>
        <w:right w:val="none" w:sz="0" w:space="0" w:color="auto"/>
      </w:divBdr>
    </w:div>
    <w:div w:id="242491106">
      <w:bodyDiv w:val="1"/>
      <w:marLeft w:val="0"/>
      <w:marRight w:val="0"/>
      <w:marTop w:val="0"/>
      <w:marBottom w:val="0"/>
      <w:divBdr>
        <w:top w:val="none" w:sz="0" w:space="0" w:color="auto"/>
        <w:left w:val="none" w:sz="0" w:space="0" w:color="auto"/>
        <w:bottom w:val="none" w:sz="0" w:space="0" w:color="auto"/>
        <w:right w:val="none" w:sz="0" w:space="0" w:color="auto"/>
      </w:divBdr>
    </w:div>
    <w:div w:id="248736898">
      <w:bodyDiv w:val="1"/>
      <w:marLeft w:val="0"/>
      <w:marRight w:val="0"/>
      <w:marTop w:val="0"/>
      <w:marBottom w:val="0"/>
      <w:divBdr>
        <w:top w:val="none" w:sz="0" w:space="0" w:color="auto"/>
        <w:left w:val="none" w:sz="0" w:space="0" w:color="auto"/>
        <w:bottom w:val="none" w:sz="0" w:space="0" w:color="auto"/>
        <w:right w:val="none" w:sz="0" w:space="0" w:color="auto"/>
      </w:divBdr>
      <w:divsChild>
        <w:div w:id="1130517877">
          <w:marLeft w:val="0"/>
          <w:marRight w:val="0"/>
          <w:marTop w:val="0"/>
          <w:marBottom w:val="0"/>
          <w:divBdr>
            <w:top w:val="none" w:sz="0" w:space="0" w:color="auto"/>
            <w:left w:val="none" w:sz="0" w:space="0" w:color="auto"/>
            <w:bottom w:val="none" w:sz="0" w:space="0" w:color="auto"/>
            <w:right w:val="none" w:sz="0" w:space="0" w:color="auto"/>
          </w:divBdr>
          <w:divsChild>
            <w:div w:id="1310667825">
              <w:marLeft w:val="0"/>
              <w:marRight w:val="0"/>
              <w:marTop w:val="0"/>
              <w:marBottom w:val="0"/>
              <w:divBdr>
                <w:top w:val="none" w:sz="0" w:space="0" w:color="auto"/>
                <w:left w:val="none" w:sz="0" w:space="0" w:color="auto"/>
                <w:bottom w:val="none" w:sz="0" w:space="0" w:color="auto"/>
                <w:right w:val="none" w:sz="0" w:space="0" w:color="auto"/>
              </w:divBdr>
              <w:divsChild>
                <w:div w:id="956058745">
                  <w:marLeft w:val="0"/>
                  <w:marRight w:val="0"/>
                  <w:marTop w:val="0"/>
                  <w:marBottom w:val="0"/>
                  <w:divBdr>
                    <w:top w:val="none" w:sz="0" w:space="0" w:color="auto"/>
                    <w:left w:val="none" w:sz="0" w:space="0" w:color="auto"/>
                    <w:bottom w:val="none" w:sz="0" w:space="0" w:color="auto"/>
                    <w:right w:val="none" w:sz="0" w:space="0" w:color="auto"/>
                  </w:divBdr>
                  <w:divsChild>
                    <w:div w:id="16905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720404">
      <w:bodyDiv w:val="1"/>
      <w:marLeft w:val="0"/>
      <w:marRight w:val="0"/>
      <w:marTop w:val="0"/>
      <w:marBottom w:val="0"/>
      <w:divBdr>
        <w:top w:val="none" w:sz="0" w:space="0" w:color="auto"/>
        <w:left w:val="none" w:sz="0" w:space="0" w:color="auto"/>
        <w:bottom w:val="none" w:sz="0" w:space="0" w:color="auto"/>
        <w:right w:val="none" w:sz="0" w:space="0" w:color="auto"/>
      </w:divBdr>
    </w:div>
    <w:div w:id="301349638">
      <w:bodyDiv w:val="1"/>
      <w:marLeft w:val="0"/>
      <w:marRight w:val="0"/>
      <w:marTop w:val="0"/>
      <w:marBottom w:val="0"/>
      <w:divBdr>
        <w:top w:val="none" w:sz="0" w:space="0" w:color="auto"/>
        <w:left w:val="none" w:sz="0" w:space="0" w:color="auto"/>
        <w:bottom w:val="none" w:sz="0" w:space="0" w:color="auto"/>
        <w:right w:val="none" w:sz="0" w:space="0" w:color="auto"/>
      </w:divBdr>
    </w:div>
    <w:div w:id="327447775">
      <w:bodyDiv w:val="1"/>
      <w:marLeft w:val="0"/>
      <w:marRight w:val="0"/>
      <w:marTop w:val="0"/>
      <w:marBottom w:val="0"/>
      <w:divBdr>
        <w:top w:val="none" w:sz="0" w:space="0" w:color="auto"/>
        <w:left w:val="none" w:sz="0" w:space="0" w:color="auto"/>
        <w:bottom w:val="none" w:sz="0" w:space="0" w:color="auto"/>
        <w:right w:val="none" w:sz="0" w:space="0" w:color="auto"/>
      </w:divBdr>
    </w:div>
    <w:div w:id="331219885">
      <w:bodyDiv w:val="1"/>
      <w:marLeft w:val="0"/>
      <w:marRight w:val="0"/>
      <w:marTop w:val="0"/>
      <w:marBottom w:val="0"/>
      <w:divBdr>
        <w:top w:val="none" w:sz="0" w:space="0" w:color="auto"/>
        <w:left w:val="none" w:sz="0" w:space="0" w:color="auto"/>
        <w:bottom w:val="none" w:sz="0" w:space="0" w:color="auto"/>
        <w:right w:val="none" w:sz="0" w:space="0" w:color="auto"/>
      </w:divBdr>
    </w:div>
    <w:div w:id="331764483">
      <w:bodyDiv w:val="1"/>
      <w:marLeft w:val="0"/>
      <w:marRight w:val="0"/>
      <w:marTop w:val="0"/>
      <w:marBottom w:val="0"/>
      <w:divBdr>
        <w:top w:val="none" w:sz="0" w:space="0" w:color="auto"/>
        <w:left w:val="none" w:sz="0" w:space="0" w:color="auto"/>
        <w:bottom w:val="none" w:sz="0" w:space="0" w:color="auto"/>
        <w:right w:val="none" w:sz="0" w:space="0" w:color="auto"/>
      </w:divBdr>
    </w:div>
    <w:div w:id="332992060">
      <w:bodyDiv w:val="1"/>
      <w:marLeft w:val="0"/>
      <w:marRight w:val="0"/>
      <w:marTop w:val="0"/>
      <w:marBottom w:val="0"/>
      <w:divBdr>
        <w:top w:val="none" w:sz="0" w:space="0" w:color="auto"/>
        <w:left w:val="none" w:sz="0" w:space="0" w:color="auto"/>
        <w:bottom w:val="none" w:sz="0" w:space="0" w:color="auto"/>
        <w:right w:val="none" w:sz="0" w:space="0" w:color="auto"/>
      </w:divBdr>
      <w:divsChild>
        <w:div w:id="259533677">
          <w:marLeft w:val="0"/>
          <w:marRight w:val="0"/>
          <w:marTop w:val="0"/>
          <w:marBottom w:val="0"/>
          <w:divBdr>
            <w:top w:val="none" w:sz="0" w:space="0" w:color="auto"/>
            <w:left w:val="none" w:sz="0" w:space="0" w:color="auto"/>
            <w:bottom w:val="none" w:sz="0" w:space="0" w:color="auto"/>
            <w:right w:val="none" w:sz="0" w:space="0" w:color="auto"/>
          </w:divBdr>
        </w:div>
        <w:div w:id="972948535">
          <w:marLeft w:val="0"/>
          <w:marRight w:val="0"/>
          <w:marTop w:val="0"/>
          <w:marBottom w:val="0"/>
          <w:divBdr>
            <w:top w:val="none" w:sz="0" w:space="0" w:color="auto"/>
            <w:left w:val="none" w:sz="0" w:space="0" w:color="auto"/>
            <w:bottom w:val="none" w:sz="0" w:space="0" w:color="auto"/>
            <w:right w:val="none" w:sz="0" w:space="0" w:color="auto"/>
          </w:divBdr>
          <w:divsChild>
            <w:div w:id="257567516">
              <w:marLeft w:val="0"/>
              <w:marRight w:val="0"/>
              <w:marTop w:val="0"/>
              <w:marBottom w:val="0"/>
              <w:divBdr>
                <w:top w:val="none" w:sz="0" w:space="0" w:color="auto"/>
                <w:left w:val="none" w:sz="0" w:space="0" w:color="auto"/>
                <w:bottom w:val="none" w:sz="0" w:space="0" w:color="auto"/>
                <w:right w:val="none" w:sz="0" w:space="0" w:color="auto"/>
              </w:divBdr>
            </w:div>
            <w:div w:id="1938325111">
              <w:marLeft w:val="0"/>
              <w:marRight w:val="0"/>
              <w:marTop w:val="0"/>
              <w:marBottom w:val="0"/>
              <w:divBdr>
                <w:top w:val="none" w:sz="0" w:space="0" w:color="auto"/>
                <w:left w:val="none" w:sz="0" w:space="0" w:color="auto"/>
                <w:bottom w:val="none" w:sz="0" w:space="0" w:color="auto"/>
                <w:right w:val="none" w:sz="0" w:space="0" w:color="auto"/>
              </w:divBdr>
            </w:div>
          </w:divsChild>
        </w:div>
        <w:div w:id="1891191281">
          <w:marLeft w:val="0"/>
          <w:marRight w:val="0"/>
          <w:marTop w:val="0"/>
          <w:marBottom w:val="0"/>
          <w:divBdr>
            <w:top w:val="none" w:sz="0" w:space="0" w:color="auto"/>
            <w:left w:val="none" w:sz="0" w:space="0" w:color="auto"/>
            <w:bottom w:val="none" w:sz="0" w:space="0" w:color="auto"/>
            <w:right w:val="none" w:sz="0" w:space="0" w:color="auto"/>
          </w:divBdr>
          <w:divsChild>
            <w:div w:id="1197155606">
              <w:marLeft w:val="0"/>
              <w:marRight w:val="0"/>
              <w:marTop w:val="0"/>
              <w:marBottom w:val="0"/>
              <w:divBdr>
                <w:top w:val="none" w:sz="0" w:space="0" w:color="auto"/>
                <w:left w:val="none" w:sz="0" w:space="0" w:color="auto"/>
                <w:bottom w:val="none" w:sz="0" w:space="0" w:color="auto"/>
                <w:right w:val="none" w:sz="0" w:space="0" w:color="auto"/>
              </w:divBdr>
            </w:div>
            <w:div w:id="1445226775">
              <w:marLeft w:val="0"/>
              <w:marRight w:val="0"/>
              <w:marTop w:val="0"/>
              <w:marBottom w:val="0"/>
              <w:divBdr>
                <w:top w:val="none" w:sz="0" w:space="0" w:color="auto"/>
                <w:left w:val="none" w:sz="0" w:space="0" w:color="auto"/>
                <w:bottom w:val="none" w:sz="0" w:space="0" w:color="auto"/>
                <w:right w:val="none" w:sz="0" w:space="0" w:color="auto"/>
              </w:divBdr>
            </w:div>
            <w:div w:id="758602809">
              <w:marLeft w:val="0"/>
              <w:marRight w:val="0"/>
              <w:marTop w:val="0"/>
              <w:marBottom w:val="0"/>
              <w:divBdr>
                <w:top w:val="none" w:sz="0" w:space="0" w:color="auto"/>
                <w:left w:val="none" w:sz="0" w:space="0" w:color="auto"/>
                <w:bottom w:val="none" w:sz="0" w:space="0" w:color="auto"/>
                <w:right w:val="none" w:sz="0" w:space="0" w:color="auto"/>
              </w:divBdr>
            </w:div>
            <w:div w:id="543055291">
              <w:marLeft w:val="0"/>
              <w:marRight w:val="0"/>
              <w:marTop w:val="0"/>
              <w:marBottom w:val="0"/>
              <w:divBdr>
                <w:top w:val="none" w:sz="0" w:space="0" w:color="auto"/>
                <w:left w:val="none" w:sz="0" w:space="0" w:color="auto"/>
                <w:bottom w:val="none" w:sz="0" w:space="0" w:color="auto"/>
                <w:right w:val="none" w:sz="0" w:space="0" w:color="auto"/>
              </w:divBdr>
            </w:div>
          </w:divsChild>
        </w:div>
        <w:div w:id="280192871">
          <w:marLeft w:val="0"/>
          <w:marRight w:val="0"/>
          <w:marTop w:val="0"/>
          <w:marBottom w:val="0"/>
          <w:divBdr>
            <w:top w:val="none" w:sz="0" w:space="0" w:color="auto"/>
            <w:left w:val="none" w:sz="0" w:space="0" w:color="auto"/>
            <w:bottom w:val="none" w:sz="0" w:space="0" w:color="auto"/>
            <w:right w:val="none" w:sz="0" w:space="0" w:color="auto"/>
          </w:divBdr>
          <w:divsChild>
            <w:div w:id="823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37674">
      <w:bodyDiv w:val="1"/>
      <w:marLeft w:val="0"/>
      <w:marRight w:val="0"/>
      <w:marTop w:val="0"/>
      <w:marBottom w:val="0"/>
      <w:divBdr>
        <w:top w:val="none" w:sz="0" w:space="0" w:color="auto"/>
        <w:left w:val="none" w:sz="0" w:space="0" w:color="auto"/>
        <w:bottom w:val="none" w:sz="0" w:space="0" w:color="auto"/>
        <w:right w:val="none" w:sz="0" w:space="0" w:color="auto"/>
      </w:divBdr>
    </w:div>
    <w:div w:id="359282292">
      <w:bodyDiv w:val="1"/>
      <w:marLeft w:val="0"/>
      <w:marRight w:val="0"/>
      <w:marTop w:val="0"/>
      <w:marBottom w:val="0"/>
      <w:divBdr>
        <w:top w:val="none" w:sz="0" w:space="0" w:color="auto"/>
        <w:left w:val="none" w:sz="0" w:space="0" w:color="auto"/>
        <w:bottom w:val="none" w:sz="0" w:space="0" w:color="auto"/>
        <w:right w:val="none" w:sz="0" w:space="0" w:color="auto"/>
      </w:divBdr>
    </w:div>
    <w:div w:id="365059668">
      <w:bodyDiv w:val="1"/>
      <w:marLeft w:val="0"/>
      <w:marRight w:val="0"/>
      <w:marTop w:val="0"/>
      <w:marBottom w:val="0"/>
      <w:divBdr>
        <w:top w:val="none" w:sz="0" w:space="0" w:color="auto"/>
        <w:left w:val="none" w:sz="0" w:space="0" w:color="auto"/>
        <w:bottom w:val="none" w:sz="0" w:space="0" w:color="auto"/>
        <w:right w:val="none" w:sz="0" w:space="0" w:color="auto"/>
      </w:divBdr>
    </w:div>
    <w:div w:id="391081888">
      <w:bodyDiv w:val="1"/>
      <w:marLeft w:val="0"/>
      <w:marRight w:val="0"/>
      <w:marTop w:val="0"/>
      <w:marBottom w:val="0"/>
      <w:divBdr>
        <w:top w:val="none" w:sz="0" w:space="0" w:color="auto"/>
        <w:left w:val="none" w:sz="0" w:space="0" w:color="auto"/>
        <w:bottom w:val="none" w:sz="0" w:space="0" w:color="auto"/>
        <w:right w:val="none" w:sz="0" w:space="0" w:color="auto"/>
      </w:divBdr>
    </w:div>
    <w:div w:id="398526768">
      <w:bodyDiv w:val="1"/>
      <w:marLeft w:val="0"/>
      <w:marRight w:val="0"/>
      <w:marTop w:val="0"/>
      <w:marBottom w:val="0"/>
      <w:divBdr>
        <w:top w:val="none" w:sz="0" w:space="0" w:color="auto"/>
        <w:left w:val="none" w:sz="0" w:space="0" w:color="auto"/>
        <w:bottom w:val="none" w:sz="0" w:space="0" w:color="auto"/>
        <w:right w:val="none" w:sz="0" w:space="0" w:color="auto"/>
      </w:divBdr>
    </w:div>
    <w:div w:id="427651928">
      <w:bodyDiv w:val="1"/>
      <w:marLeft w:val="0"/>
      <w:marRight w:val="0"/>
      <w:marTop w:val="0"/>
      <w:marBottom w:val="0"/>
      <w:divBdr>
        <w:top w:val="none" w:sz="0" w:space="0" w:color="auto"/>
        <w:left w:val="none" w:sz="0" w:space="0" w:color="auto"/>
        <w:bottom w:val="none" w:sz="0" w:space="0" w:color="auto"/>
        <w:right w:val="none" w:sz="0" w:space="0" w:color="auto"/>
      </w:divBdr>
    </w:div>
    <w:div w:id="440535252">
      <w:bodyDiv w:val="1"/>
      <w:marLeft w:val="0"/>
      <w:marRight w:val="0"/>
      <w:marTop w:val="0"/>
      <w:marBottom w:val="0"/>
      <w:divBdr>
        <w:top w:val="none" w:sz="0" w:space="0" w:color="auto"/>
        <w:left w:val="none" w:sz="0" w:space="0" w:color="auto"/>
        <w:bottom w:val="none" w:sz="0" w:space="0" w:color="auto"/>
        <w:right w:val="none" w:sz="0" w:space="0" w:color="auto"/>
      </w:divBdr>
    </w:div>
    <w:div w:id="442115896">
      <w:bodyDiv w:val="1"/>
      <w:marLeft w:val="0"/>
      <w:marRight w:val="0"/>
      <w:marTop w:val="0"/>
      <w:marBottom w:val="0"/>
      <w:divBdr>
        <w:top w:val="none" w:sz="0" w:space="0" w:color="auto"/>
        <w:left w:val="none" w:sz="0" w:space="0" w:color="auto"/>
        <w:bottom w:val="none" w:sz="0" w:space="0" w:color="auto"/>
        <w:right w:val="none" w:sz="0" w:space="0" w:color="auto"/>
      </w:divBdr>
      <w:divsChild>
        <w:div w:id="605650536">
          <w:marLeft w:val="0"/>
          <w:marRight w:val="0"/>
          <w:marTop w:val="0"/>
          <w:marBottom w:val="0"/>
          <w:divBdr>
            <w:top w:val="none" w:sz="0" w:space="0" w:color="auto"/>
            <w:left w:val="none" w:sz="0" w:space="0" w:color="auto"/>
            <w:bottom w:val="none" w:sz="0" w:space="0" w:color="auto"/>
            <w:right w:val="none" w:sz="0" w:space="0" w:color="auto"/>
          </w:divBdr>
          <w:divsChild>
            <w:div w:id="1432430572">
              <w:marLeft w:val="0"/>
              <w:marRight w:val="0"/>
              <w:marTop w:val="0"/>
              <w:marBottom w:val="0"/>
              <w:divBdr>
                <w:top w:val="none" w:sz="0" w:space="0" w:color="auto"/>
                <w:left w:val="none" w:sz="0" w:space="0" w:color="auto"/>
                <w:bottom w:val="none" w:sz="0" w:space="0" w:color="auto"/>
                <w:right w:val="none" w:sz="0" w:space="0" w:color="auto"/>
              </w:divBdr>
              <w:divsChild>
                <w:div w:id="1156191642">
                  <w:marLeft w:val="0"/>
                  <w:marRight w:val="0"/>
                  <w:marTop w:val="0"/>
                  <w:marBottom w:val="0"/>
                  <w:divBdr>
                    <w:top w:val="none" w:sz="0" w:space="0" w:color="auto"/>
                    <w:left w:val="none" w:sz="0" w:space="0" w:color="auto"/>
                    <w:bottom w:val="none" w:sz="0" w:space="0" w:color="auto"/>
                    <w:right w:val="none" w:sz="0" w:space="0" w:color="auto"/>
                  </w:divBdr>
                  <w:divsChild>
                    <w:div w:id="12450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639279">
      <w:bodyDiv w:val="1"/>
      <w:marLeft w:val="0"/>
      <w:marRight w:val="0"/>
      <w:marTop w:val="0"/>
      <w:marBottom w:val="0"/>
      <w:divBdr>
        <w:top w:val="none" w:sz="0" w:space="0" w:color="auto"/>
        <w:left w:val="none" w:sz="0" w:space="0" w:color="auto"/>
        <w:bottom w:val="none" w:sz="0" w:space="0" w:color="auto"/>
        <w:right w:val="none" w:sz="0" w:space="0" w:color="auto"/>
      </w:divBdr>
    </w:div>
    <w:div w:id="480584966">
      <w:bodyDiv w:val="1"/>
      <w:marLeft w:val="0"/>
      <w:marRight w:val="0"/>
      <w:marTop w:val="0"/>
      <w:marBottom w:val="0"/>
      <w:divBdr>
        <w:top w:val="none" w:sz="0" w:space="0" w:color="auto"/>
        <w:left w:val="none" w:sz="0" w:space="0" w:color="auto"/>
        <w:bottom w:val="none" w:sz="0" w:space="0" w:color="auto"/>
        <w:right w:val="none" w:sz="0" w:space="0" w:color="auto"/>
      </w:divBdr>
    </w:div>
    <w:div w:id="490871893">
      <w:bodyDiv w:val="1"/>
      <w:marLeft w:val="0"/>
      <w:marRight w:val="0"/>
      <w:marTop w:val="0"/>
      <w:marBottom w:val="0"/>
      <w:divBdr>
        <w:top w:val="none" w:sz="0" w:space="0" w:color="auto"/>
        <w:left w:val="none" w:sz="0" w:space="0" w:color="auto"/>
        <w:bottom w:val="none" w:sz="0" w:space="0" w:color="auto"/>
        <w:right w:val="none" w:sz="0" w:space="0" w:color="auto"/>
      </w:divBdr>
    </w:div>
    <w:div w:id="515115778">
      <w:bodyDiv w:val="1"/>
      <w:marLeft w:val="0"/>
      <w:marRight w:val="0"/>
      <w:marTop w:val="0"/>
      <w:marBottom w:val="0"/>
      <w:divBdr>
        <w:top w:val="none" w:sz="0" w:space="0" w:color="auto"/>
        <w:left w:val="none" w:sz="0" w:space="0" w:color="auto"/>
        <w:bottom w:val="none" w:sz="0" w:space="0" w:color="auto"/>
        <w:right w:val="none" w:sz="0" w:space="0" w:color="auto"/>
      </w:divBdr>
    </w:div>
    <w:div w:id="518934089">
      <w:bodyDiv w:val="1"/>
      <w:marLeft w:val="0"/>
      <w:marRight w:val="0"/>
      <w:marTop w:val="0"/>
      <w:marBottom w:val="0"/>
      <w:divBdr>
        <w:top w:val="none" w:sz="0" w:space="0" w:color="auto"/>
        <w:left w:val="none" w:sz="0" w:space="0" w:color="auto"/>
        <w:bottom w:val="none" w:sz="0" w:space="0" w:color="auto"/>
        <w:right w:val="none" w:sz="0" w:space="0" w:color="auto"/>
      </w:divBdr>
    </w:div>
    <w:div w:id="556866681">
      <w:bodyDiv w:val="1"/>
      <w:marLeft w:val="0"/>
      <w:marRight w:val="0"/>
      <w:marTop w:val="0"/>
      <w:marBottom w:val="0"/>
      <w:divBdr>
        <w:top w:val="none" w:sz="0" w:space="0" w:color="auto"/>
        <w:left w:val="none" w:sz="0" w:space="0" w:color="auto"/>
        <w:bottom w:val="none" w:sz="0" w:space="0" w:color="auto"/>
        <w:right w:val="none" w:sz="0" w:space="0" w:color="auto"/>
      </w:divBdr>
    </w:div>
    <w:div w:id="557396994">
      <w:bodyDiv w:val="1"/>
      <w:marLeft w:val="0"/>
      <w:marRight w:val="0"/>
      <w:marTop w:val="0"/>
      <w:marBottom w:val="0"/>
      <w:divBdr>
        <w:top w:val="none" w:sz="0" w:space="0" w:color="auto"/>
        <w:left w:val="none" w:sz="0" w:space="0" w:color="auto"/>
        <w:bottom w:val="none" w:sz="0" w:space="0" w:color="auto"/>
        <w:right w:val="none" w:sz="0" w:space="0" w:color="auto"/>
      </w:divBdr>
    </w:div>
    <w:div w:id="559171608">
      <w:bodyDiv w:val="1"/>
      <w:marLeft w:val="0"/>
      <w:marRight w:val="0"/>
      <w:marTop w:val="0"/>
      <w:marBottom w:val="0"/>
      <w:divBdr>
        <w:top w:val="none" w:sz="0" w:space="0" w:color="auto"/>
        <w:left w:val="none" w:sz="0" w:space="0" w:color="auto"/>
        <w:bottom w:val="none" w:sz="0" w:space="0" w:color="auto"/>
        <w:right w:val="none" w:sz="0" w:space="0" w:color="auto"/>
      </w:divBdr>
    </w:div>
    <w:div w:id="579024049">
      <w:bodyDiv w:val="1"/>
      <w:marLeft w:val="0"/>
      <w:marRight w:val="0"/>
      <w:marTop w:val="0"/>
      <w:marBottom w:val="0"/>
      <w:divBdr>
        <w:top w:val="none" w:sz="0" w:space="0" w:color="auto"/>
        <w:left w:val="none" w:sz="0" w:space="0" w:color="auto"/>
        <w:bottom w:val="none" w:sz="0" w:space="0" w:color="auto"/>
        <w:right w:val="none" w:sz="0" w:space="0" w:color="auto"/>
      </w:divBdr>
    </w:div>
    <w:div w:id="594897392">
      <w:bodyDiv w:val="1"/>
      <w:marLeft w:val="0"/>
      <w:marRight w:val="0"/>
      <w:marTop w:val="0"/>
      <w:marBottom w:val="0"/>
      <w:divBdr>
        <w:top w:val="none" w:sz="0" w:space="0" w:color="auto"/>
        <w:left w:val="none" w:sz="0" w:space="0" w:color="auto"/>
        <w:bottom w:val="none" w:sz="0" w:space="0" w:color="auto"/>
        <w:right w:val="none" w:sz="0" w:space="0" w:color="auto"/>
      </w:divBdr>
    </w:div>
    <w:div w:id="599724290">
      <w:bodyDiv w:val="1"/>
      <w:marLeft w:val="0"/>
      <w:marRight w:val="0"/>
      <w:marTop w:val="0"/>
      <w:marBottom w:val="0"/>
      <w:divBdr>
        <w:top w:val="none" w:sz="0" w:space="0" w:color="auto"/>
        <w:left w:val="none" w:sz="0" w:space="0" w:color="auto"/>
        <w:bottom w:val="none" w:sz="0" w:space="0" w:color="auto"/>
        <w:right w:val="none" w:sz="0" w:space="0" w:color="auto"/>
      </w:divBdr>
    </w:div>
    <w:div w:id="609512852">
      <w:bodyDiv w:val="1"/>
      <w:marLeft w:val="0"/>
      <w:marRight w:val="0"/>
      <w:marTop w:val="0"/>
      <w:marBottom w:val="0"/>
      <w:divBdr>
        <w:top w:val="none" w:sz="0" w:space="0" w:color="auto"/>
        <w:left w:val="none" w:sz="0" w:space="0" w:color="auto"/>
        <w:bottom w:val="none" w:sz="0" w:space="0" w:color="auto"/>
        <w:right w:val="none" w:sz="0" w:space="0" w:color="auto"/>
      </w:divBdr>
    </w:div>
    <w:div w:id="612833117">
      <w:bodyDiv w:val="1"/>
      <w:marLeft w:val="0"/>
      <w:marRight w:val="0"/>
      <w:marTop w:val="0"/>
      <w:marBottom w:val="0"/>
      <w:divBdr>
        <w:top w:val="none" w:sz="0" w:space="0" w:color="auto"/>
        <w:left w:val="none" w:sz="0" w:space="0" w:color="auto"/>
        <w:bottom w:val="none" w:sz="0" w:space="0" w:color="auto"/>
        <w:right w:val="none" w:sz="0" w:space="0" w:color="auto"/>
      </w:divBdr>
      <w:divsChild>
        <w:div w:id="247274589">
          <w:marLeft w:val="0"/>
          <w:marRight w:val="0"/>
          <w:marTop w:val="0"/>
          <w:marBottom w:val="0"/>
          <w:divBdr>
            <w:top w:val="none" w:sz="0" w:space="0" w:color="auto"/>
            <w:left w:val="none" w:sz="0" w:space="0" w:color="auto"/>
            <w:bottom w:val="none" w:sz="0" w:space="0" w:color="auto"/>
            <w:right w:val="none" w:sz="0" w:space="0" w:color="auto"/>
          </w:divBdr>
          <w:divsChild>
            <w:div w:id="1037042789">
              <w:marLeft w:val="0"/>
              <w:marRight w:val="0"/>
              <w:marTop w:val="0"/>
              <w:marBottom w:val="0"/>
              <w:divBdr>
                <w:top w:val="none" w:sz="0" w:space="0" w:color="auto"/>
                <w:left w:val="none" w:sz="0" w:space="0" w:color="auto"/>
                <w:bottom w:val="none" w:sz="0" w:space="0" w:color="auto"/>
                <w:right w:val="none" w:sz="0" w:space="0" w:color="auto"/>
              </w:divBdr>
              <w:divsChild>
                <w:div w:id="1171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90144">
      <w:bodyDiv w:val="1"/>
      <w:marLeft w:val="0"/>
      <w:marRight w:val="0"/>
      <w:marTop w:val="0"/>
      <w:marBottom w:val="0"/>
      <w:divBdr>
        <w:top w:val="none" w:sz="0" w:space="0" w:color="auto"/>
        <w:left w:val="none" w:sz="0" w:space="0" w:color="auto"/>
        <w:bottom w:val="none" w:sz="0" w:space="0" w:color="auto"/>
        <w:right w:val="none" w:sz="0" w:space="0" w:color="auto"/>
      </w:divBdr>
    </w:div>
    <w:div w:id="626856494">
      <w:bodyDiv w:val="1"/>
      <w:marLeft w:val="0"/>
      <w:marRight w:val="0"/>
      <w:marTop w:val="0"/>
      <w:marBottom w:val="0"/>
      <w:divBdr>
        <w:top w:val="none" w:sz="0" w:space="0" w:color="auto"/>
        <w:left w:val="none" w:sz="0" w:space="0" w:color="auto"/>
        <w:bottom w:val="none" w:sz="0" w:space="0" w:color="auto"/>
        <w:right w:val="none" w:sz="0" w:space="0" w:color="auto"/>
      </w:divBdr>
    </w:div>
    <w:div w:id="630482019">
      <w:bodyDiv w:val="1"/>
      <w:marLeft w:val="0"/>
      <w:marRight w:val="0"/>
      <w:marTop w:val="0"/>
      <w:marBottom w:val="0"/>
      <w:divBdr>
        <w:top w:val="none" w:sz="0" w:space="0" w:color="auto"/>
        <w:left w:val="none" w:sz="0" w:space="0" w:color="auto"/>
        <w:bottom w:val="none" w:sz="0" w:space="0" w:color="auto"/>
        <w:right w:val="none" w:sz="0" w:space="0" w:color="auto"/>
      </w:divBdr>
    </w:div>
    <w:div w:id="641737806">
      <w:bodyDiv w:val="1"/>
      <w:marLeft w:val="0"/>
      <w:marRight w:val="0"/>
      <w:marTop w:val="0"/>
      <w:marBottom w:val="0"/>
      <w:divBdr>
        <w:top w:val="none" w:sz="0" w:space="0" w:color="auto"/>
        <w:left w:val="none" w:sz="0" w:space="0" w:color="auto"/>
        <w:bottom w:val="none" w:sz="0" w:space="0" w:color="auto"/>
        <w:right w:val="none" w:sz="0" w:space="0" w:color="auto"/>
      </w:divBdr>
    </w:div>
    <w:div w:id="656693706">
      <w:bodyDiv w:val="1"/>
      <w:marLeft w:val="0"/>
      <w:marRight w:val="0"/>
      <w:marTop w:val="0"/>
      <w:marBottom w:val="0"/>
      <w:divBdr>
        <w:top w:val="none" w:sz="0" w:space="0" w:color="auto"/>
        <w:left w:val="none" w:sz="0" w:space="0" w:color="auto"/>
        <w:bottom w:val="none" w:sz="0" w:space="0" w:color="auto"/>
        <w:right w:val="none" w:sz="0" w:space="0" w:color="auto"/>
      </w:divBdr>
    </w:div>
    <w:div w:id="676034513">
      <w:bodyDiv w:val="1"/>
      <w:marLeft w:val="0"/>
      <w:marRight w:val="0"/>
      <w:marTop w:val="0"/>
      <w:marBottom w:val="0"/>
      <w:divBdr>
        <w:top w:val="none" w:sz="0" w:space="0" w:color="auto"/>
        <w:left w:val="none" w:sz="0" w:space="0" w:color="auto"/>
        <w:bottom w:val="none" w:sz="0" w:space="0" w:color="auto"/>
        <w:right w:val="none" w:sz="0" w:space="0" w:color="auto"/>
      </w:divBdr>
      <w:divsChild>
        <w:div w:id="783689615">
          <w:marLeft w:val="0"/>
          <w:marRight w:val="0"/>
          <w:marTop w:val="0"/>
          <w:marBottom w:val="0"/>
          <w:divBdr>
            <w:top w:val="none" w:sz="0" w:space="0" w:color="auto"/>
            <w:left w:val="none" w:sz="0" w:space="0" w:color="auto"/>
            <w:bottom w:val="none" w:sz="0" w:space="0" w:color="auto"/>
            <w:right w:val="none" w:sz="0" w:space="0" w:color="auto"/>
          </w:divBdr>
          <w:divsChild>
            <w:div w:id="1159535772">
              <w:marLeft w:val="0"/>
              <w:marRight w:val="0"/>
              <w:marTop w:val="0"/>
              <w:marBottom w:val="0"/>
              <w:divBdr>
                <w:top w:val="none" w:sz="0" w:space="0" w:color="auto"/>
                <w:left w:val="none" w:sz="0" w:space="0" w:color="auto"/>
                <w:bottom w:val="none" w:sz="0" w:space="0" w:color="auto"/>
                <w:right w:val="none" w:sz="0" w:space="0" w:color="auto"/>
              </w:divBdr>
              <w:divsChild>
                <w:div w:id="235630675">
                  <w:marLeft w:val="0"/>
                  <w:marRight w:val="0"/>
                  <w:marTop w:val="0"/>
                  <w:marBottom w:val="0"/>
                  <w:divBdr>
                    <w:top w:val="none" w:sz="0" w:space="0" w:color="auto"/>
                    <w:left w:val="none" w:sz="0" w:space="0" w:color="auto"/>
                    <w:bottom w:val="none" w:sz="0" w:space="0" w:color="auto"/>
                    <w:right w:val="none" w:sz="0" w:space="0" w:color="auto"/>
                  </w:divBdr>
                  <w:divsChild>
                    <w:div w:id="5541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862537">
      <w:bodyDiv w:val="1"/>
      <w:marLeft w:val="0"/>
      <w:marRight w:val="0"/>
      <w:marTop w:val="0"/>
      <w:marBottom w:val="0"/>
      <w:divBdr>
        <w:top w:val="none" w:sz="0" w:space="0" w:color="auto"/>
        <w:left w:val="none" w:sz="0" w:space="0" w:color="auto"/>
        <w:bottom w:val="none" w:sz="0" w:space="0" w:color="auto"/>
        <w:right w:val="none" w:sz="0" w:space="0" w:color="auto"/>
      </w:divBdr>
    </w:div>
    <w:div w:id="686449176">
      <w:bodyDiv w:val="1"/>
      <w:marLeft w:val="0"/>
      <w:marRight w:val="0"/>
      <w:marTop w:val="0"/>
      <w:marBottom w:val="0"/>
      <w:divBdr>
        <w:top w:val="none" w:sz="0" w:space="0" w:color="auto"/>
        <w:left w:val="none" w:sz="0" w:space="0" w:color="auto"/>
        <w:bottom w:val="none" w:sz="0" w:space="0" w:color="auto"/>
        <w:right w:val="none" w:sz="0" w:space="0" w:color="auto"/>
      </w:divBdr>
    </w:div>
    <w:div w:id="695887088">
      <w:bodyDiv w:val="1"/>
      <w:marLeft w:val="0"/>
      <w:marRight w:val="0"/>
      <w:marTop w:val="0"/>
      <w:marBottom w:val="0"/>
      <w:divBdr>
        <w:top w:val="none" w:sz="0" w:space="0" w:color="auto"/>
        <w:left w:val="none" w:sz="0" w:space="0" w:color="auto"/>
        <w:bottom w:val="none" w:sz="0" w:space="0" w:color="auto"/>
        <w:right w:val="none" w:sz="0" w:space="0" w:color="auto"/>
      </w:divBdr>
    </w:div>
    <w:div w:id="709652946">
      <w:bodyDiv w:val="1"/>
      <w:marLeft w:val="0"/>
      <w:marRight w:val="0"/>
      <w:marTop w:val="0"/>
      <w:marBottom w:val="0"/>
      <w:divBdr>
        <w:top w:val="none" w:sz="0" w:space="0" w:color="auto"/>
        <w:left w:val="none" w:sz="0" w:space="0" w:color="auto"/>
        <w:bottom w:val="none" w:sz="0" w:space="0" w:color="auto"/>
        <w:right w:val="none" w:sz="0" w:space="0" w:color="auto"/>
      </w:divBdr>
    </w:div>
    <w:div w:id="725492351">
      <w:bodyDiv w:val="1"/>
      <w:marLeft w:val="0"/>
      <w:marRight w:val="0"/>
      <w:marTop w:val="0"/>
      <w:marBottom w:val="0"/>
      <w:divBdr>
        <w:top w:val="none" w:sz="0" w:space="0" w:color="auto"/>
        <w:left w:val="none" w:sz="0" w:space="0" w:color="auto"/>
        <w:bottom w:val="none" w:sz="0" w:space="0" w:color="auto"/>
        <w:right w:val="none" w:sz="0" w:space="0" w:color="auto"/>
      </w:divBdr>
    </w:div>
    <w:div w:id="819269065">
      <w:bodyDiv w:val="1"/>
      <w:marLeft w:val="0"/>
      <w:marRight w:val="0"/>
      <w:marTop w:val="0"/>
      <w:marBottom w:val="0"/>
      <w:divBdr>
        <w:top w:val="none" w:sz="0" w:space="0" w:color="auto"/>
        <w:left w:val="none" w:sz="0" w:space="0" w:color="auto"/>
        <w:bottom w:val="none" w:sz="0" w:space="0" w:color="auto"/>
        <w:right w:val="none" w:sz="0" w:space="0" w:color="auto"/>
      </w:divBdr>
    </w:div>
    <w:div w:id="834564923">
      <w:bodyDiv w:val="1"/>
      <w:marLeft w:val="0"/>
      <w:marRight w:val="0"/>
      <w:marTop w:val="0"/>
      <w:marBottom w:val="0"/>
      <w:divBdr>
        <w:top w:val="none" w:sz="0" w:space="0" w:color="auto"/>
        <w:left w:val="none" w:sz="0" w:space="0" w:color="auto"/>
        <w:bottom w:val="none" w:sz="0" w:space="0" w:color="auto"/>
        <w:right w:val="none" w:sz="0" w:space="0" w:color="auto"/>
      </w:divBdr>
    </w:div>
    <w:div w:id="865757311">
      <w:bodyDiv w:val="1"/>
      <w:marLeft w:val="0"/>
      <w:marRight w:val="0"/>
      <w:marTop w:val="0"/>
      <w:marBottom w:val="0"/>
      <w:divBdr>
        <w:top w:val="none" w:sz="0" w:space="0" w:color="auto"/>
        <w:left w:val="none" w:sz="0" w:space="0" w:color="auto"/>
        <w:bottom w:val="none" w:sz="0" w:space="0" w:color="auto"/>
        <w:right w:val="none" w:sz="0" w:space="0" w:color="auto"/>
      </w:divBdr>
    </w:div>
    <w:div w:id="868838885">
      <w:bodyDiv w:val="1"/>
      <w:marLeft w:val="0"/>
      <w:marRight w:val="0"/>
      <w:marTop w:val="0"/>
      <w:marBottom w:val="0"/>
      <w:divBdr>
        <w:top w:val="none" w:sz="0" w:space="0" w:color="auto"/>
        <w:left w:val="none" w:sz="0" w:space="0" w:color="auto"/>
        <w:bottom w:val="none" w:sz="0" w:space="0" w:color="auto"/>
        <w:right w:val="none" w:sz="0" w:space="0" w:color="auto"/>
      </w:divBdr>
    </w:div>
    <w:div w:id="873155464">
      <w:bodyDiv w:val="1"/>
      <w:marLeft w:val="0"/>
      <w:marRight w:val="0"/>
      <w:marTop w:val="0"/>
      <w:marBottom w:val="0"/>
      <w:divBdr>
        <w:top w:val="none" w:sz="0" w:space="0" w:color="auto"/>
        <w:left w:val="none" w:sz="0" w:space="0" w:color="auto"/>
        <w:bottom w:val="none" w:sz="0" w:space="0" w:color="auto"/>
        <w:right w:val="none" w:sz="0" w:space="0" w:color="auto"/>
      </w:divBdr>
    </w:div>
    <w:div w:id="882449362">
      <w:bodyDiv w:val="1"/>
      <w:marLeft w:val="0"/>
      <w:marRight w:val="0"/>
      <w:marTop w:val="0"/>
      <w:marBottom w:val="0"/>
      <w:divBdr>
        <w:top w:val="none" w:sz="0" w:space="0" w:color="auto"/>
        <w:left w:val="none" w:sz="0" w:space="0" w:color="auto"/>
        <w:bottom w:val="none" w:sz="0" w:space="0" w:color="auto"/>
        <w:right w:val="none" w:sz="0" w:space="0" w:color="auto"/>
      </w:divBdr>
    </w:div>
    <w:div w:id="891578336">
      <w:bodyDiv w:val="1"/>
      <w:marLeft w:val="0"/>
      <w:marRight w:val="0"/>
      <w:marTop w:val="0"/>
      <w:marBottom w:val="0"/>
      <w:divBdr>
        <w:top w:val="none" w:sz="0" w:space="0" w:color="auto"/>
        <w:left w:val="none" w:sz="0" w:space="0" w:color="auto"/>
        <w:bottom w:val="none" w:sz="0" w:space="0" w:color="auto"/>
        <w:right w:val="none" w:sz="0" w:space="0" w:color="auto"/>
      </w:divBdr>
    </w:div>
    <w:div w:id="896162571">
      <w:bodyDiv w:val="1"/>
      <w:marLeft w:val="0"/>
      <w:marRight w:val="0"/>
      <w:marTop w:val="0"/>
      <w:marBottom w:val="0"/>
      <w:divBdr>
        <w:top w:val="none" w:sz="0" w:space="0" w:color="auto"/>
        <w:left w:val="none" w:sz="0" w:space="0" w:color="auto"/>
        <w:bottom w:val="none" w:sz="0" w:space="0" w:color="auto"/>
        <w:right w:val="none" w:sz="0" w:space="0" w:color="auto"/>
      </w:divBdr>
    </w:div>
    <w:div w:id="901211062">
      <w:bodyDiv w:val="1"/>
      <w:marLeft w:val="0"/>
      <w:marRight w:val="0"/>
      <w:marTop w:val="0"/>
      <w:marBottom w:val="0"/>
      <w:divBdr>
        <w:top w:val="none" w:sz="0" w:space="0" w:color="auto"/>
        <w:left w:val="none" w:sz="0" w:space="0" w:color="auto"/>
        <w:bottom w:val="none" w:sz="0" w:space="0" w:color="auto"/>
        <w:right w:val="none" w:sz="0" w:space="0" w:color="auto"/>
      </w:divBdr>
    </w:div>
    <w:div w:id="905189237">
      <w:bodyDiv w:val="1"/>
      <w:marLeft w:val="0"/>
      <w:marRight w:val="0"/>
      <w:marTop w:val="0"/>
      <w:marBottom w:val="0"/>
      <w:divBdr>
        <w:top w:val="none" w:sz="0" w:space="0" w:color="auto"/>
        <w:left w:val="none" w:sz="0" w:space="0" w:color="auto"/>
        <w:bottom w:val="none" w:sz="0" w:space="0" w:color="auto"/>
        <w:right w:val="none" w:sz="0" w:space="0" w:color="auto"/>
      </w:divBdr>
      <w:divsChild>
        <w:div w:id="353851877">
          <w:marLeft w:val="0"/>
          <w:marRight w:val="0"/>
          <w:marTop w:val="0"/>
          <w:marBottom w:val="0"/>
          <w:divBdr>
            <w:top w:val="none" w:sz="0" w:space="0" w:color="auto"/>
            <w:left w:val="none" w:sz="0" w:space="0" w:color="auto"/>
            <w:bottom w:val="none" w:sz="0" w:space="0" w:color="auto"/>
            <w:right w:val="none" w:sz="0" w:space="0" w:color="auto"/>
          </w:divBdr>
          <w:divsChild>
            <w:div w:id="1887136469">
              <w:marLeft w:val="0"/>
              <w:marRight w:val="0"/>
              <w:marTop w:val="0"/>
              <w:marBottom w:val="0"/>
              <w:divBdr>
                <w:top w:val="none" w:sz="0" w:space="0" w:color="auto"/>
                <w:left w:val="none" w:sz="0" w:space="0" w:color="auto"/>
                <w:bottom w:val="none" w:sz="0" w:space="0" w:color="auto"/>
                <w:right w:val="none" w:sz="0" w:space="0" w:color="auto"/>
              </w:divBdr>
              <w:divsChild>
                <w:div w:id="19230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90585">
      <w:bodyDiv w:val="1"/>
      <w:marLeft w:val="0"/>
      <w:marRight w:val="0"/>
      <w:marTop w:val="0"/>
      <w:marBottom w:val="0"/>
      <w:divBdr>
        <w:top w:val="none" w:sz="0" w:space="0" w:color="auto"/>
        <w:left w:val="none" w:sz="0" w:space="0" w:color="auto"/>
        <w:bottom w:val="none" w:sz="0" w:space="0" w:color="auto"/>
        <w:right w:val="none" w:sz="0" w:space="0" w:color="auto"/>
      </w:divBdr>
    </w:div>
    <w:div w:id="912786539">
      <w:bodyDiv w:val="1"/>
      <w:marLeft w:val="0"/>
      <w:marRight w:val="0"/>
      <w:marTop w:val="0"/>
      <w:marBottom w:val="0"/>
      <w:divBdr>
        <w:top w:val="none" w:sz="0" w:space="0" w:color="auto"/>
        <w:left w:val="none" w:sz="0" w:space="0" w:color="auto"/>
        <w:bottom w:val="none" w:sz="0" w:space="0" w:color="auto"/>
        <w:right w:val="none" w:sz="0" w:space="0" w:color="auto"/>
      </w:divBdr>
    </w:div>
    <w:div w:id="921573970">
      <w:bodyDiv w:val="1"/>
      <w:marLeft w:val="0"/>
      <w:marRight w:val="0"/>
      <w:marTop w:val="0"/>
      <w:marBottom w:val="0"/>
      <w:divBdr>
        <w:top w:val="none" w:sz="0" w:space="0" w:color="auto"/>
        <w:left w:val="none" w:sz="0" w:space="0" w:color="auto"/>
        <w:bottom w:val="none" w:sz="0" w:space="0" w:color="auto"/>
        <w:right w:val="none" w:sz="0" w:space="0" w:color="auto"/>
      </w:divBdr>
    </w:div>
    <w:div w:id="950280859">
      <w:bodyDiv w:val="1"/>
      <w:marLeft w:val="0"/>
      <w:marRight w:val="0"/>
      <w:marTop w:val="0"/>
      <w:marBottom w:val="0"/>
      <w:divBdr>
        <w:top w:val="none" w:sz="0" w:space="0" w:color="auto"/>
        <w:left w:val="none" w:sz="0" w:space="0" w:color="auto"/>
        <w:bottom w:val="none" w:sz="0" w:space="0" w:color="auto"/>
        <w:right w:val="none" w:sz="0" w:space="0" w:color="auto"/>
      </w:divBdr>
    </w:div>
    <w:div w:id="1041397299">
      <w:bodyDiv w:val="1"/>
      <w:marLeft w:val="0"/>
      <w:marRight w:val="0"/>
      <w:marTop w:val="0"/>
      <w:marBottom w:val="0"/>
      <w:divBdr>
        <w:top w:val="none" w:sz="0" w:space="0" w:color="auto"/>
        <w:left w:val="none" w:sz="0" w:space="0" w:color="auto"/>
        <w:bottom w:val="none" w:sz="0" w:space="0" w:color="auto"/>
        <w:right w:val="none" w:sz="0" w:space="0" w:color="auto"/>
      </w:divBdr>
    </w:div>
    <w:div w:id="1047223555">
      <w:bodyDiv w:val="1"/>
      <w:marLeft w:val="0"/>
      <w:marRight w:val="0"/>
      <w:marTop w:val="0"/>
      <w:marBottom w:val="0"/>
      <w:divBdr>
        <w:top w:val="none" w:sz="0" w:space="0" w:color="auto"/>
        <w:left w:val="none" w:sz="0" w:space="0" w:color="auto"/>
        <w:bottom w:val="none" w:sz="0" w:space="0" w:color="auto"/>
        <w:right w:val="none" w:sz="0" w:space="0" w:color="auto"/>
      </w:divBdr>
    </w:div>
    <w:div w:id="1050542550">
      <w:bodyDiv w:val="1"/>
      <w:marLeft w:val="0"/>
      <w:marRight w:val="0"/>
      <w:marTop w:val="0"/>
      <w:marBottom w:val="0"/>
      <w:divBdr>
        <w:top w:val="none" w:sz="0" w:space="0" w:color="auto"/>
        <w:left w:val="none" w:sz="0" w:space="0" w:color="auto"/>
        <w:bottom w:val="none" w:sz="0" w:space="0" w:color="auto"/>
        <w:right w:val="none" w:sz="0" w:space="0" w:color="auto"/>
      </w:divBdr>
      <w:divsChild>
        <w:div w:id="194320124">
          <w:marLeft w:val="0"/>
          <w:marRight w:val="0"/>
          <w:marTop w:val="0"/>
          <w:marBottom w:val="0"/>
          <w:divBdr>
            <w:top w:val="none" w:sz="0" w:space="0" w:color="auto"/>
            <w:left w:val="none" w:sz="0" w:space="0" w:color="auto"/>
            <w:bottom w:val="none" w:sz="0" w:space="0" w:color="auto"/>
            <w:right w:val="none" w:sz="0" w:space="0" w:color="auto"/>
          </w:divBdr>
          <w:divsChild>
            <w:div w:id="1928533571">
              <w:marLeft w:val="0"/>
              <w:marRight w:val="0"/>
              <w:marTop w:val="0"/>
              <w:marBottom w:val="0"/>
              <w:divBdr>
                <w:top w:val="none" w:sz="0" w:space="0" w:color="auto"/>
                <w:left w:val="none" w:sz="0" w:space="0" w:color="auto"/>
                <w:bottom w:val="none" w:sz="0" w:space="0" w:color="auto"/>
                <w:right w:val="none" w:sz="0" w:space="0" w:color="auto"/>
              </w:divBdr>
              <w:divsChild>
                <w:div w:id="442303681">
                  <w:marLeft w:val="0"/>
                  <w:marRight w:val="0"/>
                  <w:marTop w:val="0"/>
                  <w:marBottom w:val="0"/>
                  <w:divBdr>
                    <w:top w:val="none" w:sz="0" w:space="0" w:color="auto"/>
                    <w:left w:val="none" w:sz="0" w:space="0" w:color="auto"/>
                    <w:bottom w:val="none" w:sz="0" w:space="0" w:color="auto"/>
                    <w:right w:val="none" w:sz="0" w:space="0" w:color="auto"/>
                  </w:divBdr>
                  <w:divsChild>
                    <w:div w:id="14031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052754">
      <w:bodyDiv w:val="1"/>
      <w:marLeft w:val="0"/>
      <w:marRight w:val="0"/>
      <w:marTop w:val="0"/>
      <w:marBottom w:val="0"/>
      <w:divBdr>
        <w:top w:val="none" w:sz="0" w:space="0" w:color="auto"/>
        <w:left w:val="none" w:sz="0" w:space="0" w:color="auto"/>
        <w:bottom w:val="none" w:sz="0" w:space="0" w:color="auto"/>
        <w:right w:val="none" w:sz="0" w:space="0" w:color="auto"/>
      </w:divBdr>
    </w:div>
    <w:div w:id="1074276960">
      <w:bodyDiv w:val="1"/>
      <w:marLeft w:val="0"/>
      <w:marRight w:val="0"/>
      <w:marTop w:val="0"/>
      <w:marBottom w:val="0"/>
      <w:divBdr>
        <w:top w:val="none" w:sz="0" w:space="0" w:color="auto"/>
        <w:left w:val="none" w:sz="0" w:space="0" w:color="auto"/>
        <w:bottom w:val="none" w:sz="0" w:space="0" w:color="auto"/>
        <w:right w:val="none" w:sz="0" w:space="0" w:color="auto"/>
      </w:divBdr>
    </w:div>
    <w:div w:id="1075974436">
      <w:bodyDiv w:val="1"/>
      <w:marLeft w:val="0"/>
      <w:marRight w:val="0"/>
      <w:marTop w:val="0"/>
      <w:marBottom w:val="0"/>
      <w:divBdr>
        <w:top w:val="none" w:sz="0" w:space="0" w:color="auto"/>
        <w:left w:val="none" w:sz="0" w:space="0" w:color="auto"/>
        <w:bottom w:val="none" w:sz="0" w:space="0" w:color="auto"/>
        <w:right w:val="none" w:sz="0" w:space="0" w:color="auto"/>
      </w:divBdr>
    </w:div>
    <w:div w:id="1093937547">
      <w:bodyDiv w:val="1"/>
      <w:marLeft w:val="0"/>
      <w:marRight w:val="0"/>
      <w:marTop w:val="0"/>
      <w:marBottom w:val="0"/>
      <w:divBdr>
        <w:top w:val="none" w:sz="0" w:space="0" w:color="auto"/>
        <w:left w:val="none" w:sz="0" w:space="0" w:color="auto"/>
        <w:bottom w:val="none" w:sz="0" w:space="0" w:color="auto"/>
        <w:right w:val="none" w:sz="0" w:space="0" w:color="auto"/>
      </w:divBdr>
    </w:div>
    <w:div w:id="1097677717">
      <w:bodyDiv w:val="1"/>
      <w:marLeft w:val="0"/>
      <w:marRight w:val="0"/>
      <w:marTop w:val="0"/>
      <w:marBottom w:val="0"/>
      <w:divBdr>
        <w:top w:val="none" w:sz="0" w:space="0" w:color="auto"/>
        <w:left w:val="none" w:sz="0" w:space="0" w:color="auto"/>
        <w:bottom w:val="none" w:sz="0" w:space="0" w:color="auto"/>
        <w:right w:val="none" w:sz="0" w:space="0" w:color="auto"/>
      </w:divBdr>
      <w:divsChild>
        <w:div w:id="164514639">
          <w:marLeft w:val="0"/>
          <w:marRight w:val="0"/>
          <w:marTop w:val="0"/>
          <w:marBottom w:val="0"/>
          <w:divBdr>
            <w:top w:val="none" w:sz="0" w:space="0" w:color="auto"/>
            <w:left w:val="none" w:sz="0" w:space="0" w:color="auto"/>
            <w:bottom w:val="none" w:sz="0" w:space="0" w:color="auto"/>
            <w:right w:val="none" w:sz="0" w:space="0" w:color="auto"/>
          </w:divBdr>
          <w:divsChild>
            <w:div w:id="302585908">
              <w:marLeft w:val="0"/>
              <w:marRight w:val="0"/>
              <w:marTop w:val="0"/>
              <w:marBottom w:val="0"/>
              <w:divBdr>
                <w:top w:val="none" w:sz="0" w:space="0" w:color="auto"/>
                <w:left w:val="none" w:sz="0" w:space="0" w:color="auto"/>
                <w:bottom w:val="none" w:sz="0" w:space="0" w:color="auto"/>
                <w:right w:val="none" w:sz="0" w:space="0" w:color="auto"/>
              </w:divBdr>
              <w:divsChild>
                <w:div w:id="6435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378033">
      <w:bodyDiv w:val="1"/>
      <w:marLeft w:val="0"/>
      <w:marRight w:val="0"/>
      <w:marTop w:val="0"/>
      <w:marBottom w:val="0"/>
      <w:divBdr>
        <w:top w:val="none" w:sz="0" w:space="0" w:color="auto"/>
        <w:left w:val="none" w:sz="0" w:space="0" w:color="auto"/>
        <w:bottom w:val="none" w:sz="0" w:space="0" w:color="auto"/>
        <w:right w:val="none" w:sz="0" w:space="0" w:color="auto"/>
      </w:divBdr>
    </w:div>
    <w:div w:id="1129056362">
      <w:bodyDiv w:val="1"/>
      <w:marLeft w:val="0"/>
      <w:marRight w:val="0"/>
      <w:marTop w:val="0"/>
      <w:marBottom w:val="0"/>
      <w:divBdr>
        <w:top w:val="none" w:sz="0" w:space="0" w:color="auto"/>
        <w:left w:val="none" w:sz="0" w:space="0" w:color="auto"/>
        <w:bottom w:val="none" w:sz="0" w:space="0" w:color="auto"/>
        <w:right w:val="none" w:sz="0" w:space="0" w:color="auto"/>
      </w:divBdr>
    </w:div>
    <w:div w:id="1144355361">
      <w:bodyDiv w:val="1"/>
      <w:marLeft w:val="0"/>
      <w:marRight w:val="0"/>
      <w:marTop w:val="0"/>
      <w:marBottom w:val="0"/>
      <w:divBdr>
        <w:top w:val="none" w:sz="0" w:space="0" w:color="auto"/>
        <w:left w:val="none" w:sz="0" w:space="0" w:color="auto"/>
        <w:bottom w:val="none" w:sz="0" w:space="0" w:color="auto"/>
        <w:right w:val="none" w:sz="0" w:space="0" w:color="auto"/>
      </w:divBdr>
    </w:div>
    <w:div w:id="1168331767">
      <w:bodyDiv w:val="1"/>
      <w:marLeft w:val="0"/>
      <w:marRight w:val="0"/>
      <w:marTop w:val="0"/>
      <w:marBottom w:val="0"/>
      <w:divBdr>
        <w:top w:val="none" w:sz="0" w:space="0" w:color="auto"/>
        <w:left w:val="none" w:sz="0" w:space="0" w:color="auto"/>
        <w:bottom w:val="none" w:sz="0" w:space="0" w:color="auto"/>
        <w:right w:val="none" w:sz="0" w:space="0" w:color="auto"/>
      </w:divBdr>
    </w:div>
    <w:div w:id="1172111638">
      <w:bodyDiv w:val="1"/>
      <w:marLeft w:val="0"/>
      <w:marRight w:val="0"/>
      <w:marTop w:val="0"/>
      <w:marBottom w:val="0"/>
      <w:divBdr>
        <w:top w:val="none" w:sz="0" w:space="0" w:color="auto"/>
        <w:left w:val="none" w:sz="0" w:space="0" w:color="auto"/>
        <w:bottom w:val="none" w:sz="0" w:space="0" w:color="auto"/>
        <w:right w:val="none" w:sz="0" w:space="0" w:color="auto"/>
      </w:divBdr>
      <w:divsChild>
        <w:div w:id="1917350999">
          <w:marLeft w:val="0"/>
          <w:marRight w:val="0"/>
          <w:marTop w:val="0"/>
          <w:marBottom w:val="0"/>
          <w:divBdr>
            <w:top w:val="none" w:sz="0" w:space="0" w:color="auto"/>
            <w:left w:val="none" w:sz="0" w:space="0" w:color="auto"/>
            <w:bottom w:val="none" w:sz="0" w:space="0" w:color="auto"/>
            <w:right w:val="none" w:sz="0" w:space="0" w:color="auto"/>
          </w:divBdr>
          <w:divsChild>
            <w:div w:id="1939832217">
              <w:marLeft w:val="0"/>
              <w:marRight w:val="0"/>
              <w:marTop w:val="0"/>
              <w:marBottom w:val="0"/>
              <w:divBdr>
                <w:top w:val="none" w:sz="0" w:space="0" w:color="auto"/>
                <w:left w:val="none" w:sz="0" w:space="0" w:color="auto"/>
                <w:bottom w:val="none" w:sz="0" w:space="0" w:color="auto"/>
                <w:right w:val="none" w:sz="0" w:space="0" w:color="auto"/>
              </w:divBdr>
              <w:divsChild>
                <w:div w:id="18620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08277">
      <w:bodyDiv w:val="1"/>
      <w:marLeft w:val="0"/>
      <w:marRight w:val="0"/>
      <w:marTop w:val="0"/>
      <w:marBottom w:val="0"/>
      <w:divBdr>
        <w:top w:val="none" w:sz="0" w:space="0" w:color="auto"/>
        <w:left w:val="none" w:sz="0" w:space="0" w:color="auto"/>
        <w:bottom w:val="none" w:sz="0" w:space="0" w:color="auto"/>
        <w:right w:val="none" w:sz="0" w:space="0" w:color="auto"/>
      </w:divBdr>
    </w:div>
    <w:div w:id="1189955027">
      <w:bodyDiv w:val="1"/>
      <w:marLeft w:val="0"/>
      <w:marRight w:val="0"/>
      <w:marTop w:val="0"/>
      <w:marBottom w:val="0"/>
      <w:divBdr>
        <w:top w:val="none" w:sz="0" w:space="0" w:color="auto"/>
        <w:left w:val="none" w:sz="0" w:space="0" w:color="auto"/>
        <w:bottom w:val="none" w:sz="0" w:space="0" w:color="auto"/>
        <w:right w:val="none" w:sz="0" w:space="0" w:color="auto"/>
      </w:divBdr>
    </w:div>
    <w:div w:id="1191607048">
      <w:bodyDiv w:val="1"/>
      <w:marLeft w:val="0"/>
      <w:marRight w:val="0"/>
      <w:marTop w:val="0"/>
      <w:marBottom w:val="0"/>
      <w:divBdr>
        <w:top w:val="none" w:sz="0" w:space="0" w:color="auto"/>
        <w:left w:val="none" w:sz="0" w:space="0" w:color="auto"/>
        <w:bottom w:val="none" w:sz="0" w:space="0" w:color="auto"/>
        <w:right w:val="none" w:sz="0" w:space="0" w:color="auto"/>
      </w:divBdr>
    </w:div>
    <w:div w:id="1204828390">
      <w:bodyDiv w:val="1"/>
      <w:marLeft w:val="0"/>
      <w:marRight w:val="0"/>
      <w:marTop w:val="0"/>
      <w:marBottom w:val="0"/>
      <w:divBdr>
        <w:top w:val="none" w:sz="0" w:space="0" w:color="auto"/>
        <w:left w:val="none" w:sz="0" w:space="0" w:color="auto"/>
        <w:bottom w:val="none" w:sz="0" w:space="0" w:color="auto"/>
        <w:right w:val="none" w:sz="0" w:space="0" w:color="auto"/>
      </w:divBdr>
    </w:div>
    <w:div w:id="1218399568">
      <w:bodyDiv w:val="1"/>
      <w:marLeft w:val="0"/>
      <w:marRight w:val="0"/>
      <w:marTop w:val="0"/>
      <w:marBottom w:val="0"/>
      <w:divBdr>
        <w:top w:val="none" w:sz="0" w:space="0" w:color="auto"/>
        <w:left w:val="none" w:sz="0" w:space="0" w:color="auto"/>
        <w:bottom w:val="none" w:sz="0" w:space="0" w:color="auto"/>
        <w:right w:val="none" w:sz="0" w:space="0" w:color="auto"/>
      </w:divBdr>
    </w:div>
    <w:div w:id="1225095336">
      <w:bodyDiv w:val="1"/>
      <w:marLeft w:val="0"/>
      <w:marRight w:val="0"/>
      <w:marTop w:val="0"/>
      <w:marBottom w:val="0"/>
      <w:divBdr>
        <w:top w:val="none" w:sz="0" w:space="0" w:color="auto"/>
        <w:left w:val="none" w:sz="0" w:space="0" w:color="auto"/>
        <w:bottom w:val="none" w:sz="0" w:space="0" w:color="auto"/>
        <w:right w:val="none" w:sz="0" w:space="0" w:color="auto"/>
      </w:divBdr>
      <w:divsChild>
        <w:div w:id="142896147">
          <w:marLeft w:val="0"/>
          <w:marRight w:val="0"/>
          <w:marTop w:val="0"/>
          <w:marBottom w:val="0"/>
          <w:divBdr>
            <w:top w:val="none" w:sz="0" w:space="0" w:color="auto"/>
            <w:left w:val="none" w:sz="0" w:space="0" w:color="auto"/>
            <w:bottom w:val="none" w:sz="0" w:space="0" w:color="auto"/>
            <w:right w:val="none" w:sz="0" w:space="0" w:color="auto"/>
          </w:divBdr>
          <w:divsChild>
            <w:div w:id="370614164">
              <w:marLeft w:val="0"/>
              <w:marRight w:val="0"/>
              <w:marTop w:val="0"/>
              <w:marBottom w:val="0"/>
              <w:divBdr>
                <w:top w:val="none" w:sz="0" w:space="0" w:color="auto"/>
                <w:left w:val="none" w:sz="0" w:space="0" w:color="auto"/>
                <w:bottom w:val="none" w:sz="0" w:space="0" w:color="auto"/>
                <w:right w:val="none" w:sz="0" w:space="0" w:color="auto"/>
              </w:divBdr>
              <w:divsChild>
                <w:div w:id="603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55466">
      <w:bodyDiv w:val="1"/>
      <w:marLeft w:val="0"/>
      <w:marRight w:val="0"/>
      <w:marTop w:val="0"/>
      <w:marBottom w:val="0"/>
      <w:divBdr>
        <w:top w:val="none" w:sz="0" w:space="0" w:color="auto"/>
        <w:left w:val="none" w:sz="0" w:space="0" w:color="auto"/>
        <w:bottom w:val="none" w:sz="0" w:space="0" w:color="auto"/>
        <w:right w:val="none" w:sz="0" w:space="0" w:color="auto"/>
      </w:divBdr>
    </w:div>
    <w:div w:id="1244491097">
      <w:bodyDiv w:val="1"/>
      <w:marLeft w:val="0"/>
      <w:marRight w:val="0"/>
      <w:marTop w:val="0"/>
      <w:marBottom w:val="0"/>
      <w:divBdr>
        <w:top w:val="none" w:sz="0" w:space="0" w:color="auto"/>
        <w:left w:val="none" w:sz="0" w:space="0" w:color="auto"/>
        <w:bottom w:val="none" w:sz="0" w:space="0" w:color="auto"/>
        <w:right w:val="none" w:sz="0" w:space="0" w:color="auto"/>
      </w:divBdr>
    </w:div>
    <w:div w:id="1264219499">
      <w:bodyDiv w:val="1"/>
      <w:marLeft w:val="0"/>
      <w:marRight w:val="0"/>
      <w:marTop w:val="0"/>
      <w:marBottom w:val="0"/>
      <w:divBdr>
        <w:top w:val="none" w:sz="0" w:space="0" w:color="auto"/>
        <w:left w:val="none" w:sz="0" w:space="0" w:color="auto"/>
        <w:bottom w:val="none" w:sz="0" w:space="0" w:color="auto"/>
        <w:right w:val="none" w:sz="0" w:space="0" w:color="auto"/>
      </w:divBdr>
    </w:div>
    <w:div w:id="1271619617">
      <w:bodyDiv w:val="1"/>
      <w:marLeft w:val="0"/>
      <w:marRight w:val="0"/>
      <w:marTop w:val="0"/>
      <w:marBottom w:val="0"/>
      <w:divBdr>
        <w:top w:val="none" w:sz="0" w:space="0" w:color="auto"/>
        <w:left w:val="none" w:sz="0" w:space="0" w:color="auto"/>
        <w:bottom w:val="none" w:sz="0" w:space="0" w:color="auto"/>
        <w:right w:val="none" w:sz="0" w:space="0" w:color="auto"/>
      </w:divBdr>
    </w:div>
    <w:div w:id="1313759026">
      <w:bodyDiv w:val="1"/>
      <w:marLeft w:val="0"/>
      <w:marRight w:val="0"/>
      <w:marTop w:val="0"/>
      <w:marBottom w:val="0"/>
      <w:divBdr>
        <w:top w:val="none" w:sz="0" w:space="0" w:color="auto"/>
        <w:left w:val="none" w:sz="0" w:space="0" w:color="auto"/>
        <w:bottom w:val="none" w:sz="0" w:space="0" w:color="auto"/>
        <w:right w:val="none" w:sz="0" w:space="0" w:color="auto"/>
      </w:divBdr>
    </w:div>
    <w:div w:id="1326595468">
      <w:bodyDiv w:val="1"/>
      <w:marLeft w:val="0"/>
      <w:marRight w:val="0"/>
      <w:marTop w:val="0"/>
      <w:marBottom w:val="0"/>
      <w:divBdr>
        <w:top w:val="none" w:sz="0" w:space="0" w:color="auto"/>
        <w:left w:val="none" w:sz="0" w:space="0" w:color="auto"/>
        <w:bottom w:val="none" w:sz="0" w:space="0" w:color="auto"/>
        <w:right w:val="none" w:sz="0" w:space="0" w:color="auto"/>
      </w:divBdr>
    </w:div>
    <w:div w:id="1333679015">
      <w:bodyDiv w:val="1"/>
      <w:marLeft w:val="0"/>
      <w:marRight w:val="0"/>
      <w:marTop w:val="0"/>
      <w:marBottom w:val="0"/>
      <w:divBdr>
        <w:top w:val="none" w:sz="0" w:space="0" w:color="auto"/>
        <w:left w:val="none" w:sz="0" w:space="0" w:color="auto"/>
        <w:bottom w:val="none" w:sz="0" w:space="0" w:color="auto"/>
        <w:right w:val="none" w:sz="0" w:space="0" w:color="auto"/>
      </w:divBdr>
    </w:div>
    <w:div w:id="1344085118">
      <w:bodyDiv w:val="1"/>
      <w:marLeft w:val="0"/>
      <w:marRight w:val="0"/>
      <w:marTop w:val="0"/>
      <w:marBottom w:val="0"/>
      <w:divBdr>
        <w:top w:val="none" w:sz="0" w:space="0" w:color="auto"/>
        <w:left w:val="none" w:sz="0" w:space="0" w:color="auto"/>
        <w:bottom w:val="none" w:sz="0" w:space="0" w:color="auto"/>
        <w:right w:val="none" w:sz="0" w:space="0" w:color="auto"/>
      </w:divBdr>
      <w:divsChild>
        <w:div w:id="1341619588">
          <w:marLeft w:val="0"/>
          <w:marRight w:val="0"/>
          <w:marTop w:val="0"/>
          <w:marBottom w:val="0"/>
          <w:divBdr>
            <w:top w:val="none" w:sz="0" w:space="0" w:color="auto"/>
            <w:left w:val="none" w:sz="0" w:space="0" w:color="auto"/>
            <w:bottom w:val="none" w:sz="0" w:space="0" w:color="auto"/>
            <w:right w:val="none" w:sz="0" w:space="0" w:color="auto"/>
          </w:divBdr>
          <w:divsChild>
            <w:div w:id="142737997">
              <w:marLeft w:val="0"/>
              <w:marRight w:val="0"/>
              <w:marTop w:val="0"/>
              <w:marBottom w:val="0"/>
              <w:divBdr>
                <w:top w:val="none" w:sz="0" w:space="0" w:color="auto"/>
                <w:left w:val="none" w:sz="0" w:space="0" w:color="auto"/>
                <w:bottom w:val="none" w:sz="0" w:space="0" w:color="auto"/>
                <w:right w:val="none" w:sz="0" w:space="0" w:color="auto"/>
              </w:divBdr>
              <w:divsChild>
                <w:div w:id="6335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460543">
      <w:bodyDiv w:val="1"/>
      <w:marLeft w:val="0"/>
      <w:marRight w:val="0"/>
      <w:marTop w:val="0"/>
      <w:marBottom w:val="0"/>
      <w:divBdr>
        <w:top w:val="none" w:sz="0" w:space="0" w:color="auto"/>
        <w:left w:val="none" w:sz="0" w:space="0" w:color="auto"/>
        <w:bottom w:val="none" w:sz="0" w:space="0" w:color="auto"/>
        <w:right w:val="none" w:sz="0" w:space="0" w:color="auto"/>
      </w:divBdr>
    </w:div>
    <w:div w:id="1375041886">
      <w:bodyDiv w:val="1"/>
      <w:marLeft w:val="0"/>
      <w:marRight w:val="0"/>
      <w:marTop w:val="0"/>
      <w:marBottom w:val="0"/>
      <w:divBdr>
        <w:top w:val="none" w:sz="0" w:space="0" w:color="auto"/>
        <w:left w:val="none" w:sz="0" w:space="0" w:color="auto"/>
        <w:bottom w:val="none" w:sz="0" w:space="0" w:color="auto"/>
        <w:right w:val="none" w:sz="0" w:space="0" w:color="auto"/>
      </w:divBdr>
      <w:divsChild>
        <w:div w:id="1409961144">
          <w:marLeft w:val="0"/>
          <w:marRight w:val="0"/>
          <w:marTop w:val="0"/>
          <w:marBottom w:val="0"/>
          <w:divBdr>
            <w:top w:val="none" w:sz="0" w:space="0" w:color="auto"/>
            <w:left w:val="none" w:sz="0" w:space="0" w:color="auto"/>
            <w:bottom w:val="none" w:sz="0" w:space="0" w:color="auto"/>
            <w:right w:val="none" w:sz="0" w:space="0" w:color="auto"/>
          </w:divBdr>
          <w:divsChild>
            <w:div w:id="1517769799">
              <w:marLeft w:val="0"/>
              <w:marRight w:val="0"/>
              <w:marTop w:val="0"/>
              <w:marBottom w:val="0"/>
              <w:divBdr>
                <w:top w:val="none" w:sz="0" w:space="0" w:color="auto"/>
                <w:left w:val="none" w:sz="0" w:space="0" w:color="auto"/>
                <w:bottom w:val="none" w:sz="0" w:space="0" w:color="auto"/>
                <w:right w:val="none" w:sz="0" w:space="0" w:color="auto"/>
              </w:divBdr>
              <w:divsChild>
                <w:div w:id="18837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92986">
      <w:bodyDiv w:val="1"/>
      <w:marLeft w:val="0"/>
      <w:marRight w:val="0"/>
      <w:marTop w:val="0"/>
      <w:marBottom w:val="0"/>
      <w:divBdr>
        <w:top w:val="none" w:sz="0" w:space="0" w:color="auto"/>
        <w:left w:val="none" w:sz="0" w:space="0" w:color="auto"/>
        <w:bottom w:val="none" w:sz="0" w:space="0" w:color="auto"/>
        <w:right w:val="none" w:sz="0" w:space="0" w:color="auto"/>
      </w:divBdr>
      <w:divsChild>
        <w:div w:id="2000883628">
          <w:marLeft w:val="0"/>
          <w:marRight w:val="0"/>
          <w:marTop w:val="0"/>
          <w:marBottom w:val="0"/>
          <w:divBdr>
            <w:top w:val="none" w:sz="0" w:space="0" w:color="auto"/>
            <w:left w:val="none" w:sz="0" w:space="0" w:color="auto"/>
            <w:bottom w:val="none" w:sz="0" w:space="0" w:color="auto"/>
            <w:right w:val="none" w:sz="0" w:space="0" w:color="auto"/>
          </w:divBdr>
          <w:divsChild>
            <w:div w:id="513498839">
              <w:marLeft w:val="0"/>
              <w:marRight w:val="0"/>
              <w:marTop w:val="0"/>
              <w:marBottom w:val="0"/>
              <w:divBdr>
                <w:top w:val="none" w:sz="0" w:space="0" w:color="auto"/>
                <w:left w:val="none" w:sz="0" w:space="0" w:color="auto"/>
                <w:bottom w:val="none" w:sz="0" w:space="0" w:color="auto"/>
                <w:right w:val="none" w:sz="0" w:space="0" w:color="auto"/>
              </w:divBdr>
              <w:divsChild>
                <w:div w:id="1468159953">
                  <w:marLeft w:val="0"/>
                  <w:marRight w:val="0"/>
                  <w:marTop w:val="0"/>
                  <w:marBottom w:val="0"/>
                  <w:divBdr>
                    <w:top w:val="none" w:sz="0" w:space="0" w:color="auto"/>
                    <w:left w:val="none" w:sz="0" w:space="0" w:color="auto"/>
                    <w:bottom w:val="none" w:sz="0" w:space="0" w:color="auto"/>
                    <w:right w:val="none" w:sz="0" w:space="0" w:color="auto"/>
                  </w:divBdr>
                  <w:divsChild>
                    <w:div w:id="14384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052926">
      <w:bodyDiv w:val="1"/>
      <w:marLeft w:val="0"/>
      <w:marRight w:val="0"/>
      <w:marTop w:val="0"/>
      <w:marBottom w:val="0"/>
      <w:divBdr>
        <w:top w:val="none" w:sz="0" w:space="0" w:color="auto"/>
        <w:left w:val="none" w:sz="0" w:space="0" w:color="auto"/>
        <w:bottom w:val="none" w:sz="0" w:space="0" w:color="auto"/>
        <w:right w:val="none" w:sz="0" w:space="0" w:color="auto"/>
      </w:divBdr>
    </w:div>
    <w:div w:id="1408915931">
      <w:bodyDiv w:val="1"/>
      <w:marLeft w:val="0"/>
      <w:marRight w:val="0"/>
      <w:marTop w:val="0"/>
      <w:marBottom w:val="0"/>
      <w:divBdr>
        <w:top w:val="none" w:sz="0" w:space="0" w:color="auto"/>
        <w:left w:val="none" w:sz="0" w:space="0" w:color="auto"/>
        <w:bottom w:val="none" w:sz="0" w:space="0" w:color="auto"/>
        <w:right w:val="none" w:sz="0" w:space="0" w:color="auto"/>
      </w:divBdr>
    </w:div>
    <w:div w:id="1415472999">
      <w:bodyDiv w:val="1"/>
      <w:marLeft w:val="0"/>
      <w:marRight w:val="0"/>
      <w:marTop w:val="0"/>
      <w:marBottom w:val="0"/>
      <w:divBdr>
        <w:top w:val="none" w:sz="0" w:space="0" w:color="auto"/>
        <w:left w:val="none" w:sz="0" w:space="0" w:color="auto"/>
        <w:bottom w:val="none" w:sz="0" w:space="0" w:color="auto"/>
        <w:right w:val="none" w:sz="0" w:space="0" w:color="auto"/>
      </w:divBdr>
    </w:div>
    <w:div w:id="1427457629">
      <w:bodyDiv w:val="1"/>
      <w:marLeft w:val="0"/>
      <w:marRight w:val="0"/>
      <w:marTop w:val="0"/>
      <w:marBottom w:val="0"/>
      <w:divBdr>
        <w:top w:val="none" w:sz="0" w:space="0" w:color="auto"/>
        <w:left w:val="none" w:sz="0" w:space="0" w:color="auto"/>
        <w:bottom w:val="none" w:sz="0" w:space="0" w:color="auto"/>
        <w:right w:val="none" w:sz="0" w:space="0" w:color="auto"/>
      </w:divBdr>
    </w:div>
    <w:div w:id="1444181366">
      <w:bodyDiv w:val="1"/>
      <w:marLeft w:val="0"/>
      <w:marRight w:val="0"/>
      <w:marTop w:val="0"/>
      <w:marBottom w:val="0"/>
      <w:divBdr>
        <w:top w:val="none" w:sz="0" w:space="0" w:color="auto"/>
        <w:left w:val="none" w:sz="0" w:space="0" w:color="auto"/>
        <w:bottom w:val="none" w:sz="0" w:space="0" w:color="auto"/>
        <w:right w:val="none" w:sz="0" w:space="0" w:color="auto"/>
      </w:divBdr>
    </w:div>
    <w:div w:id="1448543153">
      <w:bodyDiv w:val="1"/>
      <w:marLeft w:val="0"/>
      <w:marRight w:val="0"/>
      <w:marTop w:val="0"/>
      <w:marBottom w:val="0"/>
      <w:divBdr>
        <w:top w:val="none" w:sz="0" w:space="0" w:color="auto"/>
        <w:left w:val="none" w:sz="0" w:space="0" w:color="auto"/>
        <w:bottom w:val="none" w:sz="0" w:space="0" w:color="auto"/>
        <w:right w:val="none" w:sz="0" w:space="0" w:color="auto"/>
      </w:divBdr>
    </w:div>
    <w:div w:id="1476487582">
      <w:bodyDiv w:val="1"/>
      <w:marLeft w:val="0"/>
      <w:marRight w:val="0"/>
      <w:marTop w:val="0"/>
      <w:marBottom w:val="0"/>
      <w:divBdr>
        <w:top w:val="none" w:sz="0" w:space="0" w:color="auto"/>
        <w:left w:val="none" w:sz="0" w:space="0" w:color="auto"/>
        <w:bottom w:val="none" w:sz="0" w:space="0" w:color="auto"/>
        <w:right w:val="none" w:sz="0" w:space="0" w:color="auto"/>
      </w:divBdr>
    </w:div>
    <w:div w:id="1477146511">
      <w:bodyDiv w:val="1"/>
      <w:marLeft w:val="0"/>
      <w:marRight w:val="0"/>
      <w:marTop w:val="0"/>
      <w:marBottom w:val="0"/>
      <w:divBdr>
        <w:top w:val="none" w:sz="0" w:space="0" w:color="auto"/>
        <w:left w:val="none" w:sz="0" w:space="0" w:color="auto"/>
        <w:bottom w:val="none" w:sz="0" w:space="0" w:color="auto"/>
        <w:right w:val="none" w:sz="0" w:space="0" w:color="auto"/>
      </w:divBdr>
    </w:div>
    <w:div w:id="1477603744">
      <w:bodyDiv w:val="1"/>
      <w:marLeft w:val="0"/>
      <w:marRight w:val="0"/>
      <w:marTop w:val="0"/>
      <w:marBottom w:val="0"/>
      <w:divBdr>
        <w:top w:val="none" w:sz="0" w:space="0" w:color="auto"/>
        <w:left w:val="none" w:sz="0" w:space="0" w:color="auto"/>
        <w:bottom w:val="none" w:sz="0" w:space="0" w:color="auto"/>
        <w:right w:val="none" w:sz="0" w:space="0" w:color="auto"/>
      </w:divBdr>
    </w:div>
    <w:div w:id="1478718669">
      <w:bodyDiv w:val="1"/>
      <w:marLeft w:val="0"/>
      <w:marRight w:val="0"/>
      <w:marTop w:val="0"/>
      <w:marBottom w:val="0"/>
      <w:divBdr>
        <w:top w:val="none" w:sz="0" w:space="0" w:color="auto"/>
        <w:left w:val="none" w:sz="0" w:space="0" w:color="auto"/>
        <w:bottom w:val="none" w:sz="0" w:space="0" w:color="auto"/>
        <w:right w:val="none" w:sz="0" w:space="0" w:color="auto"/>
      </w:divBdr>
    </w:div>
    <w:div w:id="1484663296">
      <w:bodyDiv w:val="1"/>
      <w:marLeft w:val="0"/>
      <w:marRight w:val="0"/>
      <w:marTop w:val="0"/>
      <w:marBottom w:val="0"/>
      <w:divBdr>
        <w:top w:val="none" w:sz="0" w:space="0" w:color="auto"/>
        <w:left w:val="none" w:sz="0" w:space="0" w:color="auto"/>
        <w:bottom w:val="none" w:sz="0" w:space="0" w:color="auto"/>
        <w:right w:val="none" w:sz="0" w:space="0" w:color="auto"/>
      </w:divBdr>
    </w:div>
    <w:div w:id="1488402749">
      <w:bodyDiv w:val="1"/>
      <w:marLeft w:val="0"/>
      <w:marRight w:val="0"/>
      <w:marTop w:val="0"/>
      <w:marBottom w:val="0"/>
      <w:divBdr>
        <w:top w:val="none" w:sz="0" w:space="0" w:color="auto"/>
        <w:left w:val="none" w:sz="0" w:space="0" w:color="auto"/>
        <w:bottom w:val="none" w:sz="0" w:space="0" w:color="auto"/>
        <w:right w:val="none" w:sz="0" w:space="0" w:color="auto"/>
      </w:divBdr>
    </w:div>
    <w:div w:id="1501239433">
      <w:bodyDiv w:val="1"/>
      <w:marLeft w:val="0"/>
      <w:marRight w:val="0"/>
      <w:marTop w:val="0"/>
      <w:marBottom w:val="0"/>
      <w:divBdr>
        <w:top w:val="none" w:sz="0" w:space="0" w:color="auto"/>
        <w:left w:val="none" w:sz="0" w:space="0" w:color="auto"/>
        <w:bottom w:val="none" w:sz="0" w:space="0" w:color="auto"/>
        <w:right w:val="none" w:sz="0" w:space="0" w:color="auto"/>
      </w:divBdr>
      <w:divsChild>
        <w:div w:id="2042974886">
          <w:marLeft w:val="0"/>
          <w:marRight w:val="0"/>
          <w:marTop w:val="0"/>
          <w:marBottom w:val="0"/>
          <w:divBdr>
            <w:top w:val="none" w:sz="0" w:space="0" w:color="auto"/>
            <w:left w:val="none" w:sz="0" w:space="0" w:color="auto"/>
            <w:bottom w:val="none" w:sz="0" w:space="0" w:color="auto"/>
            <w:right w:val="none" w:sz="0" w:space="0" w:color="auto"/>
          </w:divBdr>
          <w:divsChild>
            <w:div w:id="535892616">
              <w:marLeft w:val="0"/>
              <w:marRight w:val="0"/>
              <w:marTop w:val="0"/>
              <w:marBottom w:val="0"/>
              <w:divBdr>
                <w:top w:val="none" w:sz="0" w:space="0" w:color="auto"/>
                <w:left w:val="none" w:sz="0" w:space="0" w:color="auto"/>
                <w:bottom w:val="none" w:sz="0" w:space="0" w:color="auto"/>
                <w:right w:val="none" w:sz="0" w:space="0" w:color="auto"/>
              </w:divBdr>
              <w:divsChild>
                <w:div w:id="681929526">
                  <w:marLeft w:val="0"/>
                  <w:marRight w:val="0"/>
                  <w:marTop w:val="0"/>
                  <w:marBottom w:val="0"/>
                  <w:divBdr>
                    <w:top w:val="none" w:sz="0" w:space="0" w:color="auto"/>
                    <w:left w:val="none" w:sz="0" w:space="0" w:color="auto"/>
                    <w:bottom w:val="none" w:sz="0" w:space="0" w:color="auto"/>
                    <w:right w:val="none" w:sz="0" w:space="0" w:color="auto"/>
                  </w:divBdr>
                  <w:divsChild>
                    <w:div w:id="10063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058566">
      <w:bodyDiv w:val="1"/>
      <w:marLeft w:val="0"/>
      <w:marRight w:val="0"/>
      <w:marTop w:val="0"/>
      <w:marBottom w:val="0"/>
      <w:divBdr>
        <w:top w:val="none" w:sz="0" w:space="0" w:color="auto"/>
        <w:left w:val="none" w:sz="0" w:space="0" w:color="auto"/>
        <w:bottom w:val="none" w:sz="0" w:space="0" w:color="auto"/>
        <w:right w:val="none" w:sz="0" w:space="0" w:color="auto"/>
      </w:divBdr>
    </w:div>
    <w:div w:id="1530409050">
      <w:bodyDiv w:val="1"/>
      <w:marLeft w:val="0"/>
      <w:marRight w:val="0"/>
      <w:marTop w:val="0"/>
      <w:marBottom w:val="0"/>
      <w:divBdr>
        <w:top w:val="none" w:sz="0" w:space="0" w:color="auto"/>
        <w:left w:val="none" w:sz="0" w:space="0" w:color="auto"/>
        <w:bottom w:val="none" w:sz="0" w:space="0" w:color="auto"/>
        <w:right w:val="none" w:sz="0" w:space="0" w:color="auto"/>
      </w:divBdr>
      <w:divsChild>
        <w:div w:id="2090081640">
          <w:marLeft w:val="0"/>
          <w:marRight w:val="0"/>
          <w:marTop w:val="0"/>
          <w:marBottom w:val="0"/>
          <w:divBdr>
            <w:top w:val="none" w:sz="0" w:space="0" w:color="auto"/>
            <w:left w:val="none" w:sz="0" w:space="0" w:color="auto"/>
            <w:bottom w:val="none" w:sz="0" w:space="0" w:color="auto"/>
            <w:right w:val="none" w:sz="0" w:space="0" w:color="auto"/>
          </w:divBdr>
          <w:divsChild>
            <w:div w:id="1020857378">
              <w:marLeft w:val="0"/>
              <w:marRight w:val="0"/>
              <w:marTop w:val="0"/>
              <w:marBottom w:val="0"/>
              <w:divBdr>
                <w:top w:val="none" w:sz="0" w:space="0" w:color="auto"/>
                <w:left w:val="none" w:sz="0" w:space="0" w:color="auto"/>
                <w:bottom w:val="none" w:sz="0" w:space="0" w:color="auto"/>
                <w:right w:val="none" w:sz="0" w:space="0" w:color="auto"/>
              </w:divBdr>
              <w:divsChild>
                <w:div w:id="1085883004">
                  <w:marLeft w:val="0"/>
                  <w:marRight w:val="0"/>
                  <w:marTop w:val="0"/>
                  <w:marBottom w:val="0"/>
                  <w:divBdr>
                    <w:top w:val="none" w:sz="0" w:space="0" w:color="auto"/>
                    <w:left w:val="none" w:sz="0" w:space="0" w:color="auto"/>
                    <w:bottom w:val="none" w:sz="0" w:space="0" w:color="auto"/>
                    <w:right w:val="none" w:sz="0" w:space="0" w:color="auto"/>
                  </w:divBdr>
                  <w:divsChild>
                    <w:div w:id="10920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83571">
          <w:marLeft w:val="0"/>
          <w:marRight w:val="0"/>
          <w:marTop w:val="0"/>
          <w:marBottom w:val="0"/>
          <w:divBdr>
            <w:top w:val="none" w:sz="0" w:space="0" w:color="auto"/>
            <w:left w:val="none" w:sz="0" w:space="0" w:color="auto"/>
            <w:bottom w:val="none" w:sz="0" w:space="0" w:color="auto"/>
            <w:right w:val="none" w:sz="0" w:space="0" w:color="auto"/>
          </w:divBdr>
          <w:divsChild>
            <w:div w:id="1409424724">
              <w:marLeft w:val="0"/>
              <w:marRight w:val="0"/>
              <w:marTop w:val="0"/>
              <w:marBottom w:val="0"/>
              <w:divBdr>
                <w:top w:val="none" w:sz="0" w:space="0" w:color="auto"/>
                <w:left w:val="none" w:sz="0" w:space="0" w:color="auto"/>
                <w:bottom w:val="none" w:sz="0" w:space="0" w:color="auto"/>
                <w:right w:val="none" w:sz="0" w:space="0" w:color="auto"/>
              </w:divBdr>
              <w:divsChild>
                <w:div w:id="93070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688494">
      <w:bodyDiv w:val="1"/>
      <w:marLeft w:val="0"/>
      <w:marRight w:val="0"/>
      <w:marTop w:val="0"/>
      <w:marBottom w:val="0"/>
      <w:divBdr>
        <w:top w:val="none" w:sz="0" w:space="0" w:color="auto"/>
        <w:left w:val="none" w:sz="0" w:space="0" w:color="auto"/>
        <w:bottom w:val="none" w:sz="0" w:space="0" w:color="auto"/>
        <w:right w:val="none" w:sz="0" w:space="0" w:color="auto"/>
      </w:divBdr>
    </w:div>
    <w:div w:id="1566717087">
      <w:bodyDiv w:val="1"/>
      <w:marLeft w:val="0"/>
      <w:marRight w:val="0"/>
      <w:marTop w:val="0"/>
      <w:marBottom w:val="0"/>
      <w:divBdr>
        <w:top w:val="none" w:sz="0" w:space="0" w:color="auto"/>
        <w:left w:val="none" w:sz="0" w:space="0" w:color="auto"/>
        <w:bottom w:val="none" w:sz="0" w:space="0" w:color="auto"/>
        <w:right w:val="none" w:sz="0" w:space="0" w:color="auto"/>
      </w:divBdr>
    </w:div>
    <w:div w:id="1567915752">
      <w:bodyDiv w:val="1"/>
      <w:marLeft w:val="0"/>
      <w:marRight w:val="0"/>
      <w:marTop w:val="0"/>
      <w:marBottom w:val="0"/>
      <w:divBdr>
        <w:top w:val="none" w:sz="0" w:space="0" w:color="auto"/>
        <w:left w:val="none" w:sz="0" w:space="0" w:color="auto"/>
        <w:bottom w:val="none" w:sz="0" w:space="0" w:color="auto"/>
        <w:right w:val="none" w:sz="0" w:space="0" w:color="auto"/>
      </w:divBdr>
    </w:div>
    <w:div w:id="1603610591">
      <w:bodyDiv w:val="1"/>
      <w:marLeft w:val="0"/>
      <w:marRight w:val="0"/>
      <w:marTop w:val="0"/>
      <w:marBottom w:val="0"/>
      <w:divBdr>
        <w:top w:val="none" w:sz="0" w:space="0" w:color="auto"/>
        <w:left w:val="none" w:sz="0" w:space="0" w:color="auto"/>
        <w:bottom w:val="none" w:sz="0" w:space="0" w:color="auto"/>
        <w:right w:val="none" w:sz="0" w:space="0" w:color="auto"/>
      </w:divBdr>
    </w:div>
    <w:div w:id="1622346983">
      <w:bodyDiv w:val="1"/>
      <w:marLeft w:val="0"/>
      <w:marRight w:val="0"/>
      <w:marTop w:val="0"/>
      <w:marBottom w:val="0"/>
      <w:divBdr>
        <w:top w:val="none" w:sz="0" w:space="0" w:color="auto"/>
        <w:left w:val="none" w:sz="0" w:space="0" w:color="auto"/>
        <w:bottom w:val="none" w:sz="0" w:space="0" w:color="auto"/>
        <w:right w:val="none" w:sz="0" w:space="0" w:color="auto"/>
      </w:divBdr>
    </w:div>
    <w:div w:id="1627849783">
      <w:bodyDiv w:val="1"/>
      <w:marLeft w:val="0"/>
      <w:marRight w:val="0"/>
      <w:marTop w:val="0"/>
      <w:marBottom w:val="0"/>
      <w:divBdr>
        <w:top w:val="none" w:sz="0" w:space="0" w:color="auto"/>
        <w:left w:val="none" w:sz="0" w:space="0" w:color="auto"/>
        <w:bottom w:val="none" w:sz="0" w:space="0" w:color="auto"/>
        <w:right w:val="none" w:sz="0" w:space="0" w:color="auto"/>
      </w:divBdr>
    </w:div>
    <w:div w:id="1646272088">
      <w:bodyDiv w:val="1"/>
      <w:marLeft w:val="0"/>
      <w:marRight w:val="0"/>
      <w:marTop w:val="0"/>
      <w:marBottom w:val="0"/>
      <w:divBdr>
        <w:top w:val="none" w:sz="0" w:space="0" w:color="auto"/>
        <w:left w:val="none" w:sz="0" w:space="0" w:color="auto"/>
        <w:bottom w:val="none" w:sz="0" w:space="0" w:color="auto"/>
        <w:right w:val="none" w:sz="0" w:space="0" w:color="auto"/>
      </w:divBdr>
    </w:div>
    <w:div w:id="1669014385">
      <w:bodyDiv w:val="1"/>
      <w:marLeft w:val="0"/>
      <w:marRight w:val="0"/>
      <w:marTop w:val="0"/>
      <w:marBottom w:val="0"/>
      <w:divBdr>
        <w:top w:val="none" w:sz="0" w:space="0" w:color="auto"/>
        <w:left w:val="none" w:sz="0" w:space="0" w:color="auto"/>
        <w:bottom w:val="none" w:sz="0" w:space="0" w:color="auto"/>
        <w:right w:val="none" w:sz="0" w:space="0" w:color="auto"/>
      </w:divBdr>
    </w:div>
    <w:div w:id="1684747018">
      <w:bodyDiv w:val="1"/>
      <w:marLeft w:val="0"/>
      <w:marRight w:val="0"/>
      <w:marTop w:val="0"/>
      <w:marBottom w:val="0"/>
      <w:divBdr>
        <w:top w:val="none" w:sz="0" w:space="0" w:color="auto"/>
        <w:left w:val="none" w:sz="0" w:space="0" w:color="auto"/>
        <w:bottom w:val="none" w:sz="0" w:space="0" w:color="auto"/>
        <w:right w:val="none" w:sz="0" w:space="0" w:color="auto"/>
      </w:divBdr>
    </w:div>
    <w:div w:id="1709866617">
      <w:bodyDiv w:val="1"/>
      <w:marLeft w:val="0"/>
      <w:marRight w:val="0"/>
      <w:marTop w:val="0"/>
      <w:marBottom w:val="0"/>
      <w:divBdr>
        <w:top w:val="none" w:sz="0" w:space="0" w:color="auto"/>
        <w:left w:val="none" w:sz="0" w:space="0" w:color="auto"/>
        <w:bottom w:val="none" w:sz="0" w:space="0" w:color="auto"/>
        <w:right w:val="none" w:sz="0" w:space="0" w:color="auto"/>
      </w:divBdr>
    </w:div>
    <w:div w:id="1741250845">
      <w:bodyDiv w:val="1"/>
      <w:marLeft w:val="0"/>
      <w:marRight w:val="0"/>
      <w:marTop w:val="0"/>
      <w:marBottom w:val="0"/>
      <w:divBdr>
        <w:top w:val="none" w:sz="0" w:space="0" w:color="auto"/>
        <w:left w:val="none" w:sz="0" w:space="0" w:color="auto"/>
        <w:bottom w:val="none" w:sz="0" w:space="0" w:color="auto"/>
        <w:right w:val="none" w:sz="0" w:space="0" w:color="auto"/>
      </w:divBdr>
    </w:div>
    <w:div w:id="1795321001">
      <w:bodyDiv w:val="1"/>
      <w:marLeft w:val="0"/>
      <w:marRight w:val="0"/>
      <w:marTop w:val="0"/>
      <w:marBottom w:val="0"/>
      <w:divBdr>
        <w:top w:val="none" w:sz="0" w:space="0" w:color="auto"/>
        <w:left w:val="none" w:sz="0" w:space="0" w:color="auto"/>
        <w:bottom w:val="none" w:sz="0" w:space="0" w:color="auto"/>
        <w:right w:val="none" w:sz="0" w:space="0" w:color="auto"/>
      </w:divBdr>
    </w:div>
    <w:div w:id="1796019025">
      <w:bodyDiv w:val="1"/>
      <w:marLeft w:val="0"/>
      <w:marRight w:val="0"/>
      <w:marTop w:val="0"/>
      <w:marBottom w:val="0"/>
      <w:divBdr>
        <w:top w:val="none" w:sz="0" w:space="0" w:color="auto"/>
        <w:left w:val="none" w:sz="0" w:space="0" w:color="auto"/>
        <w:bottom w:val="none" w:sz="0" w:space="0" w:color="auto"/>
        <w:right w:val="none" w:sz="0" w:space="0" w:color="auto"/>
      </w:divBdr>
    </w:div>
    <w:div w:id="1812794166">
      <w:bodyDiv w:val="1"/>
      <w:marLeft w:val="0"/>
      <w:marRight w:val="0"/>
      <w:marTop w:val="0"/>
      <w:marBottom w:val="0"/>
      <w:divBdr>
        <w:top w:val="none" w:sz="0" w:space="0" w:color="auto"/>
        <w:left w:val="none" w:sz="0" w:space="0" w:color="auto"/>
        <w:bottom w:val="none" w:sz="0" w:space="0" w:color="auto"/>
        <w:right w:val="none" w:sz="0" w:space="0" w:color="auto"/>
      </w:divBdr>
    </w:div>
    <w:div w:id="1839689810">
      <w:bodyDiv w:val="1"/>
      <w:marLeft w:val="0"/>
      <w:marRight w:val="0"/>
      <w:marTop w:val="0"/>
      <w:marBottom w:val="0"/>
      <w:divBdr>
        <w:top w:val="none" w:sz="0" w:space="0" w:color="auto"/>
        <w:left w:val="none" w:sz="0" w:space="0" w:color="auto"/>
        <w:bottom w:val="none" w:sz="0" w:space="0" w:color="auto"/>
        <w:right w:val="none" w:sz="0" w:space="0" w:color="auto"/>
      </w:divBdr>
    </w:div>
    <w:div w:id="1890609243">
      <w:bodyDiv w:val="1"/>
      <w:marLeft w:val="0"/>
      <w:marRight w:val="0"/>
      <w:marTop w:val="0"/>
      <w:marBottom w:val="0"/>
      <w:divBdr>
        <w:top w:val="none" w:sz="0" w:space="0" w:color="auto"/>
        <w:left w:val="none" w:sz="0" w:space="0" w:color="auto"/>
        <w:bottom w:val="none" w:sz="0" w:space="0" w:color="auto"/>
        <w:right w:val="none" w:sz="0" w:space="0" w:color="auto"/>
      </w:divBdr>
    </w:div>
    <w:div w:id="1892884616">
      <w:bodyDiv w:val="1"/>
      <w:marLeft w:val="0"/>
      <w:marRight w:val="0"/>
      <w:marTop w:val="0"/>
      <w:marBottom w:val="0"/>
      <w:divBdr>
        <w:top w:val="none" w:sz="0" w:space="0" w:color="auto"/>
        <w:left w:val="none" w:sz="0" w:space="0" w:color="auto"/>
        <w:bottom w:val="none" w:sz="0" w:space="0" w:color="auto"/>
        <w:right w:val="none" w:sz="0" w:space="0" w:color="auto"/>
      </w:divBdr>
    </w:div>
    <w:div w:id="1905873717">
      <w:bodyDiv w:val="1"/>
      <w:marLeft w:val="0"/>
      <w:marRight w:val="0"/>
      <w:marTop w:val="0"/>
      <w:marBottom w:val="0"/>
      <w:divBdr>
        <w:top w:val="none" w:sz="0" w:space="0" w:color="auto"/>
        <w:left w:val="none" w:sz="0" w:space="0" w:color="auto"/>
        <w:bottom w:val="none" w:sz="0" w:space="0" w:color="auto"/>
        <w:right w:val="none" w:sz="0" w:space="0" w:color="auto"/>
      </w:divBdr>
    </w:div>
    <w:div w:id="1915772878">
      <w:bodyDiv w:val="1"/>
      <w:marLeft w:val="0"/>
      <w:marRight w:val="0"/>
      <w:marTop w:val="0"/>
      <w:marBottom w:val="0"/>
      <w:divBdr>
        <w:top w:val="none" w:sz="0" w:space="0" w:color="auto"/>
        <w:left w:val="none" w:sz="0" w:space="0" w:color="auto"/>
        <w:bottom w:val="none" w:sz="0" w:space="0" w:color="auto"/>
        <w:right w:val="none" w:sz="0" w:space="0" w:color="auto"/>
      </w:divBdr>
    </w:div>
    <w:div w:id="1937902581">
      <w:bodyDiv w:val="1"/>
      <w:marLeft w:val="0"/>
      <w:marRight w:val="0"/>
      <w:marTop w:val="0"/>
      <w:marBottom w:val="0"/>
      <w:divBdr>
        <w:top w:val="none" w:sz="0" w:space="0" w:color="auto"/>
        <w:left w:val="none" w:sz="0" w:space="0" w:color="auto"/>
        <w:bottom w:val="none" w:sz="0" w:space="0" w:color="auto"/>
        <w:right w:val="none" w:sz="0" w:space="0" w:color="auto"/>
      </w:divBdr>
    </w:div>
    <w:div w:id="1939485696">
      <w:bodyDiv w:val="1"/>
      <w:marLeft w:val="0"/>
      <w:marRight w:val="0"/>
      <w:marTop w:val="0"/>
      <w:marBottom w:val="0"/>
      <w:divBdr>
        <w:top w:val="none" w:sz="0" w:space="0" w:color="auto"/>
        <w:left w:val="none" w:sz="0" w:space="0" w:color="auto"/>
        <w:bottom w:val="none" w:sz="0" w:space="0" w:color="auto"/>
        <w:right w:val="none" w:sz="0" w:space="0" w:color="auto"/>
      </w:divBdr>
    </w:div>
    <w:div w:id="1945575983">
      <w:bodyDiv w:val="1"/>
      <w:marLeft w:val="0"/>
      <w:marRight w:val="0"/>
      <w:marTop w:val="0"/>
      <w:marBottom w:val="0"/>
      <w:divBdr>
        <w:top w:val="none" w:sz="0" w:space="0" w:color="auto"/>
        <w:left w:val="none" w:sz="0" w:space="0" w:color="auto"/>
        <w:bottom w:val="none" w:sz="0" w:space="0" w:color="auto"/>
        <w:right w:val="none" w:sz="0" w:space="0" w:color="auto"/>
      </w:divBdr>
    </w:div>
    <w:div w:id="1946109016">
      <w:bodyDiv w:val="1"/>
      <w:marLeft w:val="0"/>
      <w:marRight w:val="0"/>
      <w:marTop w:val="0"/>
      <w:marBottom w:val="0"/>
      <w:divBdr>
        <w:top w:val="none" w:sz="0" w:space="0" w:color="auto"/>
        <w:left w:val="none" w:sz="0" w:space="0" w:color="auto"/>
        <w:bottom w:val="none" w:sz="0" w:space="0" w:color="auto"/>
        <w:right w:val="none" w:sz="0" w:space="0" w:color="auto"/>
      </w:divBdr>
    </w:div>
    <w:div w:id="1959556287">
      <w:bodyDiv w:val="1"/>
      <w:marLeft w:val="0"/>
      <w:marRight w:val="0"/>
      <w:marTop w:val="0"/>
      <w:marBottom w:val="0"/>
      <w:divBdr>
        <w:top w:val="none" w:sz="0" w:space="0" w:color="auto"/>
        <w:left w:val="none" w:sz="0" w:space="0" w:color="auto"/>
        <w:bottom w:val="none" w:sz="0" w:space="0" w:color="auto"/>
        <w:right w:val="none" w:sz="0" w:space="0" w:color="auto"/>
      </w:divBdr>
    </w:div>
    <w:div w:id="1990790513">
      <w:bodyDiv w:val="1"/>
      <w:marLeft w:val="0"/>
      <w:marRight w:val="0"/>
      <w:marTop w:val="0"/>
      <w:marBottom w:val="0"/>
      <w:divBdr>
        <w:top w:val="none" w:sz="0" w:space="0" w:color="auto"/>
        <w:left w:val="none" w:sz="0" w:space="0" w:color="auto"/>
        <w:bottom w:val="none" w:sz="0" w:space="0" w:color="auto"/>
        <w:right w:val="none" w:sz="0" w:space="0" w:color="auto"/>
      </w:divBdr>
      <w:divsChild>
        <w:div w:id="1188786897">
          <w:marLeft w:val="0"/>
          <w:marRight w:val="0"/>
          <w:marTop w:val="0"/>
          <w:marBottom w:val="0"/>
          <w:divBdr>
            <w:top w:val="none" w:sz="0" w:space="0" w:color="auto"/>
            <w:left w:val="none" w:sz="0" w:space="0" w:color="auto"/>
            <w:bottom w:val="none" w:sz="0" w:space="0" w:color="auto"/>
            <w:right w:val="none" w:sz="0" w:space="0" w:color="auto"/>
          </w:divBdr>
          <w:divsChild>
            <w:div w:id="112133375">
              <w:marLeft w:val="0"/>
              <w:marRight w:val="0"/>
              <w:marTop w:val="0"/>
              <w:marBottom w:val="0"/>
              <w:divBdr>
                <w:top w:val="none" w:sz="0" w:space="0" w:color="auto"/>
                <w:left w:val="none" w:sz="0" w:space="0" w:color="auto"/>
                <w:bottom w:val="none" w:sz="0" w:space="0" w:color="auto"/>
                <w:right w:val="none" w:sz="0" w:space="0" w:color="auto"/>
              </w:divBdr>
              <w:divsChild>
                <w:div w:id="17542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632631">
      <w:bodyDiv w:val="1"/>
      <w:marLeft w:val="0"/>
      <w:marRight w:val="0"/>
      <w:marTop w:val="0"/>
      <w:marBottom w:val="0"/>
      <w:divBdr>
        <w:top w:val="none" w:sz="0" w:space="0" w:color="auto"/>
        <w:left w:val="none" w:sz="0" w:space="0" w:color="auto"/>
        <w:bottom w:val="none" w:sz="0" w:space="0" w:color="auto"/>
        <w:right w:val="none" w:sz="0" w:space="0" w:color="auto"/>
      </w:divBdr>
    </w:div>
    <w:div w:id="2013530774">
      <w:bodyDiv w:val="1"/>
      <w:marLeft w:val="0"/>
      <w:marRight w:val="0"/>
      <w:marTop w:val="0"/>
      <w:marBottom w:val="0"/>
      <w:divBdr>
        <w:top w:val="none" w:sz="0" w:space="0" w:color="auto"/>
        <w:left w:val="none" w:sz="0" w:space="0" w:color="auto"/>
        <w:bottom w:val="none" w:sz="0" w:space="0" w:color="auto"/>
        <w:right w:val="none" w:sz="0" w:space="0" w:color="auto"/>
      </w:divBdr>
    </w:div>
    <w:div w:id="2042316713">
      <w:bodyDiv w:val="1"/>
      <w:marLeft w:val="0"/>
      <w:marRight w:val="0"/>
      <w:marTop w:val="0"/>
      <w:marBottom w:val="0"/>
      <w:divBdr>
        <w:top w:val="none" w:sz="0" w:space="0" w:color="auto"/>
        <w:left w:val="none" w:sz="0" w:space="0" w:color="auto"/>
        <w:bottom w:val="none" w:sz="0" w:space="0" w:color="auto"/>
        <w:right w:val="none" w:sz="0" w:space="0" w:color="auto"/>
      </w:divBdr>
    </w:div>
    <w:div w:id="2048750354">
      <w:bodyDiv w:val="1"/>
      <w:marLeft w:val="0"/>
      <w:marRight w:val="0"/>
      <w:marTop w:val="0"/>
      <w:marBottom w:val="0"/>
      <w:divBdr>
        <w:top w:val="none" w:sz="0" w:space="0" w:color="auto"/>
        <w:left w:val="none" w:sz="0" w:space="0" w:color="auto"/>
        <w:bottom w:val="none" w:sz="0" w:space="0" w:color="auto"/>
        <w:right w:val="none" w:sz="0" w:space="0" w:color="auto"/>
      </w:divBdr>
    </w:div>
    <w:div w:id="2054109338">
      <w:bodyDiv w:val="1"/>
      <w:marLeft w:val="0"/>
      <w:marRight w:val="0"/>
      <w:marTop w:val="0"/>
      <w:marBottom w:val="0"/>
      <w:divBdr>
        <w:top w:val="none" w:sz="0" w:space="0" w:color="auto"/>
        <w:left w:val="none" w:sz="0" w:space="0" w:color="auto"/>
        <w:bottom w:val="none" w:sz="0" w:space="0" w:color="auto"/>
        <w:right w:val="none" w:sz="0" w:space="0" w:color="auto"/>
      </w:divBdr>
      <w:divsChild>
        <w:div w:id="875200114">
          <w:marLeft w:val="0"/>
          <w:marRight w:val="0"/>
          <w:marTop w:val="0"/>
          <w:marBottom w:val="0"/>
          <w:divBdr>
            <w:top w:val="none" w:sz="0" w:space="0" w:color="auto"/>
            <w:left w:val="none" w:sz="0" w:space="0" w:color="auto"/>
            <w:bottom w:val="none" w:sz="0" w:space="0" w:color="auto"/>
            <w:right w:val="none" w:sz="0" w:space="0" w:color="auto"/>
          </w:divBdr>
          <w:divsChild>
            <w:div w:id="133526054">
              <w:marLeft w:val="0"/>
              <w:marRight w:val="0"/>
              <w:marTop w:val="0"/>
              <w:marBottom w:val="0"/>
              <w:divBdr>
                <w:top w:val="none" w:sz="0" w:space="0" w:color="auto"/>
                <w:left w:val="none" w:sz="0" w:space="0" w:color="auto"/>
                <w:bottom w:val="none" w:sz="0" w:space="0" w:color="auto"/>
                <w:right w:val="none" w:sz="0" w:space="0" w:color="auto"/>
              </w:divBdr>
              <w:divsChild>
                <w:div w:id="2803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80226">
      <w:bodyDiv w:val="1"/>
      <w:marLeft w:val="0"/>
      <w:marRight w:val="0"/>
      <w:marTop w:val="0"/>
      <w:marBottom w:val="0"/>
      <w:divBdr>
        <w:top w:val="none" w:sz="0" w:space="0" w:color="auto"/>
        <w:left w:val="none" w:sz="0" w:space="0" w:color="auto"/>
        <w:bottom w:val="none" w:sz="0" w:space="0" w:color="auto"/>
        <w:right w:val="none" w:sz="0" w:space="0" w:color="auto"/>
      </w:divBdr>
    </w:div>
    <w:div w:id="2081175040">
      <w:bodyDiv w:val="1"/>
      <w:marLeft w:val="0"/>
      <w:marRight w:val="0"/>
      <w:marTop w:val="0"/>
      <w:marBottom w:val="0"/>
      <w:divBdr>
        <w:top w:val="none" w:sz="0" w:space="0" w:color="auto"/>
        <w:left w:val="none" w:sz="0" w:space="0" w:color="auto"/>
        <w:bottom w:val="none" w:sz="0" w:space="0" w:color="auto"/>
        <w:right w:val="none" w:sz="0" w:space="0" w:color="auto"/>
      </w:divBdr>
      <w:divsChild>
        <w:div w:id="2106684137">
          <w:marLeft w:val="0"/>
          <w:marRight w:val="0"/>
          <w:marTop w:val="0"/>
          <w:marBottom w:val="0"/>
          <w:divBdr>
            <w:top w:val="none" w:sz="0" w:space="0" w:color="auto"/>
            <w:left w:val="none" w:sz="0" w:space="0" w:color="auto"/>
            <w:bottom w:val="none" w:sz="0" w:space="0" w:color="auto"/>
            <w:right w:val="none" w:sz="0" w:space="0" w:color="auto"/>
          </w:divBdr>
          <w:divsChild>
            <w:div w:id="1612279102">
              <w:marLeft w:val="0"/>
              <w:marRight w:val="0"/>
              <w:marTop w:val="0"/>
              <w:marBottom w:val="0"/>
              <w:divBdr>
                <w:top w:val="none" w:sz="0" w:space="0" w:color="auto"/>
                <w:left w:val="none" w:sz="0" w:space="0" w:color="auto"/>
                <w:bottom w:val="none" w:sz="0" w:space="0" w:color="auto"/>
                <w:right w:val="none" w:sz="0" w:space="0" w:color="auto"/>
              </w:divBdr>
              <w:divsChild>
                <w:div w:id="344284472">
                  <w:marLeft w:val="0"/>
                  <w:marRight w:val="0"/>
                  <w:marTop w:val="0"/>
                  <w:marBottom w:val="0"/>
                  <w:divBdr>
                    <w:top w:val="none" w:sz="0" w:space="0" w:color="auto"/>
                    <w:left w:val="none" w:sz="0" w:space="0" w:color="auto"/>
                    <w:bottom w:val="none" w:sz="0" w:space="0" w:color="auto"/>
                    <w:right w:val="none" w:sz="0" w:space="0" w:color="auto"/>
                  </w:divBdr>
                  <w:divsChild>
                    <w:div w:id="768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416419">
      <w:bodyDiv w:val="1"/>
      <w:marLeft w:val="0"/>
      <w:marRight w:val="0"/>
      <w:marTop w:val="0"/>
      <w:marBottom w:val="0"/>
      <w:divBdr>
        <w:top w:val="none" w:sz="0" w:space="0" w:color="auto"/>
        <w:left w:val="none" w:sz="0" w:space="0" w:color="auto"/>
        <w:bottom w:val="none" w:sz="0" w:space="0" w:color="auto"/>
        <w:right w:val="none" w:sz="0" w:space="0" w:color="auto"/>
      </w:divBdr>
      <w:divsChild>
        <w:div w:id="970938311">
          <w:marLeft w:val="0"/>
          <w:marRight w:val="0"/>
          <w:marTop w:val="0"/>
          <w:marBottom w:val="0"/>
          <w:divBdr>
            <w:top w:val="none" w:sz="0" w:space="0" w:color="auto"/>
            <w:left w:val="none" w:sz="0" w:space="0" w:color="auto"/>
            <w:bottom w:val="none" w:sz="0" w:space="0" w:color="auto"/>
            <w:right w:val="none" w:sz="0" w:space="0" w:color="auto"/>
          </w:divBdr>
        </w:div>
      </w:divsChild>
    </w:div>
    <w:div w:id="2096125720">
      <w:bodyDiv w:val="1"/>
      <w:marLeft w:val="0"/>
      <w:marRight w:val="0"/>
      <w:marTop w:val="0"/>
      <w:marBottom w:val="0"/>
      <w:divBdr>
        <w:top w:val="none" w:sz="0" w:space="0" w:color="auto"/>
        <w:left w:val="none" w:sz="0" w:space="0" w:color="auto"/>
        <w:bottom w:val="none" w:sz="0" w:space="0" w:color="auto"/>
        <w:right w:val="none" w:sz="0" w:space="0" w:color="auto"/>
      </w:divBdr>
    </w:div>
    <w:div w:id="2105835214">
      <w:bodyDiv w:val="1"/>
      <w:marLeft w:val="0"/>
      <w:marRight w:val="0"/>
      <w:marTop w:val="0"/>
      <w:marBottom w:val="0"/>
      <w:divBdr>
        <w:top w:val="none" w:sz="0" w:space="0" w:color="auto"/>
        <w:left w:val="none" w:sz="0" w:space="0" w:color="auto"/>
        <w:bottom w:val="none" w:sz="0" w:space="0" w:color="auto"/>
        <w:right w:val="none" w:sz="0" w:space="0" w:color="auto"/>
      </w:divBdr>
    </w:div>
    <w:div w:id="213243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0E77F-8395-4411-BE85-838E9A2A1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sakirullahadeleye@gmail.com</dc:creator>
  <cp:lastModifiedBy>Microsoft account</cp:lastModifiedBy>
  <cp:revision>3</cp:revision>
  <cp:lastPrinted>2022-10-19T00:29:00Z</cp:lastPrinted>
  <dcterms:created xsi:type="dcterms:W3CDTF">2024-01-05T19:44:00Z</dcterms:created>
  <dcterms:modified xsi:type="dcterms:W3CDTF">2024-03-17T14:22:00Z</dcterms:modified>
</cp:coreProperties>
</file>