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34D42" w14:textId="77777777" w:rsidR="00F95046" w:rsidRPr="00FE1724" w:rsidRDefault="00F95046" w:rsidP="00F95046">
      <w:pPr>
        <w:tabs>
          <w:tab w:val="left" w:pos="1162"/>
        </w:tabs>
        <w:jc w:val="center"/>
        <w:outlineLvl w:val="0"/>
        <w:rPr>
          <w:sz w:val="44"/>
          <w:szCs w:val="44"/>
        </w:rPr>
      </w:pPr>
      <w:r w:rsidRPr="006A2057">
        <w:rPr>
          <w:b/>
          <w:color w:val="000000" w:themeColor="text1"/>
          <w:sz w:val="56"/>
          <w:szCs w:val="56"/>
        </w:rPr>
        <w:t xml:space="preserve">OLAMIDE </w:t>
      </w:r>
      <w:r>
        <w:rPr>
          <w:color w:val="7F7F7F"/>
          <w:sz w:val="40"/>
          <w:szCs w:val="40"/>
        </w:rPr>
        <w:t>Daniel</w:t>
      </w:r>
      <w:r w:rsidRPr="00EA7A05">
        <w:rPr>
          <w:color w:val="7F7F7F"/>
          <w:sz w:val="40"/>
          <w:szCs w:val="40"/>
        </w:rPr>
        <w:t xml:space="preserve"> TOGUN</w:t>
      </w:r>
    </w:p>
    <w:p w14:paraId="0C2A81E0" w14:textId="17F24721" w:rsidR="00187F22" w:rsidRPr="00187F22" w:rsidRDefault="00F95046" w:rsidP="00187F22">
      <w:pPr>
        <w:spacing w:after="60"/>
        <w:ind w:left="-113" w:right="-113"/>
        <w:outlineLvl w:val="0"/>
      </w:pPr>
      <w:r>
        <w:t xml:space="preserve">20, Clifford Lamb court, M9 7BD Email: </w:t>
      </w:r>
      <w:hyperlink r:id="rId5" w:history="1">
        <w:r w:rsidRPr="00B018D3">
          <w:rPr>
            <w:rStyle w:val="Hyperlink"/>
          </w:rPr>
          <w:t>olamidetogun@gmail.com</w:t>
        </w:r>
      </w:hyperlink>
      <w:r>
        <w:t xml:space="preserve"> Mobile: 07404457539</w:t>
      </w:r>
    </w:p>
    <w:p w14:paraId="0FEEB1B7" w14:textId="4F1FA5DA" w:rsidR="00A80202" w:rsidRDefault="00F95046" w:rsidP="00A80202">
      <w:pPr>
        <w:spacing w:after="120"/>
        <w:jc w:val="both"/>
        <w:outlineLvl w:val="0"/>
        <w:rPr>
          <w:b/>
          <w:color w:val="000000" w:themeColor="text1"/>
        </w:rPr>
      </w:pPr>
      <w:r w:rsidRPr="00CB7CA3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64230" wp14:editId="4F55ECB3">
                <wp:simplePos x="0" y="0"/>
                <wp:positionH relativeFrom="column">
                  <wp:posOffset>-389255</wp:posOffset>
                </wp:positionH>
                <wp:positionV relativeFrom="paragraph">
                  <wp:posOffset>180340</wp:posOffset>
                </wp:positionV>
                <wp:extent cx="7381875" cy="0"/>
                <wp:effectExtent l="0" t="12700" r="9525" b="25400"/>
                <wp:wrapNone/>
                <wp:docPr id="1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818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30FCC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65pt,14.2pt" to="550.6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" strokecolor="#c0504d" strokeweight="2pt">
                <v:shadow on="t" opacity="24903f" origin=",.5" offset="0,.55556mm"/>
                <o:lock v:ext="edit" shapetype="f"/>
              </v:line>
            </w:pict>
          </mc:Fallback>
        </mc:AlternateContent>
      </w:r>
      <w:r w:rsidRPr="00CB7CA3">
        <w:rPr>
          <w:b/>
          <w:bCs/>
          <w:noProof/>
          <w:color w:val="000000" w:themeColor="text1"/>
        </w:rPr>
        <w:t>Core</w:t>
      </w:r>
      <w:r>
        <w:rPr>
          <w:noProof/>
          <w:color w:val="000000" w:themeColor="text1"/>
        </w:rPr>
        <w:t xml:space="preserve"> </w:t>
      </w:r>
      <w:r w:rsidRPr="00CB7CA3">
        <w:rPr>
          <w:b/>
          <w:color w:val="000000" w:themeColor="text1"/>
        </w:rPr>
        <w:t>Skills and competencies</w:t>
      </w:r>
    </w:p>
    <w:p w14:paraId="5F3EA89A" w14:textId="223A6E20" w:rsidR="0083311C" w:rsidRPr="006425BD" w:rsidRDefault="0083311C" w:rsidP="0083311C">
      <w:pPr>
        <w:pStyle w:val="NormalWeb"/>
        <w:numPr>
          <w:ilvl w:val="0"/>
          <w:numId w:val="37"/>
        </w:numPr>
        <w:rPr>
          <w:rStyle w:val="Strong"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Financial Analysis &amp; Forecasting</w:t>
      </w:r>
    </w:p>
    <w:p w14:paraId="3163A338" w14:textId="18814364" w:rsidR="006425BD" w:rsidRPr="006425BD" w:rsidRDefault="006425BD" w:rsidP="006425BD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Financial Modelling</w:t>
      </w:r>
    </w:p>
    <w:p w14:paraId="2F5DA928" w14:textId="2F9BCDD4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Budgeting &amp; Cost Management</w:t>
      </w:r>
    </w:p>
    <w:p w14:paraId="29BCD4EA" w14:textId="0733F936" w:rsidR="0083311C" w:rsidRPr="00EA3DB8" w:rsidRDefault="0083311C" w:rsidP="0083311C">
      <w:pPr>
        <w:pStyle w:val="NormalWeb"/>
        <w:numPr>
          <w:ilvl w:val="0"/>
          <w:numId w:val="37"/>
        </w:numPr>
        <w:rPr>
          <w:rStyle w:val="Strong"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Financial Reporting</w:t>
      </w:r>
    </w:p>
    <w:p w14:paraId="3DC5A0AB" w14:textId="091F1903" w:rsidR="00EA3DB8" w:rsidRPr="00F1625B" w:rsidRDefault="00EA3DB8" w:rsidP="0083311C">
      <w:pPr>
        <w:pStyle w:val="NormalWeb"/>
        <w:numPr>
          <w:ilvl w:val="0"/>
          <w:numId w:val="37"/>
        </w:numPr>
        <w:rPr>
          <w:rStyle w:val="Strong"/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Bank reconciliation</w:t>
      </w:r>
    </w:p>
    <w:p w14:paraId="3FB2D5C9" w14:textId="1130960A" w:rsidR="00F1625B" w:rsidRPr="0083311C" w:rsidRDefault="00F1625B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F1625B">
        <w:rPr>
          <w:sz w:val="22"/>
          <w:szCs w:val="22"/>
        </w:rPr>
        <w:t>Planning Analytics /</w:t>
      </w:r>
      <w:r w:rsidRPr="00F1625B">
        <w:rPr>
          <w:b/>
          <w:bCs/>
          <w:sz w:val="22"/>
          <w:szCs w:val="22"/>
        </w:rPr>
        <w:t xml:space="preserve"> </w:t>
      </w:r>
      <w:r w:rsidRPr="00F1625B">
        <w:rPr>
          <w:sz w:val="22"/>
          <w:szCs w:val="22"/>
        </w:rPr>
        <w:t>Tableau</w:t>
      </w:r>
    </w:p>
    <w:p w14:paraId="0ECF1152" w14:textId="6FEC531F" w:rsidR="0083311C" w:rsidRPr="00EA3DB8" w:rsidRDefault="0083311C" w:rsidP="0083311C">
      <w:pPr>
        <w:pStyle w:val="NormalWeb"/>
        <w:numPr>
          <w:ilvl w:val="0"/>
          <w:numId w:val="37"/>
        </w:numPr>
        <w:rPr>
          <w:rStyle w:val="Strong"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IFRS9</w:t>
      </w:r>
    </w:p>
    <w:p w14:paraId="291F3355" w14:textId="3E8C09F7" w:rsidR="00EA3DB8" w:rsidRPr="0083311C" w:rsidRDefault="00EA3DB8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Expenses and manipulation of data</w:t>
      </w:r>
    </w:p>
    <w:p w14:paraId="38D83940" w14:textId="583DC98A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Data Analysis &amp; Interpretation</w:t>
      </w:r>
    </w:p>
    <w:p w14:paraId="79F86E02" w14:textId="515CCF92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Process Improvement</w:t>
      </w:r>
    </w:p>
    <w:p w14:paraId="28D367BA" w14:textId="7093FA04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Risk Management</w:t>
      </w:r>
    </w:p>
    <w:p w14:paraId="00EFD03C" w14:textId="77EB4D75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Project Financial Management</w:t>
      </w:r>
    </w:p>
    <w:p w14:paraId="23C56458" w14:textId="190771D3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Attention to Detail &amp; Accuracy</w:t>
      </w:r>
    </w:p>
    <w:p w14:paraId="3CDF3A48" w14:textId="4DA669EB" w:rsidR="0083311C" w:rsidRPr="0083311C" w:rsidRDefault="0083311C" w:rsidP="0083311C">
      <w:pPr>
        <w:pStyle w:val="NormalWeb"/>
        <w:numPr>
          <w:ilvl w:val="0"/>
          <w:numId w:val="37"/>
        </w:numPr>
        <w:rPr>
          <w:b/>
          <w:bCs/>
          <w:sz w:val="22"/>
          <w:szCs w:val="22"/>
        </w:rPr>
      </w:pPr>
      <w:r w:rsidRPr="0083311C">
        <w:rPr>
          <w:rStyle w:val="Strong"/>
          <w:b w:val="0"/>
          <w:bCs w:val="0"/>
          <w:sz w:val="22"/>
          <w:szCs w:val="22"/>
        </w:rPr>
        <w:t>Decision Support &amp; Strategic Thinking</w:t>
      </w:r>
    </w:p>
    <w:p w14:paraId="097C39AB" w14:textId="77777777" w:rsidR="00187F22" w:rsidRDefault="00187F22" w:rsidP="00F95046">
      <w:pPr>
        <w:spacing w:after="160"/>
        <w:jc w:val="both"/>
        <w:rPr>
          <w:b/>
          <w:color w:val="000000" w:themeColor="text1"/>
        </w:rPr>
      </w:pPr>
    </w:p>
    <w:p w14:paraId="2302A848" w14:textId="55C53482" w:rsidR="00F95046" w:rsidRPr="00B47C7D" w:rsidRDefault="00F95046" w:rsidP="00F95046">
      <w:pPr>
        <w:spacing w:after="160"/>
        <w:jc w:val="both"/>
        <w:rPr>
          <w:sz w:val="22"/>
          <w:szCs w:val="22"/>
        </w:rPr>
      </w:pPr>
      <w:r w:rsidRPr="00CB7C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FEA22E" wp14:editId="3EA09840">
                <wp:simplePos x="0" y="0"/>
                <wp:positionH relativeFrom="column">
                  <wp:posOffset>-389255</wp:posOffset>
                </wp:positionH>
                <wp:positionV relativeFrom="paragraph">
                  <wp:posOffset>180340</wp:posOffset>
                </wp:positionV>
                <wp:extent cx="7381875" cy="0"/>
                <wp:effectExtent l="0" t="12700" r="9525" b="25400"/>
                <wp:wrapNone/>
                <wp:docPr id="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818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9E4E5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65pt,14.2pt" to="550.6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" strokecolor="#c0504d" strokeweight="2pt">
                <v:shadow on="t" opacity="24903f" origin=",.5" offset="0,.55556mm"/>
                <o:lock v:ext="edit" shapetype="f"/>
              </v:line>
            </w:pict>
          </mc:Fallback>
        </mc:AlternateContent>
      </w:r>
      <w:r w:rsidRPr="00B47C7D">
        <w:rPr>
          <w:b/>
          <w:color w:val="000000" w:themeColor="text1"/>
        </w:rPr>
        <w:t>Education</w:t>
      </w:r>
    </w:p>
    <w:p w14:paraId="30A209D2" w14:textId="424F9172" w:rsidR="00F95046" w:rsidRPr="00886E11" w:rsidRDefault="00DA5D57" w:rsidP="00F95046">
      <w:pPr>
        <w:spacing w:after="120"/>
        <w:jc w:val="both"/>
        <w:outlineLvl w:val="0"/>
        <w:rPr>
          <w:b/>
          <w:sz w:val="22"/>
          <w:szCs w:val="22"/>
        </w:rPr>
      </w:pPr>
      <w:r w:rsidRPr="00FA68DA">
        <w:rPr>
          <w:b/>
          <w:sz w:val="22"/>
          <w:szCs w:val="22"/>
        </w:rPr>
        <w:t>Economic Financial Analysis</w:t>
      </w:r>
      <w:r w:rsidR="00F95046" w:rsidRPr="00FA68DA">
        <w:rPr>
          <w:b/>
          <w:sz w:val="22"/>
          <w:szCs w:val="22"/>
        </w:rPr>
        <w:t>:</w:t>
      </w:r>
      <w:r w:rsidR="00F95046">
        <w:rPr>
          <w:b/>
          <w:sz w:val="22"/>
          <w:szCs w:val="22"/>
        </w:rPr>
        <w:t xml:space="preserve"> </w:t>
      </w:r>
      <w:r w:rsidR="00F95046" w:rsidRPr="00886E11">
        <w:rPr>
          <w:b/>
          <w:sz w:val="22"/>
          <w:szCs w:val="22"/>
        </w:rPr>
        <w:t>M</w:t>
      </w:r>
      <w:r w:rsidR="00F95046">
        <w:rPr>
          <w:b/>
          <w:sz w:val="22"/>
          <w:szCs w:val="22"/>
        </w:rPr>
        <w:t>ASTER’S Degree</w:t>
      </w:r>
      <w:r w:rsidR="002853CF">
        <w:rPr>
          <w:bCs/>
          <w:sz w:val="22"/>
          <w:szCs w:val="22"/>
        </w:rPr>
        <w:t xml:space="preserve"> (Manchester Metropolitan University)</w:t>
      </w:r>
    </w:p>
    <w:p w14:paraId="535F8E83" w14:textId="77777777" w:rsidR="00F95046" w:rsidRDefault="00F95046" w:rsidP="00F95046">
      <w:pPr>
        <w:spacing w:after="120"/>
        <w:jc w:val="both"/>
        <w:outlineLvl w:val="0"/>
        <w:rPr>
          <w:bCs/>
          <w:sz w:val="22"/>
          <w:szCs w:val="22"/>
        </w:rPr>
      </w:pPr>
      <w:r w:rsidRPr="00886E11">
        <w:rPr>
          <w:b/>
          <w:sz w:val="22"/>
          <w:szCs w:val="22"/>
        </w:rPr>
        <w:t>Google Analytics Certification</w:t>
      </w:r>
    </w:p>
    <w:p w14:paraId="13EB0D89" w14:textId="70BF5D6F" w:rsidR="00F95046" w:rsidRPr="00886E11" w:rsidRDefault="00F95046" w:rsidP="00F95046">
      <w:pPr>
        <w:spacing w:after="120"/>
        <w:jc w:val="both"/>
        <w:outlineLvl w:val="0"/>
        <w:rPr>
          <w:bCs/>
          <w:sz w:val="22"/>
          <w:szCs w:val="22"/>
        </w:rPr>
      </w:pPr>
      <w:r w:rsidRPr="00886E11">
        <w:rPr>
          <w:b/>
          <w:sz w:val="22"/>
          <w:szCs w:val="22"/>
        </w:rPr>
        <w:t>Cambridge Certified associate</w:t>
      </w:r>
    </w:p>
    <w:p w14:paraId="503E61CC" w14:textId="6ACB1D4F" w:rsidR="00F95046" w:rsidRDefault="00DA5D57" w:rsidP="00F95046">
      <w:pPr>
        <w:spacing w:after="120"/>
        <w:jc w:val="both"/>
        <w:outlineLvl w:val="0"/>
        <w:rPr>
          <w:bCs/>
          <w:sz w:val="22"/>
          <w:szCs w:val="22"/>
        </w:rPr>
      </w:pPr>
      <w:r w:rsidRPr="00FA68DA">
        <w:rPr>
          <w:b/>
          <w:sz w:val="22"/>
          <w:szCs w:val="22"/>
        </w:rPr>
        <w:t>Finance</w:t>
      </w:r>
      <w:r w:rsidR="00F95046" w:rsidRPr="00387321">
        <w:rPr>
          <w:bCs/>
          <w:sz w:val="22"/>
          <w:szCs w:val="22"/>
        </w:rPr>
        <w:t>:</w:t>
      </w:r>
      <w:r w:rsidR="00F95046">
        <w:rPr>
          <w:b/>
          <w:sz w:val="22"/>
          <w:szCs w:val="22"/>
        </w:rPr>
        <w:t xml:space="preserve"> </w:t>
      </w:r>
      <w:r w:rsidRPr="00886E11">
        <w:rPr>
          <w:b/>
          <w:sz w:val="22"/>
          <w:szCs w:val="22"/>
        </w:rPr>
        <w:t>B</w:t>
      </w:r>
      <w:r>
        <w:rPr>
          <w:b/>
          <w:sz w:val="22"/>
          <w:szCs w:val="22"/>
        </w:rPr>
        <w:t>achelor’s Degree</w:t>
      </w:r>
      <w:r w:rsidR="002853CF">
        <w:rPr>
          <w:b/>
          <w:sz w:val="22"/>
          <w:szCs w:val="22"/>
        </w:rPr>
        <w:t xml:space="preserve"> </w:t>
      </w:r>
      <w:r w:rsidR="002853CF" w:rsidRPr="002853CF">
        <w:rPr>
          <w:bCs/>
          <w:sz w:val="22"/>
          <w:szCs w:val="22"/>
        </w:rPr>
        <w:t>(Babcock University)</w:t>
      </w:r>
    </w:p>
    <w:p w14:paraId="59613758" w14:textId="77777777" w:rsidR="00187F22" w:rsidRDefault="00187F22" w:rsidP="00F95046">
      <w:pPr>
        <w:spacing w:after="120"/>
        <w:jc w:val="both"/>
        <w:outlineLvl w:val="0"/>
        <w:rPr>
          <w:b/>
          <w:color w:val="000000" w:themeColor="text1"/>
        </w:rPr>
      </w:pPr>
    </w:p>
    <w:p w14:paraId="3A2F7C6C" w14:textId="7DBD11CF" w:rsidR="00F95046" w:rsidRPr="00CB7CA3" w:rsidRDefault="00F95046" w:rsidP="00F95046">
      <w:pPr>
        <w:spacing w:after="120"/>
        <w:jc w:val="both"/>
        <w:outlineLvl w:val="0"/>
        <w:rPr>
          <w:b/>
          <w:color w:val="000000" w:themeColor="text1"/>
        </w:rPr>
      </w:pPr>
      <w:r w:rsidRPr="00CB7CA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ECED8" wp14:editId="6201FF2C">
                <wp:simplePos x="0" y="0"/>
                <wp:positionH relativeFrom="column">
                  <wp:posOffset>-389255</wp:posOffset>
                </wp:positionH>
                <wp:positionV relativeFrom="paragraph">
                  <wp:posOffset>180340</wp:posOffset>
                </wp:positionV>
                <wp:extent cx="7381875" cy="0"/>
                <wp:effectExtent l="0" t="12700" r="9525" b="254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818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75762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65pt,14.2pt" to="550.6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" strokecolor="#c0504d" strokeweight="2pt">
                <v:shadow on="t" opacity="24903f" origin=",.5" offset="0,.55556mm"/>
                <o:lock v:ext="edit" shapetype="f"/>
              </v:line>
            </w:pict>
          </mc:Fallback>
        </mc:AlternateContent>
      </w:r>
      <w:r w:rsidRPr="00CB7CA3">
        <w:rPr>
          <w:b/>
          <w:color w:val="000000" w:themeColor="text1"/>
        </w:rPr>
        <w:t xml:space="preserve">Career Summary </w:t>
      </w:r>
    </w:p>
    <w:p w14:paraId="7B2F9064" w14:textId="77777777" w:rsidR="00187F22" w:rsidRPr="00187F22" w:rsidRDefault="00187F22" w:rsidP="00187F22">
      <w:pPr>
        <w:spacing w:after="60"/>
        <w:jc w:val="both"/>
        <w:outlineLvl w:val="0"/>
        <w:rPr>
          <w:b/>
          <w:sz w:val="28"/>
          <w:szCs w:val="28"/>
        </w:rPr>
      </w:pPr>
      <w:r w:rsidRPr="00187F22">
        <w:rPr>
          <w:b/>
          <w:sz w:val="28"/>
          <w:szCs w:val="28"/>
        </w:rPr>
        <w:t xml:space="preserve">CREDIT RISK ANALYST </w:t>
      </w:r>
    </w:p>
    <w:p w14:paraId="6AC33EAB" w14:textId="7857BF98" w:rsidR="00187F22" w:rsidRPr="00187F22" w:rsidRDefault="00187F22" w:rsidP="00187F22">
      <w:pPr>
        <w:spacing w:after="60"/>
        <w:jc w:val="both"/>
        <w:outlineLvl w:val="0"/>
        <w:rPr>
          <w:bCs/>
        </w:rPr>
      </w:pPr>
      <w:r w:rsidRPr="00187F22">
        <w:rPr>
          <w:bCs/>
        </w:rPr>
        <w:t xml:space="preserve">[Leeds Building Society] | November 2022 – </w:t>
      </w:r>
      <w:r w:rsidR="002B76B2">
        <w:rPr>
          <w:bCs/>
        </w:rPr>
        <w:t>September 2024</w:t>
      </w:r>
    </w:p>
    <w:p w14:paraId="2319F1AA" w14:textId="6EE8D16D" w:rsidR="00187F22" w:rsidRPr="00242267" w:rsidRDefault="00242267" w:rsidP="00242267">
      <w:pPr>
        <w:pStyle w:val="ListParagraph"/>
        <w:numPr>
          <w:ilvl w:val="0"/>
          <w:numId w:val="22"/>
        </w:numPr>
        <w:rPr>
          <w:b/>
          <w:color w:val="000000" w:themeColor="text1"/>
        </w:rPr>
      </w:pPr>
      <w:r w:rsidRPr="00242267">
        <w:rPr>
          <w:color w:val="000000"/>
          <w:sz w:val="22"/>
          <w:szCs w:val="22"/>
        </w:rPr>
        <w:t>Provided detailed financial analysis to support decision-making on major business projects, including options comparison, sensitivity analysis, and financial forecasting to guide strategic planning and resource allocation</w:t>
      </w:r>
      <w:r>
        <w:rPr>
          <w:color w:val="000000"/>
          <w:sz w:val="22"/>
          <w:szCs w:val="22"/>
        </w:rPr>
        <w:t>.</w:t>
      </w:r>
    </w:p>
    <w:p w14:paraId="4C8D245D" w14:textId="4CECEEF3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>Collaborated closely with cross-functional teams to develop business cases for leasing and financing decisions, ensuring alignment with the company's financial objectives and compliance with IFRS standards</w:t>
      </w:r>
      <w:r>
        <w:rPr>
          <w:bCs/>
          <w:color w:val="000000" w:themeColor="text1"/>
          <w:sz w:val="22"/>
          <w:szCs w:val="22"/>
        </w:rPr>
        <w:t>.</w:t>
      </w:r>
    </w:p>
    <w:p w14:paraId="321C07EE" w14:textId="12B37206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>Assisted in the preparation and management of comprehensive budgets and financial forecasts for various business projects, working closely with project teams to ensure financial plans covered all phases and contingencies</w:t>
      </w:r>
      <w:r>
        <w:rPr>
          <w:bCs/>
          <w:color w:val="000000" w:themeColor="text1"/>
          <w:sz w:val="22"/>
          <w:szCs w:val="22"/>
        </w:rPr>
        <w:t>.</w:t>
      </w:r>
    </w:p>
    <w:p w14:paraId="2ADE2116" w14:textId="1397215A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 xml:space="preserve">Monitored project budgets to ensure expenditures aligned with financial guidelines, proactively identifying potential cost </w:t>
      </w:r>
      <w:r w:rsidR="0083311C" w:rsidRPr="00242267">
        <w:rPr>
          <w:bCs/>
          <w:color w:val="000000" w:themeColor="text1"/>
          <w:sz w:val="22"/>
          <w:szCs w:val="22"/>
        </w:rPr>
        <w:t>overruns,</w:t>
      </w:r>
      <w:r w:rsidRPr="00242267">
        <w:rPr>
          <w:bCs/>
          <w:color w:val="000000" w:themeColor="text1"/>
          <w:sz w:val="22"/>
          <w:szCs w:val="22"/>
        </w:rPr>
        <w:t xml:space="preserve"> and collaborating with teams to implement corrective actions</w:t>
      </w:r>
      <w:r>
        <w:rPr>
          <w:bCs/>
          <w:color w:val="000000" w:themeColor="text1"/>
          <w:sz w:val="22"/>
          <w:szCs w:val="22"/>
        </w:rPr>
        <w:t>.</w:t>
      </w:r>
    </w:p>
    <w:p w14:paraId="2E37D75F" w14:textId="6DA6BB32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 xml:space="preserve">Implemented robust cost control measures, </w:t>
      </w:r>
      <w:r w:rsidR="0083311C" w:rsidRPr="00242267">
        <w:rPr>
          <w:bCs/>
          <w:color w:val="000000" w:themeColor="text1"/>
          <w:sz w:val="22"/>
          <w:szCs w:val="22"/>
        </w:rPr>
        <w:t>tracking,</w:t>
      </w:r>
      <w:r w:rsidRPr="00242267">
        <w:rPr>
          <w:bCs/>
          <w:color w:val="000000" w:themeColor="text1"/>
          <w:sz w:val="22"/>
          <w:szCs w:val="22"/>
        </w:rPr>
        <w:t xml:space="preserve"> and </w:t>
      </w:r>
      <w:r w:rsidR="0083311C" w:rsidRPr="00242267">
        <w:rPr>
          <w:bCs/>
          <w:color w:val="000000" w:themeColor="text1"/>
          <w:sz w:val="22"/>
          <w:szCs w:val="22"/>
        </w:rPr>
        <w:t>analysing</w:t>
      </w:r>
      <w:r w:rsidRPr="00242267">
        <w:rPr>
          <w:bCs/>
          <w:color w:val="000000" w:themeColor="text1"/>
          <w:sz w:val="22"/>
          <w:szCs w:val="22"/>
        </w:rPr>
        <w:t xml:space="preserve"> project expenditures against budgeted amounts to ensure financial efficiency and compliance with client expectations</w:t>
      </w:r>
      <w:r>
        <w:rPr>
          <w:bCs/>
          <w:color w:val="000000" w:themeColor="text1"/>
          <w:sz w:val="22"/>
          <w:szCs w:val="22"/>
        </w:rPr>
        <w:t>.</w:t>
      </w:r>
    </w:p>
    <w:p w14:paraId="56FADB7A" w14:textId="1A9EE0C8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lastRenderedPageBreak/>
        <w:t>Generated regular and ad-hoc financial reports, presenting key financial metrics such as costs, variances, and forecasts to stakeholders, ensuring informed decision-making and financial transparency</w:t>
      </w:r>
      <w:r>
        <w:rPr>
          <w:bCs/>
          <w:color w:val="000000" w:themeColor="text1"/>
          <w:sz w:val="22"/>
          <w:szCs w:val="22"/>
        </w:rPr>
        <w:t>.</w:t>
      </w:r>
    </w:p>
    <w:p w14:paraId="2309F113" w14:textId="241F349A" w:rsid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>Ensured that financial practices complied with relevant regulations and legal requirements, staying updated on changes in financial regulations and accounting standards</w:t>
      </w:r>
      <w:r>
        <w:rPr>
          <w:bCs/>
          <w:color w:val="000000" w:themeColor="text1"/>
          <w:sz w:val="22"/>
          <w:szCs w:val="22"/>
        </w:rPr>
        <w:t>.</w:t>
      </w:r>
    </w:p>
    <w:p w14:paraId="7A4A8BBA" w14:textId="24EDD941" w:rsidR="00242267" w:rsidRPr="00242267" w:rsidRDefault="00242267" w:rsidP="00242267">
      <w:pPr>
        <w:pStyle w:val="ListParagraph"/>
        <w:numPr>
          <w:ilvl w:val="0"/>
          <w:numId w:val="22"/>
        </w:numPr>
        <w:rPr>
          <w:bCs/>
          <w:color w:val="000000" w:themeColor="text1"/>
          <w:sz w:val="22"/>
          <w:szCs w:val="22"/>
        </w:rPr>
      </w:pPr>
      <w:r w:rsidRPr="00242267">
        <w:rPr>
          <w:bCs/>
          <w:color w:val="000000" w:themeColor="text1"/>
          <w:sz w:val="22"/>
          <w:szCs w:val="22"/>
        </w:rPr>
        <w:t>Collaborated with cross-functional teams within the project environment to ensure accurate financial planning, risk management, and alignment with project timelines and milestones</w:t>
      </w:r>
      <w:r>
        <w:rPr>
          <w:bCs/>
          <w:color w:val="000000" w:themeColor="text1"/>
          <w:sz w:val="22"/>
          <w:szCs w:val="22"/>
        </w:rPr>
        <w:t>.</w:t>
      </w:r>
    </w:p>
    <w:p w14:paraId="34C42D38" w14:textId="77777777" w:rsidR="00242267" w:rsidRDefault="00242267" w:rsidP="00242267">
      <w:pPr>
        <w:rPr>
          <w:b/>
          <w:color w:val="000000" w:themeColor="text1"/>
        </w:rPr>
      </w:pPr>
    </w:p>
    <w:p w14:paraId="0564451F" w14:textId="77777777" w:rsidR="00242267" w:rsidRDefault="00242267" w:rsidP="00242267">
      <w:pPr>
        <w:rPr>
          <w:b/>
          <w:color w:val="000000" w:themeColor="text1"/>
        </w:rPr>
      </w:pPr>
    </w:p>
    <w:p w14:paraId="41342934" w14:textId="77777777" w:rsidR="00242267" w:rsidRPr="00242267" w:rsidRDefault="00242267" w:rsidP="00242267">
      <w:pPr>
        <w:rPr>
          <w:b/>
          <w:color w:val="000000" w:themeColor="text1"/>
        </w:rPr>
      </w:pPr>
    </w:p>
    <w:p w14:paraId="09322B4F" w14:textId="77777777" w:rsidR="0083311C" w:rsidRPr="00E90CA5" w:rsidRDefault="0083311C" w:rsidP="0083311C">
      <w:pPr>
        <w:rPr>
          <w:color w:val="000000" w:themeColor="text1"/>
          <w:sz w:val="28"/>
          <w:szCs w:val="28"/>
        </w:rPr>
      </w:pPr>
      <w:r w:rsidRPr="00E90CA5">
        <w:rPr>
          <w:b/>
          <w:color w:val="000000" w:themeColor="text1"/>
          <w:sz w:val="28"/>
          <w:szCs w:val="28"/>
        </w:rPr>
        <w:t xml:space="preserve">FINANCIAL ANALYST </w:t>
      </w:r>
    </w:p>
    <w:p w14:paraId="64B43649" w14:textId="77777777" w:rsidR="0083311C" w:rsidRPr="00A57E0A" w:rsidRDefault="0083311C" w:rsidP="0083311C">
      <w:pPr>
        <w:spacing w:after="60"/>
        <w:jc w:val="both"/>
        <w:outlineLvl w:val="0"/>
        <w:rPr>
          <w:bCs/>
          <w:color w:val="000000" w:themeColor="text1"/>
          <w:sz w:val="28"/>
          <w:szCs w:val="28"/>
        </w:rPr>
      </w:pPr>
      <w:r w:rsidRPr="00A57E0A">
        <w:rPr>
          <w:b/>
          <w:color w:val="000000" w:themeColor="text1"/>
          <w:sz w:val="22"/>
          <w:szCs w:val="22"/>
        </w:rPr>
        <w:t>[</w:t>
      </w:r>
      <w:r w:rsidRPr="00A57E0A">
        <w:rPr>
          <w:bCs/>
          <w:color w:val="000000" w:themeColor="text1"/>
          <w:sz w:val="22"/>
          <w:szCs w:val="22"/>
        </w:rPr>
        <w:t xml:space="preserve">Marks </w:t>
      </w:r>
      <w:proofErr w:type="spellStart"/>
      <w:r w:rsidRPr="00A57E0A">
        <w:rPr>
          <w:bCs/>
          <w:color w:val="000000" w:themeColor="text1"/>
          <w:sz w:val="22"/>
          <w:szCs w:val="22"/>
        </w:rPr>
        <w:t>Sattin</w:t>
      </w:r>
      <w:proofErr w:type="spellEnd"/>
      <w:r w:rsidRPr="00A57E0A">
        <w:rPr>
          <w:bCs/>
          <w:color w:val="000000" w:themeColor="text1"/>
          <w:sz w:val="22"/>
          <w:szCs w:val="22"/>
        </w:rPr>
        <w:t xml:space="preserve"> (Glen Dimplex) </w:t>
      </w:r>
      <w:r w:rsidRPr="00B06D44">
        <w:rPr>
          <w:b/>
          <w:color w:val="000000" w:themeColor="text1"/>
          <w:sz w:val="22"/>
          <w:szCs w:val="22"/>
        </w:rPr>
        <w:t>Temp</w:t>
      </w:r>
      <w:r w:rsidRPr="00A57E0A">
        <w:rPr>
          <w:bCs/>
          <w:color w:val="000000" w:themeColor="text1"/>
          <w:sz w:val="22"/>
          <w:szCs w:val="22"/>
        </w:rPr>
        <w:t>] | August 2022- November 2022</w:t>
      </w:r>
    </w:p>
    <w:p w14:paraId="70937E63" w14:textId="77777777" w:rsidR="0083311C" w:rsidRDefault="0083311C" w:rsidP="0083311C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C45640">
        <w:rPr>
          <w:color w:val="000000" w:themeColor="text1"/>
          <w:sz w:val="22"/>
          <w:szCs w:val="22"/>
        </w:rPr>
        <w:t>Conducted in-depth data analysis to support financial decision-making and business strategy formulation, using advanced modelling techniques to identify new business opportunities and optimize performance</w:t>
      </w:r>
      <w:r>
        <w:rPr>
          <w:color w:val="000000" w:themeColor="text1"/>
          <w:sz w:val="22"/>
          <w:szCs w:val="22"/>
        </w:rPr>
        <w:t>.</w:t>
      </w:r>
    </w:p>
    <w:p w14:paraId="65647D12" w14:textId="77777777" w:rsidR="0083311C" w:rsidRDefault="0083311C" w:rsidP="0083311C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C45640">
        <w:rPr>
          <w:color w:val="000000" w:themeColor="text1"/>
          <w:sz w:val="22"/>
          <w:szCs w:val="22"/>
        </w:rPr>
        <w:t>Analysed business development concepts and strategies to identify potential growth areas and new market opportunities, leveraging data insights to support expansion efforts</w:t>
      </w:r>
      <w:r>
        <w:rPr>
          <w:color w:val="000000" w:themeColor="text1"/>
          <w:sz w:val="22"/>
          <w:szCs w:val="22"/>
        </w:rPr>
        <w:t>.</w:t>
      </w:r>
    </w:p>
    <w:p w14:paraId="5B1F04F6" w14:textId="77777777" w:rsidR="0083311C" w:rsidRPr="00C45640" w:rsidRDefault="0083311C" w:rsidP="0083311C">
      <w:pPr>
        <w:pStyle w:val="ListParagraph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C45640">
        <w:rPr>
          <w:color w:val="000000" w:themeColor="text1"/>
          <w:sz w:val="22"/>
          <w:szCs w:val="22"/>
        </w:rPr>
        <w:t>Conducted regular financial reporting and analysis to monitor project performance, measure success against targets, and recommend adjustments where necessary.</w:t>
      </w:r>
    </w:p>
    <w:p w14:paraId="500E4102" w14:textId="77777777" w:rsidR="0083311C" w:rsidRDefault="0083311C" w:rsidP="0083311C">
      <w:pPr>
        <w:rPr>
          <w:b/>
          <w:color w:val="000000" w:themeColor="text1"/>
          <w:sz w:val="28"/>
          <w:szCs w:val="28"/>
        </w:rPr>
      </w:pPr>
    </w:p>
    <w:p w14:paraId="4DE0DC4B" w14:textId="46C5F581" w:rsidR="0083311C" w:rsidRPr="00A57E0A" w:rsidRDefault="0083311C" w:rsidP="0083311C">
      <w:pPr>
        <w:rPr>
          <w:b/>
          <w:color w:val="000000" w:themeColor="text1"/>
          <w:sz w:val="28"/>
          <w:szCs w:val="28"/>
        </w:rPr>
      </w:pPr>
      <w:r w:rsidRPr="00A57E0A">
        <w:rPr>
          <w:b/>
          <w:color w:val="000000" w:themeColor="text1"/>
          <w:sz w:val="28"/>
          <w:szCs w:val="28"/>
        </w:rPr>
        <w:t xml:space="preserve">FINANCIAL PLANNING ANALYST </w:t>
      </w:r>
      <w:r w:rsidR="00F1625B">
        <w:rPr>
          <w:b/>
          <w:color w:val="000000" w:themeColor="text1"/>
          <w:sz w:val="28"/>
          <w:szCs w:val="28"/>
        </w:rPr>
        <w:t>(FP&amp;A)</w:t>
      </w:r>
    </w:p>
    <w:p w14:paraId="466FF8AC" w14:textId="0D990C86" w:rsidR="0083311C" w:rsidRPr="00A57E0A" w:rsidRDefault="0083311C" w:rsidP="0083311C">
      <w:pPr>
        <w:rPr>
          <w:bCs/>
          <w:color w:val="000000" w:themeColor="text1"/>
          <w:sz w:val="22"/>
          <w:szCs w:val="22"/>
        </w:rPr>
      </w:pPr>
      <w:r w:rsidRPr="00A57E0A">
        <w:rPr>
          <w:bCs/>
          <w:color w:val="000000" w:themeColor="text1"/>
          <w:sz w:val="22"/>
          <w:szCs w:val="22"/>
        </w:rPr>
        <w:t xml:space="preserve">[Regatta] | </w:t>
      </w:r>
      <w:r w:rsidR="0056048F">
        <w:rPr>
          <w:bCs/>
          <w:color w:val="000000" w:themeColor="text1"/>
          <w:sz w:val="22"/>
          <w:szCs w:val="22"/>
        </w:rPr>
        <w:t>December</w:t>
      </w:r>
      <w:r w:rsidRPr="00A57E0A">
        <w:rPr>
          <w:bCs/>
          <w:color w:val="000000" w:themeColor="text1"/>
          <w:sz w:val="22"/>
          <w:szCs w:val="22"/>
        </w:rPr>
        <w:t xml:space="preserve"> 202</w:t>
      </w:r>
      <w:r w:rsidR="0056048F">
        <w:rPr>
          <w:bCs/>
          <w:color w:val="000000" w:themeColor="text1"/>
          <w:sz w:val="22"/>
          <w:szCs w:val="22"/>
        </w:rPr>
        <w:t>0</w:t>
      </w:r>
      <w:r w:rsidRPr="00A57E0A">
        <w:rPr>
          <w:bCs/>
          <w:color w:val="000000" w:themeColor="text1"/>
          <w:sz w:val="22"/>
          <w:szCs w:val="22"/>
        </w:rPr>
        <w:t xml:space="preserve"> –August 2022</w:t>
      </w:r>
    </w:p>
    <w:p w14:paraId="50A3A6A4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 xml:space="preserve">Led the analysis and evaluation of financial performance, leveraging advanced financial models to assess potential risks and returns. </w:t>
      </w:r>
    </w:p>
    <w:p w14:paraId="313CB859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>Supported decision-making by developing scenarios and forecasts that informed strategic planning and risk mitigation efforts.</w:t>
      </w:r>
    </w:p>
    <w:p w14:paraId="0178EED9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 xml:space="preserve">Analysed market trends and performance metrics to assist in optimizing investment strategies and ensuring alignment with portfolio risk profiles. </w:t>
      </w:r>
    </w:p>
    <w:p w14:paraId="176FBD5F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>Provided insights into liquidity risk, leverage, and overall market exposure, utilizing various analytical tools to enhance understanding</w:t>
      </w:r>
      <w:r>
        <w:rPr>
          <w:color w:val="000000" w:themeColor="text1"/>
          <w:sz w:val="22"/>
          <w:szCs w:val="22"/>
        </w:rPr>
        <w:t>.</w:t>
      </w:r>
    </w:p>
    <w:p w14:paraId="34C0A461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 xml:space="preserve">Prepared detailed financial reports, analysing variance, and tracking key performance indicators (KPIs). </w:t>
      </w:r>
    </w:p>
    <w:p w14:paraId="5D6EEB6D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>Presented results and actionable insights to senior management, ensuring that complex financial data was translated into clear, business-relevant narratives.</w:t>
      </w:r>
    </w:p>
    <w:p w14:paraId="034A900D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 xml:space="preserve">Contributed to the development and refinement of financial models that support the company’s forecasting, budgeting, and risk assessment processes. </w:t>
      </w:r>
    </w:p>
    <w:p w14:paraId="5E84FD9D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>Utilized Excel and SQL for data extraction, manipulation, and analysis, ensuring accuracy in model outputs and recommendations</w:t>
      </w:r>
      <w:r>
        <w:rPr>
          <w:color w:val="000000" w:themeColor="text1"/>
          <w:sz w:val="22"/>
          <w:szCs w:val="22"/>
        </w:rPr>
        <w:t>.</w:t>
      </w:r>
    </w:p>
    <w:p w14:paraId="2F026766" w14:textId="77777777" w:rsidR="0083311C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 xml:space="preserve">Monitored adherence to financial regulations and risk limits across the portfolio, identifying areas of concern and collaborating with teams to develop solutions. </w:t>
      </w:r>
    </w:p>
    <w:p w14:paraId="0A458C19" w14:textId="77777777" w:rsidR="0083311C" w:rsidRPr="002F5E6D" w:rsidRDefault="0083311C" w:rsidP="0083311C">
      <w:pPr>
        <w:pStyle w:val="ListParagraph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2F5E6D">
        <w:rPr>
          <w:color w:val="000000" w:themeColor="text1"/>
          <w:sz w:val="22"/>
          <w:szCs w:val="22"/>
        </w:rPr>
        <w:t>Ensured that financial planning processes aligned with regulatory requirements and best practices in risk management.</w:t>
      </w:r>
    </w:p>
    <w:p w14:paraId="291C5EF8" w14:textId="77777777" w:rsidR="0083311C" w:rsidRPr="00E86537" w:rsidRDefault="0083311C" w:rsidP="0083311C">
      <w:pPr>
        <w:rPr>
          <w:color w:val="000000" w:themeColor="text1"/>
          <w:sz w:val="22"/>
          <w:szCs w:val="22"/>
        </w:rPr>
      </w:pPr>
    </w:p>
    <w:p w14:paraId="4074194D" w14:textId="77777777" w:rsidR="0083311C" w:rsidRPr="00E90CA5" w:rsidRDefault="0083311C" w:rsidP="0083311C">
      <w:pPr>
        <w:rPr>
          <w:b/>
          <w:bCs/>
          <w:color w:val="000000" w:themeColor="text1"/>
          <w:sz w:val="28"/>
          <w:szCs w:val="28"/>
        </w:rPr>
      </w:pPr>
      <w:r w:rsidRPr="00E90CA5">
        <w:rPr>
          <w:b/>
          <w:bCs/>
          <w:color w:val="000000" w:themeColor="text1"/>
          <w:sz w:val="28"/>
          <w:szCs w:val="28"/>
        </w:rPr>
        <w:t>2019 – 2021 [ MSc. Economic Financial Analysis]</w:t>
      </w:r>
    </w:p>
    <w:p w14:paraId="40FB6435" w14:textId="77777777" w:rsidR="0083311C" w:rsidRDefault="0083311C" w:rsidP="0083311C">
      <w:pPr>
        <w:spacing w:after="60"/>
        <w:jc w:val="both"/>
        <w:outlineLvl w:val="0"/>
        <w:rPr>
          <w:b/>
        </w:rPr>
      </w:pPr>
    </w:p>
    <w:p w14:paraId="074018CE" w14:textId="77777777" w:rsidR="0083311C" w:rsidRPr="00A57E0A" w:rsidRDefault="0083311C" w:rsidP="0083311C">
      <w:pPr>
        <w:spacing w:after="60"/>
        <w:jc w:val="both"/>
        <w:outlineLvl w:val="0"/>
        <w:rPr>
          <w:b/>
          <w:sz w:val="28"/>
          <w:szCs w:val="28"/>
        </w:rPr>
      </w:pPr>
      <w:r w:rsidRPr="00A57E0A">
        <w:rPr>
          <w:b/>
          <w:sz w:val="28"/>
          <w:szCs w:val="28"/>
        </w:rPr>
        <w:t xml:space="preserve">FINANCIAL ANALYST </w:t>
      </w:r>
    </w:p>
    <w:p w14:paraId="41043841" w14:textId="77777777" w:rsidR="0083311C" w:rsidRPr="00A57E0A" w:rsidRDefault="0083311C" w:rsidP="0083311C">
      <w:pPr>
        <w:spacing w:after="60"/>
        <w:jc w:val="both"/>
        <w:outlineLvl w:val="0"/>
        <w:rPr>
          <w:bCs/>
          <w:sz w:val="22"/>
          <w:szCs w:val="22"/>
        </w:rPr>
      </w:pPr>
      <w:r w:rsidRPr="00A57E0A">
        <w:rPr>
          <w:bCs/>
          <w:sz w:val="22"/>
          <w:szCs w:val="22"/>
        </w:rPr>
        <w:t xml:space="preserve">[AG Investment] | January 2017 – August 2019  </w:t>
      </w:r>
    </w:p>
    <w:p w14:paraId="59EEEFE7" w14:textId="77777777" w:rsidR="0083311C" w:rsidRPr="00C45640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color w:val="272727"/>
          <w:sz w:val="22"/>
          <w:szCs w:val="22"/>
        </w:rPr>
        <w:t>Developed and optimized complex financial models to support capital project financing and business initiatives, ensuring the accuracy and integrity of data inputs, assumptions, and outputs</w:t>
      </w:r>
      <w:r>
        <w:rPr>
          <w:color w:val="272727"/>
          <w:sz w:val="22"/>
          <w:szCs w:val="22"/>
        </w:rPr>
        <w:t>.</w:t>
      </w:r>
    </w:p>
    <w:p w14:paraId="3E764609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bCs/>
          <w:color w:val="000000" w:themeColor="text1"/>
          <w:sz w:val="22"/>
          <w:szCs w:val="22"/>
        </w:rPr>
        <w:t>Led the gathering and documentation of business requirements, conducting feasibility studies to assess the financial viability of new business projects and strategies</w:t>
      </w:r>
      <w:r>
        <w:rPr>
          <w:bCs/>
          <w:color w:val="000000" w:themeColor="text1"/>
          <w:sz w:val="22"/>
          <w:szCs w:val="22"/>
        </w:rPr>
        <w:t>.</w:t>
      </w:r>
    </w:p>
    <w:p w14:paraId="5A69AE4B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bCs/>
          <w:color w:val="000000" w:themeColor="text1"/>
          <w:sz w:val="22"/>
          <w:szCs w:val="22"/>
        </w:rPr>
        <w:lastRenderedPageBreak/>
        <w:t>Prepared and presented </w:t>
      </w:r>
      <w:r w:rsidRPr="00C45640">
        <w:rPr>
          <w:color w:val="000000" w:themeColor="text1"/>
          <w:sz w:val="22"/>
          <w:szCs w:val="22"/>
        </w:rPr>
        <w:t>business cases to</w:t>
      </w:r>
      <w:r w:rsidRPr="00C45640">
        <w:rPr>
          <w:bCs/>
          <w:color w:val="000000" w:themeColor="text1"/>
          <w:sz w:val="22"/>
          <w:szCs w:val="22"/>
        </w:rPr>
        <w:t xml:space="preserve"> stakeholders, providing data-driven insights that supported informed decision-making on capital investments and financial strategies</w:t>
      </w:r>
      <w:r>
        <w:rPr>
          <w:bCs/>
          <w:color w:val="000000" w:themeColor="text1"/>
          <w:sz w:val="22"/>
          <w:szCs w:val="22"/>
        </w:rPr>
        <w:t>.</w:t>
      </w:r>
    </w:p>
    <w:p w14:paraId="23506A16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bCs/>
          <w:color w:val="000000" w:themeColor="text1"/>
          <w:sz w:val="22"/>
          <w:szCs w:val="22"/>
        </w:rPr>
        <w:t>Utilized strong analytical skills to </w:t>
      </w:r>
      <w:r w:rsidRPr="00C45640">
        <w:rPr>
          <w:color w:val="000000" w:themeColor="text1"/>
          <w:sz w:val="22"/>
          <w:szCs w:val="22"/>
        </w:rPr>
        <w:t>perform competitor analysis and</w:t>
      </w:r>
      <w:r w:rsidRPr="00C45640">
        <w:rPr>
          <w:bCs/>
          <w:color w:val="000000" w:themeColor="text1"/>
          <w:sz w:val="22"/>
          <w:szCs w:val="22"/>
        </w:rPr>
        <w:t xml:space="preserve"> identify risks and opportunities in the market, enabling the business to make strategic decisions that aligned with industry trends and regulatory changes</w:t>
      </w:r>
      <w:r>
        <w:rPr>
          <w:bCs/>
          <w:color w:val="000000" w:themeColor="text1"/>
          <w:sz w:val="22"/>
          <w:szCs w:val="22"/>
        </w:rPr>
        <w:t>.</w:t>
      </w:r>
    </w:p>
    <w:p w14:paraId="5F02849D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bCs/>
          <w:color w:val="000000" w:themeColor="text1"/>
          <w:sz w:val="22"/>
          <w:szCs w:val="22"/>
        </w:rPr>
        <w:t>Provided insights into emerging market trends, regulatory changes, and competitive landscapes, ensuring that the business was well-positioned to adapt to external factors</w:t>
      </w:r>
      <w:r>
        <w:rPr>
          <w:bCs/>
          <w:color w:val="000000" w:themeColor="text1"/>
          <w:sz w:val="22"/>
          <w:szCs w:val="22"/>
        </w:rPr>
        <w:t>.</w:t>
      </w:r>
    </w:p>
    <w:p w14:paraId="7EA664D5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bCs/>
          <w:color w:val="000000" w:themeColor="text1"/>
          <w:sz w:val="22"/>
          <w:szCs w:val="22"/>
        </w:rPr>
        <w:t>Created </w:t>
      </w:r>
      <w:r w:rsidRPr="00C45640">
        <w:rPr>
          <w:color w:val="000000" w:themeColor="text1"/>
          <w:sz w:val="22"/>
          <w:szCs w:val="22"/>
        </w:rPr>
        <w:t>process flows and diagrams to</w:t>
      </w:r>
      <w:r w:rsidRPr="00C45640">
        <w:rPr>
          <w:bCs/>
          <w:color w:val="000000" w:themeColor="text1"/>
          <w:sz w:val="22"/>
          <w:szCs w:val="22"/>
        </w:rPr>
        <w:t xml:space="preserve"> illustrate financial models, workflows, and business processes, improving efficiency and ensuring that complex concepts were communicated clearly to stakeholders.</w:t>
      </w:r>
    </w:p>
    <w:p w14:paraId="50772B80" w14:textId="77777777" w:rsidR="0083311C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C45640">
        <w:rPr>
          <w:color w:val="000000" w:themeColor="text1"/>
          <w:sz w:val="22"/>
          <w:szCs w:val="22"/>
        </w:rPr>
        <w:t>Contributed to the development of asset projects, offering</w:t>
      </w:r>
      <w:r w:rsidRPr="00C45640">
        <w:rPr>
          <w:bCs/>
          <w:color w:val="000000" w:themeColor="text1"/>
          <w:sz w:val="22"/>
          <w:szCs w:val="22"/>
        </w:rPr>
        <w:t xml:space="preserve"> creative financial solutions to deliver cost-effective, efficient, and low-carbon outcomes for energy consumers and infrastructure projects.</w:t>
      </w:r>
    </w:p>
    <w:p w14:paraId="06CCAB8A" w14:textId="77777777" w:rsidR="0083311C" w:rsidRPr="00C45640" w:rsidRDefault="0083311C" w:rsidP="0083311C">
      <w:pPr>
        <w:pStyle w:val="ListParagraph"/>
        <w:numPr>
          <w:ilvl w:val="0"/>
          <w:numId w:val="24"/>
        </w:numPr>
        <w:spacing w:after="120"/>
        <w:jc w:val="both"/>
        <w:outlineLvl w:val="0"/>
        <w:rPr>
          <w:bCs/>
          <w:color w:val="000000" w:themeColor="text1"/>
          <w:sz w:val="22"/>
          <w:szCs w:val="22"/>
        </w:rPr>
      </w:pPr>
      <w:r w:rsidRPr="003E00CF">
        <w:rPr>
          <w:bCs/>
          <w:color w:val="000000" w:themeColor="text1"/>
          <w:sz w:val="22"/>
          <w:szCs w:val="22"/>
        </w:rPr>
        <w:t>Leveraged advanced Excel skills to manipulate large datasets and generate accurate financial models that supported key business decisions.</w:t>
      </w:r>
    </w:p>
    <w:p w14:paraId="3CA8FB92" w14:textId="5228FB01" w:rsidR="006C1724" w:rsidRPr="00187F22" w:rsidRDefault="006C1724" w:rsidP="0083311C">
      <w:pPr>
        <w:rPr>
          <w:bCs/>
          <w:color w:val="000000" w:themeColor="text1"/>
          <w:sz w:val="22"/>
          <w:szCs w:val="22"/>
        </w:rPr>
      </w:pPr>
    </w:p>
    <w:sectPr w:rsidR="006C1724" w:rsidRPr="0018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991"/>
    <w:multiLevelType w:val="multilevel"/>
    <w:tmpl w:val="226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350"/>
    <w:multiLevelType w:val="hybridMultilevel"/>
    <w:tmpl w:val="2E06E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15E1E"/>
    <w:multiLevelType w:val="hybridMultilevel"/>
    <w:tmpl w:val="D5026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947F6"/>
    <w:multiLevelType w:val="hybridMultilevel"/>
    <w:tmpl w:val="D1122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E3AA2"/>
    <w:multiLevelType w:val="hybridMultilevel"/>
    <w:tmpl w:val="3078C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ED8"/>
    <w:multiLevelType w:val="multilevel"/>
    <w:tmpl w:val="0C2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5B72"/>
    <w:multiLevelType w:val="multilevel"/>
    <w:tmpl w:val="D94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45BB"/>
    <w:multiLevelType w:val="multilevel"/>
    <w:tmpl w:val="A4E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A1EC8"/>
    <w:multiLevelType w:val="hybridMultilevel"/>
    <w:tmpl w:val="C70EEE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C6798C"/>
    <w:multiLevelType w:val="multilevel"/>
    <w:tmpl w:val="9F7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05AC5"/>
    <w:multiLevelType w:val="hybridMultilevel"/>
    <w:tmpl w:val="A22277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6942840"/>
    <w:multiLevelType w:val="multilevel"/>
    <w:tmpl w:val="9620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D37F6"/>
    <w:multiLevelType w:val="hybridMultilevel"/>
    <w:tmpl w:val="CD6C1FD0"/>
    <w:lvl w:ilvl="0" w:tplc="072EE96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C6B57"/>
    <w:multiLevelType w:val="hybridMultilevel"/>
    <w:tmpl w:val="69C2C9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C2D44"/>
    <w:multiLevelType w:val="hybridMultilevel"/>
    <w:tmpl w:val="A1A25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74238"/>
    <w:multiLevelType w:val="hybridMultilevel"/>
    <w:tmpl w:val="7C6EFF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373CE"/>
    <w:multiLevelType w:val="hybridMultilevel"/>
    <w:tmpl w:val="CD12A2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A4B62"/>
    <w:multiLevelType w:val="multilevel"/>
    <w:tmpl w:val="7E8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A3507"/>
    <w:multiLevelType w:val="multilevel"/>
    <w:tmpl w:val="150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228BD"/>
    <w:multiLevelType w:val="multilevel"/>
    <w:tmpl w:val="197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77A61"/>
    <w:multiLevelType w:val="hybridMultilevel"/>
    <w:tmpl w:val="7486CD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36FAB"/>
    <w:multiLevelType w:val="hybridMultilevel"/>
    <w:tmpl w:val="9C6A01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BEB487B"/>
    <w:multiLevelType w:val="hybridMultilevel"/>
    <w:tmpl w:val="9B045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07089"/>
    <w:multiLevelType w:val="hybridMultilevel"/>
    <w:tmpl w:val="068A3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DC0908"/>
    <w:multiLevelType w:val="hybridMultilevel"/>
    <w:tmpl w:val="4EAC7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C251F"/>
    <w:multiLevelType w:val="multilevel"/>
    <w:tmpl w:val="9E1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87CE4"/>
    <w:multiLevelType w:val="multilevel"/>
    <w:tmpl w:val="0E8C6B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24061"/>
    <w:multiLevelType w:val="hybridMultilevel"/>
    <w:tmpl w:val="28E66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D5AB5"/>
    <w:multiLevelType w:val="multilevel"/>
    <w:tmpl w:val="20C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95611"/>
    <w:multiLevelType w:val="multilevel"/>
    <w:tmpl w:val="468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369E4"/>
    <w:multiLevelType w:val="multilevel"/>
    <w:tmpl w:val="4CE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6792F"/>
    <w:multiLevelType w:val="multilevel"/>
    <w:tmpl w:val="8AC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72FB7"/>
    <w:multiLevelType w:val="hybridMultilevel"/>
    <w:tmpl w:val="4BE4FF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21E36CC"/>
    <w:multiLevelType w:val="multilevel"/>
    <w:tmpl w:val="C52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120A4"/>
    <w:multiLevelType w:val="multilevel"/>
    <w:tmpl w:val="E19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867C7"/>
    <w:multiLevelType w:val="hybridMultilevel"/>
    <w:tmpl w:val="363C2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977C5"/>
    <w:multiLevelType w:val="hybridMultilevel"/>
    <w:tmpl w:val="D5D4B14C"/>
    <w:lvl w:ilvl="0" w:tplc="6D6400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49BF"/>
    <w:multiLevelType w:val="multilevel"/>
    <w:tmpl w:val="C36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11188">
    <w:abstractNumId w:val="32"/>
  </w:num>
  <w:num w:numId="2" w16cid:durableId="41949877">
    <w:abstractNumId w:val="10"/>
  </w:num>
  <w:num w:numId="3" w16cid:durableId="701250331">
    <w:abstractNumId w:val="20"/>
  </w:num>
  <w:num w:numId="4" w16cid:durableId="1165974560">
    <w:abstractNumId w:val="16"/>
  </w:num>
  <w:num w:numId="5" w16cid:durableId="861015202">
    <w:abstractNumId w:val="26"/>
  </w:num>
  <w:num w:numId="6" w16cid:durableId="150945405">
    <w:abstractNumId w:val="21"/>
  </w:num>
  <w:num w:numId="7" w16cid:durableId="1538006872">
    <w:abstractNumId w:val="29"/>
  </w:num>
  <w:num w:numId="8" w16cid:durableId="1708682209">
    <w:abstractNumId w:val="5"/>
  </w:num>
  <w:num w:numId="9" w16cid:durableId="560946580">
    <w:abstractNumId w:val="14"/>
  </w:num>
  <w:num w:numId="10" w16cid:durableId="86536075">
    <w:abstractNumId w:val="1"/>
  </w:num>
  <w:num w:numId="11" w16cid:durableId="1055544644">
    <w:abstractNumId w:val="23"/>
  </w:num>
  <w:num w:numId="12" w16cid:durableId="352651977">
    <w:abstractNumId w:val="27"/>
  </w:num>
  <w:num w:numId="13" w16cid:durableId="1370454010">
    <w:abstractNumId w:val="17"/>
  </w:num>
  <w:num w:numId="14" w16cid:durableId="1922640274">
    <w:abstractNumId w:val="6"/>
  </w:num>
  <w:num w:numId="15" w16cid:durableId="1214661185">
    <w:abstractNumId w:val="37"/>
  </w:num>
  <w:num w:numId="16" w16cid:durableId="2079396306">
    <w:abstractNumId w:val="33"/>
  </w:num>
  <w:num w:numId="17" w16cid:durableId="830559482">
    <w:abstractNumId w:val="13"/>
  </w:num>
  <w:num w:numId="18" w16cid:durableId="527984436">
    <w:abstractNumId w:val="4"/>
  </w:num>
  <w:num w:numId="19" w16cid:durableId="1933976734">
    <w:abstractNumId w:val="12"/>
  </w:num>
  <w:num w:numId="20" w16cid:durableId="914752412">
    <w:abstractNumId w:val="8"/>
  </w:num>
  <w:num w:numId="21" w16cid:durableId="627977043">
    <w:abstractNumId w:val="15"/>
  </w:num>
  <w:num w:numId="22" w16cid:durableId="603801447">
    <w:abstractNumId w:val="2"/>
  </w:num>
  <w:num w:numId="23" w16cid:durableId="804346817">
    <w:abstractNumId w:val="24"/>
  </w:num>
  <w:num w:numId="24" w16cid:durableId="214437092">
    <w:abstractNumId w:val="22"/>
  </w:num>
  <w:num w:numId="25" w16cid:durableId="1495295653">
    <w:abstractNumId w:val="3"/>
  </w:num>
  <w:num w:numId="26" w16cid:durableId="2081440851">
    <w:abstractNumId w:val="19"/>
  </w:num>
  <w:num w:numId="27" w16cid:durableId="1883244773">
    <w:abstractNumId w:val="25"/>
  </w:num>
  <w:num w:numId="28" w16cid:durableId="2079547662">
    <w:abstractNumId w:val="28"/>
  </w:num>
  <w:num w:numId="29" w16cid:durableId="696932068">
    <w:abstractNumId w:val="9"/>
  </w:num>
  <w:num w:numId="30" w16cid:durableId="364916397">
    <w:abstractNumId w:val="11"/>
  </w:num>
  <w:num w:numId="31" w16cid:durableId="1994292074">
    <w:abstractNumId w:val="30"/>
  </w:num>
  <w:num w:numId="32" w16cid:durableId="1768965377">
    <w:abstractNumId w:val="31"/>
  </w:num>
  <w:num w:numId="33" w16cid:durableId="218565315">
    <w:abstractNumId w:val="0"/>
  </w:num>
  <w:num w:numId="34" w16cid:durableId="689726576">
    <w:abstractNumId w:val="7"/>
  </w:num>
  <w:num w:numId="35" w16cid:durableId="789782691">
    <w:abstractNumId w:val="34"/>
  </w:num>
  <w:num w:numId="36" w16cid:durableId="1500459366">
    <w:abstractNumId w:val="18"/>
  </w:num>
  <w:num w:numId="37" w16cid:durableId="608395259">
    <w:abstractNumId w:val="35"/>
  </w:num>
  <w:num w:numId="38" w16cid:durableId="180291822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46"/>
    <w:rsid w:val="000063D9"/>
    <w:rsid w:val="00031BB1"/>
    <w:rsid w:val="000C3117"/>
    <w:rsid w:val="000E6032"/>
    <w:rsid w:val="000F5BA3"/>
    <w:rsid w:val="00187F22"/>
    <w:rsid w:val="001D1C24"/>
    <w:rsid w:val="00242267"/>
    <w:rsid w:val="002853CF"/>
    <w:rsid w:val="00292A0E"/>
    <w:rsid w:val="002B06A0"/>
    <w:rsid w:val="002B76B2"/>
    <w:rsid w:val="00311C09"/>
    <w:rsid w:val="00314257"/>
    <w:rsid w:val="00352723"/>
    <w:rsid w:val="00387321"/>
    <w:rsid w:val="003C50E0"/>
    <w:rsid w:val="003C7376"/>
    <w:rsid w:val="004E7F51"/>
    <w:rsid w:val="005338D3"/>
    <w:rsid w:val="0056048F"/>
    <w:rsid w:val="005746F6"/>
    <w:rsid w:val="005E0F3E"/>
    <w:rsid w:val="005E48FD"/>
    <w:rsid w:val="006251BA"/>
    <w:rsid w:val="006425BD"/>
    <w:rsid w:val="006631B8"/>
    <w:rsid w:val="00663761"/>
    <w:rsid w:val="006A10F1"/>
    <w:rsid w:val="006C1724"/>
    <w:rsid w:val="00761FEB"/>
    <w:rsid w:val="00770ADE"/>
    <w:rsid w:val="00813FCF"/>
    <w:rsid w:val="0083311C"/>
    <w:rsid w:val="00842988"/>
    <w:rsid w:val="00844336"/>
    <w:rsid w:val="008541AD"/>
    <w:rsid w:val="008714E2"/>
    <w:rsid w:val="008756FD"/>
    <w:rsid w:val="00897B74"/>
    <w:rsid w:val="00911CE0"/>
    <w:rsid w:val="009F59AB"/>
    <w:rsid w:val="00A80202"/>
    <w:rsid w:val="00AA3526"/>
    <w:rsid w:val="00AA5EEA"/>
    <w:rsid w:val="00B54F8C"/>
    <w:rsid w:val="00BB6915"/>
    <w:rsid w:val="00BD7A41"/>
    <w:rsid w:val="00CA4A6C"/>
    <w:rsid w:val="00D37694"/>
    <w:rsid w:val="00DA5D57"/>
    <w:rsid w:val="00DC1AB0"/>
    <w:rsid w:val="00DF7AE3"/>
    <w:rsid w:val="00EA3DB8"/>
    <w:rsid w:val="00ED1329"/>
    <w:rsid w:val="00F1625B"/>
    <w:rsid w:val="00F2558B"/>
    <w:rsid w:val="00F54E45"/>
    <w:rsid w:val="00F85C9E"/>
    <w:rsid w:val="00F95046"/>
    <w:rsid w:val="00FA68DA"/>
    <w:rsid w:val="00FC46A5"/>
    <w:rsid w:val="00FE4824"/>
    <w:rsid w:val="00FF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7550F"/>
  <w15:chartTrackingRefBased/>
  <w15:docId w15:val="{D8717B06-8EB9-3247-AC78-C3B471BD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AB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9504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50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1C24"/>
    <w:pPr>
      <w:spacing w:before="100" w:beforeAutospacing="1" w:after="100" w:afterAutospacing="1"/>
    </w:pPr>
  </w:style>
  <w:style w:type="paragraph" w:customStyle="1" w:styleId="pb-2">
    <w:name w:val="pb-2"/>
    <w:basedOn w:val="Normal"/>
    <w:rsid w:val="001D1C2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853CF"/>
  </w:style>
  <w:style w:type="character" w:styleId="Strong">
    <w:name w:val="Strong"/>
    <w:basedOn w:val="DefaultParagraphFont"/>
    <w:uiPriority w:val="22"/>
    <w:qFormat/>
    <w:rsid w:val="00833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amidetogu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Arakpogun U C (FLSE)</dc:creator>
  <cp:keywords/>
  <dc:description/>
  <cp:lastModifiedBy>Arakpogun U C (FLSE)</cp:lastModifiedBy>
  <cp:revision>9</cp:revision>
  <dcterms:created xsi:type="dcterms:W3CDTF">2024-08-21T22:58:00Z</dcterms:created>
  <dcterms:modified xsi:type="dcterms:W3CDTF">2024-10-04T08:54:00Z</dcterms:modified>
</cp:coreProperties>
</file>