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920"/>
        <w:gridCol w:w="3386"/>
      </w:tblGrid>
      <w:tr w14:paraId="73208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70" w:type="dxa"/>
          </w:tcPr>
          <w:p w14:paraId="0B89CCFE">
            <w:pPr>
              <w:spacing w:after="0" w:line="276" w:lineRule="auto"/>
              <w:jc w:val="both"/>
              <w:rPr>
                <w:rFonts w:hint="default" w:ascii="Century" w:hAnsi="Century" w:cs="Arial" w:eastAsiaTheme="minorHAnsi"/>
                <w:b/>
                <w:bCs/>
                <w:color w:val="294433"/>
                <w:sz w:val="40"/>
                <w:szCs w:val="40"/>
                <w:lang w:val="en-GB"/>
              </w:rPr>
            </w:pPr>
            <w:r>
              <w:rPr>
                <w:rFonts w:hint="default" w:ascii="Century" w:hAnsi="Century" w:cs="Arial" w:eastAsiaTheme="minorHAnsi"/>
                <w:b/>
                <w:bCs/>
                <w:color w:val="294433"/>
                <w:sz w:val="40"/>
                <w:szCs w:val="40"/>
                <w:lang w:val="en-GB"/>
              </w:rPr>
              <w:t>Ogunleye</w:t>
            </w:r>
            <w:r>
              <w:rPr>
                <w:rFonts w:ascii="Century" w:hAnsi="Century" w:cs="Arial" w:eastAsiaTheme="minorHAnsi"/>
                <w:b/>
                <w:bCs/>
                <w:color w:val="294433"/>
                <w:sz w:val="40"/>
                <w:szCs w:val="40"/>
                <w:lang w:val="en-US"/>
              </w:rPr>
              <w:t xml:space="preserve"> A</w:t>
            </w:r>
            <w:r>
              <w:rPr>
                <w:rFonts w:hint="default" w:ascii="Century" w:hAnsi="Century" w:cs="Arial" w:eastAsiaTheme="minorHAnsi"/>
                <w:b/>
                <w:bCs/>
                <w:color w:val="294433"/>
                <w:sz w:val="40"/>
                <w:szCs w:val="40"/>
                <w:lang w:val="en-GB"/>
              </w:rPr>
              <w:t>yomide</w:t>
            </w:r>
          </w:p>
          <w:p w14:paraId="4089F661">
            <w:pPr>
              <w:spacing w:before="240" w:after="0" w:line="276" w:lineRule="auto"/>
              <w:jc w:val="both"/>
              <w:rPr>
                <w:rFonts w:hint="default" w:ascii="Franklin Gothic Book" w:hAnsi="Franklin Gothic Book" w:cs="FranklinGothicURW-Boo" w:eastAsiaTheme="minorHAnsi"/>
                <w:color w:val="0F5581"/>
                <w:sz w:val="20"/>
                <w:szCs w:val="20"/>
                <w:lang w:val="en-GB"/>
              </w:rPr>
            </w:pPr>
            <w:r>
              <w:rPr>
                <w:rFonts w:hint="default" w:ascii="Century" w:hAnsi="Century" w:cs="Arial" w:eastAsiaTheme="minorHAnsi"/>
                <w:b/>
                <w:bCs/>
                <w:color w:val="294433"/>
                <w:sz w:val="28"/>
                <w:szCs w:val="28"/>
                <w:lang w:val="en-GB"/>
              </w:rPr>
              <w:t xml:space="preserve">Business Manager </w:t>
            </w:r>
          </w:p>
        </w:tc>
        <w:tc>
          <w:tcPr>
            <w:tcW w:w="3899" w:type="dxa"/>
          </w:tcPr>
          <w:p w14:paraId="05BBA383">
            <w:pPr>
              <w:keepNext/>
              <w:tabs>
                <w:tab w:val="right" w:pos="9900"/>
              </w:tabs>
              <w:spacing w:after="0" w:line="276" w:lineRule="auto"/>
              <w:ind w:left="198" w:leftChars="90" w:firstLine="0" w:firstLineChars="0"/>
              <w:jc w:val="both"/>
              <w:rPr>
                <w:rFonts w:hint="default" w:ascii="Franklin Gothic Book" w:hAnsi="Franklin Gothic Book" w:cs="FranklinGothicURW-Boo" w:eastAsiaTheme="minorHAnsi"/>
                <w:color w:val="294433"/>
                <w:sz w:val="20"/>
                <w:szCs w:val="20"/>
                <w:lang w:val="en-GB"/>
              </w:rPr>
            </w:pPr>
            <w:r>
              <w:rPr>
                <w:rFonts w:ascii="Franklin Gothic Book" w:hAnsi="Franklin Gothic Book" w:cs="FranklinGothicURW-Boo" w:eastAsiaTheme="minorHAnsi"/>
                <w:color w:val="294433"/>
                <w:sz w:val="20"/>
                <w:szCs w:val="20"/>
                <w:lang w:val="en-US"/>
              </w:rPr>
              <w:t xml:space="preserve">Manchester, England </w:t>
            </w:r>
            <w:r>
              <w:rPr>
                <w:rFonts w:hint="default" w:ascii="Franklin Gothic Book" w:hAnsi="Franklin Gothic Book" w:cs="FranklinGothicURW-Boo" w:eastAsiaTheme="minorHAnsi"/>
                <w:color w:val="294433"/>
                <w:sz w:val="20"/>
                <w:szCs w:val="20"/>
                <w:lang w:val="en-GB"/>
              </w:rPr>
              <w:t xml:space="preserve">                   </w:t>
            </w:r>
          </w:p>
          <w:p w14:paraId="1EF2FC89">
            <w:pPr>
              <w:keepNext/>
              <w:tabs>
                <w:tab w:val="right" w:pos="9900"/>
              </w:tabs>
              <w:spacing w:after="0" w:line="276" w:lineRule="auto"/>
              <w:ind w:left="198" w:leftChars="90" w:firstLine="0" w:firstLineChars="0"/>
              <w:jc w:val="both"/>
              <w:rPr>
                <w:rFonts w:hint="default" w:ascii="Franklin Gothic Book" w:hAnsi="Franklin Gothic Book" w:cs="FranklinGothicURW-Boo" w:eastAsiaTheme="minorHAnsi"/>
                <w:color w:val="294433"/>
                <w:sz w:val="20"/>
                <w:szCs w:val="20"/>
                <w:lang w:val="en-GB"/>
              </w:rPr>
            </w:pPr>
            <w:r>
              <w:rPr>
                <w:rFonts w:ascii="Franklin Gothic Book" w:hAnsi="Franklin Gothic Book" w:cs="FranklinGothicURW-Boo" w:eastAsiaTheme="minorHAnsi"/>
                <w:color w:val="294433"/>
                <w:sz w:val="20"/>
                <w:szCs w:val="20"/>
                <w:lang w:val="en-US"/>
              </w:rPr>
              <w:t xml:space="preserve">▪ +44 </w:t>
            </w:r>
            <w:r>
              <w:rPr>
                <w:rFonts w:hint="default" w:ascii="Franklin Gothic Book" w:hAnsi="Franklin Gothic Book" w:cs="FranklinGothicURW-Boo" w:eastAsiaTheme="minorHAnsi"/>
                <w:color w:val="294433"/>
                <w:sz w:val="20"/>
                <w:szCs w:val="20"/>
                <w:lang w:val="en-GB"/>
              </w:rPr>
              <w:t>7307674014</w:t>
            </w:r>
          </w:p>
          <w:p w14:paraId="15BE70C4">
            <w:pPr>
              <w:keepNext/>
              <w:tabs>
                <w:tab w:val="right" w:pos="9900"/>
              </w:tabs>
              <w:spacing w:after="0" w:line="276" w:lineRule="auto"/>
              <w:ind w:left="198" w:leftChars="90" w:firstLine="0" w:firstLineChars="0"/>
              <w:jc w:val="both"/>
              <w:rPr>
                <w:rFonts w:ascii="Franklin Gothic Book" w:hAnsi="Franklin Gothic Book" w:cs="FranklinGothicURW-Boo" w:eastAsiaTheme="minorHAnsi"/>
                <w:color w:val="294433"/>
                <w:sz w:val="20"/>
                <w:szCs w:val="20"/>
                <w:lang w:val="en-US"/>
              </w:rPr>
            </w:pPr>
            <w:r>
              <w:rPr>
                <w:rFonts w:ascii="Franklin Gothic Book" w:hAnsi="Franklin Gothic Book" w:cs="FranklinGothicURW-Boo" w:eastAsiaTheme="minorHAnsi"/>
                <w:color w:val="294433"/>
                <w:sz w:val="20"/>
                <w:szCs w:val="20"/>
                <w:lang w:val="en-US"/>
              </w:rPr>
              <w:t>▪</w:t>
            </w:r>
            <w:r>
              <w:rPr>
                <w:rFonts w:hint="default" w:ascii="Franklin Gothic Book" w:hAnsi="Franklin Gothic Book" w:cs="FranklinGothicURW-Boo" w:eastAsiaTheme="minorHAnsi"/>
                <w:color w:val="294433"/>
                <w:sz w:val="20"/>
                <w:szCs w:val="20"/>
                <w:lang w:val="en-GB"/>
              </w:rPr>
              <w:t>Ogunay7@yahoo.com</w:t>
            </w:r>
            <w:r>
              <w:rPr>
                <w:rFonts w:ascii="Franklin Gothic Book" w:hAnsi="Franklin Gothic Book" w:cs="FranklinGothicURW-Boo" w:eastAsiaTheme="minorHAnsi"/>
                <w:color w:val="294433"/>
                <w:sz w:val="20"/>
                <w:szCs w:val="20"/>
                <w:lang w:val="en-US"/>
              </w:rPr>
              <w:t xml:space="preserve"> </w:t>
            </w:r>
          </w:p>
          <w:p w14:paraId="45F8C168">
            <w:pPr>
              <w:autoSpaceDE w:val="0"/>
              <w:autoSpaceDN w:val="0"/>
              <w:adjustRightInd w:val="0"/>
              <w:spacing w:after="0" w:line="276" w:lineRule="auto"/>
              <w:jc w:val="right"/>
              <w:rPr>
                <w:rFonts w:ascii="Franklin Gothic Book" w:hAnsi="Franklin Gothic Book" w:cs="FranklinGothicURW-Boo" w:eastAsiaTheme="minorHAnsi"/>
                <w:color w:val="294433"/>
                <w:sz w:val="20"/>
                <w:szCs w:val="20"/>
                <w:lang w:val="en-US"/>
              </w:rPr>
            </w:pPr>
          </w:p>
        </w:tc>
      </w:tr>
    </w:tbl>
    <w:p w14:paraId="4104D55A">
      <w:pPr>
        <w:spacing w:after="0"/>
        <w:ind w:left="-2" w:right="477"/>
        <w:jc w:val="right"/>
        <w:rPr>
          <w:rFonts w:ascii="Franklin Gothic Book" w:hAnsi="Franklin Gothic Book"/>
        </w:rPr>
      </w:pPr>
      <w:r>
        <w:rPr>
          <w:rFonts w:ascii="Franklin Gothic Book" w:hAnsi="Franklin Gothic Book"/>
        </w:rPr>
        <mc:AlternateContent>
          <mc:Choice Requires="wpg">
            <w:drawing>
              <wp:inline distT="0" distB="0" distL="0" distR="0">
                <wp:extent cx="6286500" cy="9525"/>
                <wp:effectExtent l="0" t="0" r="0" b="0"/>
                <wp:docPr id="3934" name="Group 39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0" cy="9525"/>
                          <a:chOff x="0" y="0"/>
                          <a:chExt cx="6286500" cy="9525"/>
                        </a:xfrm>
                      </wpg:grpSpPr>
                      <wps:wsp>
                        <wps:cNvPr id="169" name="Shape 169"/>
                        <wps:cNvSpPr/>
                        <wps:spPr>
                          <a:xfrm>
                            <a:off x="0" y="0"/>
                            <a:ext cx="6286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0">
                                <a:moveTo>
                                  <a:pt x="0" y="0"/>
                                </a:moveTo>
                                <a:lnTo>
                                  <a:pt x="62865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5pt;width:495pt;" coordsize="6286500,9525" o:gfxdata="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vKCffNMAAAADAQAADwAAAAAAAAABACAAAAAi&#10;AAAAZHJzL2Rvd25yZXYueG1sUEsBAhQAFAAAAAgAh07iQAOQlx9IAgAAiAUAAA4AAAAAAAAAAQAg&#10;AAAAIgEAAGRycy9lMm9Eb2MueG1sUEsFBgAAAAAGAAYAWQEAANwFAAAAAA==&#10;">
                <o:lock v:ext="edit" aspectratio="f"/>
                <v:shape id="Shape 169" o:spid="_x0000_s1026" o:spt="100" style="position:absolute;left:0;top:0;height:0;width:6286500;" filled="f" stroked="t" coordsize="6286500,1" o:gfxdata="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6gNbb4A&#10;AADcAAAADwAAAAAAAAABACAAAAAiAAAAZHJzL2Rvd25yZXYueG1sUEsBAhQAFAAAAAgAh07iQDMv&#10;BZ47AAAAOQAAABAAAAAAAAAAAQAgAAAADQEAAGRycy9zaGFwZXhtbC54bWxQSwUGAAAAAAYABgBb&#10;AQAAtwMAAAAA&#10;" path="m0,0l6286500,0e">
                  <v:fill on="f" focussize="0,0"/>
                  <v:stroke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Franklin Gothic Book" w:hAnsi="Franklin Gothic Book" w:eastAsia="Garamond" w:cs="Garamond"/>
          <w:b/>
          <w:sz w:val="28"/>
        </w:rPr>
        <w:t xml:space="preserve"> </w:t>
      </w:r>
      <w:r>
        <w:rPr>
          <w:rFonts w:ascii="Franklin Gothic Book" w:hAnsi="Franklin Gothic Book"/>
        </w:rPr>
        <w:t xml:space="preserve"> </w:t>
      </w:r>
    </w:p>
    <w:p w14:paraId="0528A9AA">
      <w:pPr>
        <w:rPr>
          <w:rFonts w:hint="default" w:ascii="Franklin Gothic Book" w:hAnsi="Franklin Gothic Book"/>
        </w:rPr>
      </w:pPr>
      <w:r>
        <w:rPr>
          <w:rFonts w:hint="default"/>
          <w:sz w:val="24"/>
          <w:szCs w:val="24"/>
        </w:rPr>
        <w:t xml:space="preserve">I am a qualified legal professional with an LLM in International Business Law and over five years of experience in </w:t>
      </w:r>
      <w:r>
        <w:rPr>
          <w:rFonts w:hint="default"/>
          <w:sz w:val="24"/>
          <w:szCs w:val="24"/>
          <w:lang w:val="en-GB"/>
        </w:rPr>
        <w:t xml:space="preserve"> business management </w:t>
      </w:r>
      <w:r>
        <w:rPr>
          <w:rFonts w:hint="default"/>
          <w:sz w:val="24"/>
          <w:szCs w:val="24"/>
        </w:rPr>
        <w:t>service</w:t>
      </w:r>
      <w:r>
        <w:rPr>
          <w:rFonts w:hint="default"/>
          <w:sz w:val="24"/>
          <w:szCs w:val="24"/>
          <w:lang w:val="en-GB"/>
        </w:rPr>
        <w:t>s</w:t>
      </w:r>
      <w:r>
        <w:rPr>
          <w:rFonts w:hint="default"/>
          <w:sz w:val="24"/>
          <w:szCs w:val="24"/>
        </w:rPr>
        <w:t xml:space="preserve"> and legal support roles. </w:t>
      </w:r>
      <w:r>
        <w:rPr>
          <w:rFonts w:hint="default"/>
          <w:sz w:val="24"/>
          <w:szCs w:val="24"/>
          <w:lang w:val="en-GB"/>
        </w:rPr>
        <w:t>I am a</w:t>
      </w:r>
      <w:r>
        <w:rPr>
          <w:rFonts w:hint="default" w:ascii="Franklin Gothic Book" w:hAnsi="Franklin Gothic Book"/>
        </w:rPr>
        <w:t xml:space="preserve"> dedicated </w:t>
      </w:r>
      <w:r>
        <w:rPr>
          <w:rFonts w:hint="default" w:ascii="Franklin Gothic Book" w:hAnsi="Franklin Gothic Book"/>
          <w:lang w:val="en-GB"/>
        </w:rPr>
        <w:t>B</w:t>
      </w:r>
      <w:r>
        <w:rPr>
          <w:rFonts w:hint="default" w:ascii="Franklin Gothic Book" w:hAnsi="Franklin Gothic Book"/>
        </w:rPr>
        <w:t xml:space="preserve">usiness Change Manager with experience in helping organizations adapt to new ways of working. </w:t>
      </w:r>
      <w:r>
        <w:rPr>
          <w:rFonts w:hint="default" w:ascii="Franklin Gothic Book" w:hAnsi="Franklin Gothic Book"/>
          <w:lang w:val="en-GB"/>
        </w:rPr>
        <w:t>I am very s</w:t>
      </w:r>
      <w:r>
        <w:rPr>
          <w:rFonts w:hint="default" w:ascii="Franklin Gothic Book" w:hAnsi="Franklin Gothic Book"/>
        </w:rPr>
        <w:t xml:space="preserve">killed in planning and guiding change, ensuring employees understand and accept new processes. Excellent at solving problems, working with different teams, and making transitions smooth for businesses. </w:t>
      </w:r>
      <w:r>
        <w:rPr>
          <w:rFonts w:hint="default" w:ascii="Franklin Gothic Book" w:hAnsi="Franklin Gothic Book"/>
          <w:lang w:val="en-GB"/>
        </w:rPr>
        <w:t>I am p</w:t>
      </w:r>
      <w:r>
        <w:rPr>
          <w:rFonts w:hint="default" w:ascii="Franklin Gothic Book" w:hAnsi="Franklin Gothic Book"/>
        </w:rPr>
        <w:t>assionate about creating positive work environments and improving efficiency through well-structured change strategies.</w:t>
      </w:r>
    </w:p>
    <w:p w14:paraId="051986D6">
      <w:pPr>
        <w:spacing w:after="8" w:line="254" w:lineRule="auto"/>
        <w:ind w:left="25" w:hanging="10"/>
        <w:rPr>
          <w:rFonts w:ascii="Franklin Gothic Book" w:hAnsi="Franklin Gothic Book"/>
        </w:rPr>
      </w:pPr>
      <w:r>
        <w:rPr>
          <w:rFonts w:ascii="Franklin Gothic Book" w:hAnsi="Franklin Gothic Book" w:eastAsia="Garamond" w:cs="Garamond"/>
          <w:b/>
          <w:sz w:val="26"/>
        </w:rPr>
        <w:t>Education and Training</w:t>
      </w:r>
    </w:p>
    <w:p w14:paraId="3F56685B">
      <w:pPr>
        <w:spacing w:after="0"/>
        <w:ind w:left="15"/>
        <w:rPr>
          <w:rFonts w:ascii="Franklin Gothic Book" w:hAnsi="Franklin Gothic Book"/>
        </w:rPr>
      </w:pPr>
    </w:p>
    <w:p w14:paraId="70EE2FC4">
      <w:pPr>
        <w:numPr>
          <w:ilvl w:val="0"/>
          <w:numId w:val="1"/>
        </w:numPr>
        <w:spacing w:after="103" w:line="254" w:lineRule="auto"/>
        <w:ind w:hanging="360"/>
        <w:rPr>
          <w:rFonts w:ascii="Franklin Gothic Book" w:hAnsi="Franklin Gothic Book"/>
          <w:sz w:val="24"/>
          <w:szCs w:val="24"/>
        </w:rPr>
      </w:pPr>
      <w:r>
        <w:rPr>
          <w:rFonts w:ascii="Franklin Gothic Book" w:hAnsi="Franklin Gothic Book" w:eastAsia="Garamond" w:cs="Garamond"/>
          <w:b/>
          <w:sz w:val="24"/>
          <w:szCs w:val="24"/>
        </w:rPr>
        <w:t>University</w:t>
      </w:r>
      <w:r>
        <w:rPr>
          <w:rFonts w:hint="default" w:ascii="Franklin Gothic Book" w:hAnsi="Franklin Gothic Book" w:eastAsia="Garamond" w:cs="Garamond"/>
          <w:b/>
          <w:sz w:val="24"/>
          <w:szCs w:val="24"/>
          <w:lang w:val="en-GB"/>
        </w:rPr>
        <w:t xml:space="preserve"> of Salford</w:t>
      </w:r>
      <w:r>
        <w:rPr>
          <w:rFonts w:ascii="Franklin Gothic Book" w:hAnsi="Franklin Gothic Book" w:eastAsia="Garamond" w:cs="Garamond"/>
          <w:b/>
          <w:sz w:val="24"/>
          <w:szCs w:val="24"/>
        </w:rPr>
        <w:t>, Uk ( LLM, l</w:t>
      </w:r>
      <w:r>
        <w:rPr>
          <w:rFonts w:hint="default" w:ascii="Franklin Gothic Book" w:hAnsi="Franklin Gothic Book" w:eastAsia="Garamond" w:cs="Garamond"/>
          <w:b/>
          <w:sz w:val="24"/>
          <w:szCs w:val="24"/>
          <w:lang w:val="en-GB"/>
        </w:rPr>
        <w:t>nternational Business Law</w:t>
      </w:r>
      <w:r>
        <w:rPr>
          <w:rFonts w:ascii="Franklin Gothic Book" w:hAnsi="Franklin Gothic Book" w:eastAsia="Garamond" w:cs="Garamond"/>
          <w:b/>
          <w:sz w:val="24"/>
          <w:szCs w:val="24"/>
        </w:rPr>
        <w:t xml:space="preserve">)  </w:t>
      </w:r>
      <w:r>
        <w:rPr>
          <w:rFonts w:ascii="Franklin Gothic Book" w:hAnsi="Franklin Gothic Book" w:eastAsia="Garamond" w:cs="Garamond"/>
          <w:sz w:val="24"/>
          <w:szCs w:val="24"/>
        </w:rPr>
        <w:t>202</w:t>
      </w:r>
      <w:r>
        <w:rPr>
          <w:rFonts w:hint="default" w:ascii="Franklin Gothic Book" w:hAnsi="Franklin Gothic Book" w:eastAsia="Garamond" w:cs="Garamond"/>
          <w:sz w:val="24"/>
          <w:szCs w:val="24"/>
          <w:lang w:val="en-GB"/>
        </w:rPr>
        <w:t>3</w:t>
      </w:r>
      <w:r>
        <w:rPr>
          <w:rFonts w:ascii="Franklin Gothic Book" w:hAnsi="Franklin Gothic Book" w:eastAsia="Garamond" w:cs="Garamond"/>
          <w:sz w:val="24"/>
          <w:szCs w:val="24"/>
        </w:rPr>
        <w:t>-202</w:t>
      </w:r>
      <w:r>
        <w:rPr>
          <w:rFonts w:hint="default" w:ascii="Franklin Gothic Book" w:hAnsi="Franklin Gothic Book" w:eastAsia="Garamond" w:cs="Garamond"/>
          <w:sz w:val="24"/>
          <w:szCs w:val="24"/>
          <w:lang w:val="en-GB"/>
        </w:rPr>
        <w:t>4</w:t>
      </w:r>
      <w:r>
        <w:rPr>
          <w:rFonts w:ascii="Franklin Gothic Book" w:hAnsi="Franklin Gothic Book" w:eastAsia="Garamond" w:cs="Garamond"/>
          <w:b/>
          <w:sz w:val="24"/>
          <w:szCs w:val="24"/>
        </w:rPr>
        <w:t xml:space="preserve"> </w:t>
      </w:r>
      <w:r>
        <w:rPr>
          <w:rFonts w:ascii="Franklin Gothic Book" w:hAnsi="Franklin Gothic Book"/>
          <w:sz w:val="24"/>
          <w:szCs w:val="24"/>
        </w:rPr>
        <w:t xml:space="preserve"> </w:t>
      </w:r>
    </w:p>
    <w:p w14:paraId="7CAB61B1">
      <w:pPr>
        <w:numPr>
          <w:ilvl w:val="0"/>
          <w:numId w:val="1"/>
        </w:numPr>
        <w:spacing w:after="98" w:line="254" w:lineRule="auto"/>
        <w:ind w:hanging="360"/>
        <w:rPr>
          <w:rFonts w:ascii="Franklin Gothic Book" w:hAnsi="Franklin Gothic Book"/>
          <w:sz w:val="24"/>
          <w:szCs w:val="24"/>
        </w:rPr>
      </w:pPr>
      <w:r>
        <w:rPr>
          <w:rFonts w:ascii="Franklin Gothic Book" w:hAnsi="Franklin Gothic Book" w:eastAsia="Garamond" w:cs="Garamond"/>
          <w:b/>
          <w:sz w:val="24"/>
          <w:szCs w:val="24"/>
        </w:rPr>
        <w:t>Nigerian Law School (B.L) 2016-2017</w:t>
      </w:r>
      <w:r>
        <w:rPr>
          <w:rFonts w:ascii="Franklin Gothic Book" w:hAnsi="Franklin Gothic Book"/>
          <w:sz w:val="24"/>
          <w:szCs w:val="24"/>
        </w:rPr>
        <w:t xml:space="preserve"> </w:t>
      </w:r>
      <w:r>
        <w:rPr>
          <w:rFonts w:hint="default" w:ascii="Franklin Gothic Book" w:hAnsi="Franklin Gothic Book"/>
          <w:sz w:val="24"/>
          <w:szCs w:val="24"/>
          <w:lang w:val="en-GB"/>
        </w:rPr>
        <w:t>.</w:t>
      </w:r>
    </w:p>
    <w:p w14:paraId="0166061E">
      <w:pPr>
        <w:numPr>
          <w:ilvl w:val="0"/>
          <w:numId w:val="0"/>
        </w:numPr>
        <w:spacing w:after="98" w:line="254" w:lineRule="auto"/>
        <w:rPr>
          <w:rFonts w:ascii="Franklin Gothic Book" w:hAnsi="Franklin Gothic Book"/>
        </w:rPr>
      </w:pPr>
    </w:p>
    <w:p w14:paraId="7E04C6F8">
      <w:pPr>
        <w:numPr>
          <w:ilvl w:val="0"/>
          <w:numId w:val="0"/>
        </w:numPr>
        <w:spacing w:after="98" w:line="254" w:lineRule="auto"/>
        <w:rPr>
          <w:rFonts w:ascii="Franklin Gothic Book" w:hAnsi="Franklin Gothic Book"/>
        </w:rPr>
      </w:pPr>
    </w:p>
    <w:p w14:paraId="4F342BD6">
      <w:pPr>
        <w:numPr>
          <w:ilvl w:val="0"/>
          <w:numId w:val="0"/>
        </w:numPr>
        <w:spacing w:after="4" w:line="253" w:lineRule="auto"/>
        <w:jc w:val="both"/>
        <w:rPr>
          <w:rFonts w:hint="default" w:ascii="Franklin Gothic Book" w:hAnsi="Franklin Gothic Book"/>
          <w:lang w:val="en-GB"/>
        </w:rPr>
      </w:pPr>
      <w:r>
        <w:rPr>
          <w:rFonts w:hint="default" w:ascii="Calibri" w:hAnsi="Calibri" w:cs="Calibri"/>
          <w:b/>
          <w:bCs/>
          <w:sz w:val="30"/>
          <w:szCs w:val="30"/>
          <w:lang w:val="en-GB"/>
        </w:rPr>
        <w:t>Key Skills</w:t>
      </w:r>
    </w:p>
    <w:p w14:paraId="2D449479">
      <w:pPr>
        <w:rPr>
          <w:rFonts w:hint="default" w:ascii="Franklin Gothic Book" w:hAnsi="Franklin Gothic Book"/>
        </w:rPr>
      </w:pPr>
      <w:r>
        <w:rPr>
          <w:rFonts w:hint="default" w:ascii="Franklin Gothic Book" w:hAnsi="Franklin Gothic Book"/>
        </w:rPr>
        <w:t>✔ Change Planning &amp; Implementation</w:t>
      </w:r>
    </w:p>
    <w:p w14:paraId="6C733951">
      <w:pPr>
        <w:rPr>
          <w:rFonts w:hint="default" w:ascii="Franklin Gothic Book" w:hAnsi="Franklin Gothic Book"/>
        </w:rPr>
      </w:pPr>
      <w:r>
        <w:rPr>
          <w:rFonts w:hint="default" w:ascii="Franklin Gothic Book" w:hAnsi="Franklin Gothic Book"/>
        </w:rPr>
        <w:t>✔ Communication &amp; Stakeholder Management</w:t>
      </w:r>
    </w:p>
    <w:p w14:paraId="538C916B">
      <w:pPr>
        <w:rPr>
          <w:rFonts w:hint="default" w:ascii="Franklin Gothic Book" w:hAnsi="Franklin Gothic Book"/>
        </w:rPr>
      </w:pPr>
      <w:r>
        <w:rPr>
          <w:rFonts w:hint="default" w:ascii="Franklin Gothic Book" w:hAnsi="Franklin Gothic Book"/>
        </w:rPr>
        <w:t>✔ Training &amp; Employee Support</w:t>
      </w:r>
    </w:p>
    <w:p w14:paraId="301641D1">
      <w:pPr>
        <w:rPr>
          <w:rFonts w:hint="default" w:ascii="Franklin Gothic Book" w:hAnsi="Franklin Gothic Book"/>
        </w:rPr>
      </w:pPr>
      <w:r>
        <w:rPr>
          <w:rFonts w:hint="default" w:ascii="Franklin Gothic Book" w:hAnsi="Franklin Gothic Book"/>
        </w:rPr>
        <w:t>✔ Problem-Solving &amp; Conflict Resolution</w:t>
      </w:r>
    </w:p>
    <w:p w14:paraId="2477F0AF">
      <w:pPr>
        <w:rPr>
          <w:rFonts w:hint="default" w:ascii="Franklin Gothic Book" w:hAnsi="Franklin Gothic Book"/>
        </w:rPr>
      </w:pPr>
      <w:r>
        <w:rPr>
          <w:rFonts w:hint="default" w:ascii="Franklin Gothic Book" w:hAnsi="Franklin Gothic Book"/>
        </w:rPr>
        <w:t>✔ Business Readiness &amp; Impact Assessment</w:t>
      </w:r>
    </w:p>
    <w:p w14:paraId="3DA794CF">
      <w:pPr>
        <w:rPr>
          <w:rFonts w:hint="default" w:ascii="Franklin Gothic Book" w:hAnsi="Franklin Gothic Book"/>
        </w:rPr>
      </w:pPr>
      <w:r>
        <w:rPr>
          <w:rFonts w:hint="default" w:ascii="Franklin Gothic Book" w:hAnsi="Franklin Gothic Book"/>
        </w:rPr>
        <w:t>✔ Team Collaboration &amp; Leadership</w:t>
      </w:r>
    </w:p>
    <w:p w14:paraId="282DCB64">
      <w:pPr>
        <w:rPr>
          <w:rFonts w:hint="default" w:ascii="Franklin Gothic Book" w:hAnsi="Franklin Gothic Book"/>
        </w:rPr>
      </w:pPr>
      <w:r>
        <w:rPr>
          <w:rFonts w:hint="default" w:ascii="Franklin Gothic Book" w:hAnsi="Franklin Gothic Book"/>
        </w:rPr>
        <w:t>✔ Flexible &amp; Adaptable in Fast-Changing Environments</w:t>
      </w:r>
    </w:p>
    <w:p w14:paraId="1D8C390D">
      <w:pPr>
        <w:rPr>
          <w:rFonts w:hint="default" w:ascii="Franklin Gothic Book" w:hAnsi="Franklin Gothic Book"/>
        </w:rPr>
      </w:pPr>
    </w:p>
    <w:p w14:paraId="70222606">
      <w:pPr>
        <w:numPr>
          <w:ilvl w:val="0"/>
          <w:numId w:val="0"/>
        </w:numPr>
        <w:spacing w:after="98" w:line="254" w:lineRule="auto"/>
        <w:rPr>
          <w:rFonts w:ascii="Franklin Gothic Book" w:hAnsi="Franklin Gothic Book"/>
          <w:b/>
          <w:bCs/>
          <w:sz w:val="28"/>
        </w:rPr>
      </w:pPr>
      <w:r>
        <w:rPr>
          <w:rFonts w:ascii="Franklin Gothic Book" w:hAnsi="Franklin Gothic Book"/>
          <w:b/>
          <w:bCs/>
          <w:sz w:val="28"/>
        </w:rPr>
        <w:t>Work Experience</w:t>
      </w:r>
    </w:p>
    <w:p w14:paraId="2C0DBCD6">
      <w:pPr>
        <w:spacing w:after="4" w:line="253" w:lineRule="auto"/>
        <w:jc w:val="both"/>
        <w:rPr>
          <w:rFonts w:ascii="Franklin Gothic Book" w:hAnsi="Franklin Gothic Book"/>
          <w:b/>
          <w:bCs/>
          <w:sz w:val="24"/>
          <w:szCs w:val="24"/>
        </w:rPr>
      </w:pPr>
      <w:r>
        <w:rPr>
          <w:rFonts w:hint="default" w:ascii="Franklin Gothic Book" w:hAnsi="Franklin Gothic Book"/>
          <w:b/>
          <w:bCs/>
          <w:sz w:val="24"/>
          <w:szCs w:val="24"/>
          <w:lang w:val="en-GB"/>
        </w:rPr>
        <w:t>Tradewind Recruitment</w:t>
      </w:r>
      <w:r>
        <w:rPr>
          <w:rFonts w:ascii="Franklin Gothic Book" w:hAnsi="Franklin Gothic Book"/>
          <w:b/>
          <w:bCs/>
          <w:sz w:val="24"/>
          <w:szCs w:val="24"/>
        </w:rPr>
        <w:t xml:space="preserve"> – April 2024 till date </w:t>
      </w:r>
    </w:p>
    <w:p w14:paraId="1FF90E9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As a Business Change Manager, I help companies make big changes without causing confusion or problems for employees</w:t>
      </w:r>
      <w:r>
        <w:rPr>
          <w:rFonts w:hint="default" w:cs="Calibri"/>
          <w:sz w:val="24"/>
          <w:szCs w:val="24"/>
          <w:lang w:val="en-GB"/>
        </w:rPr>
        <w:t xml:space="preserve"> and all members of staff</w:t>
      </w:r>
      <w:r>
        <w:rPr>
          <w:rFonts w:hint="default" w:ascii="Calibri" w:hAnsi="Calibri" w:cs="Calibri"/>
          <w:sz w:val="24"/>
          <w:szCs w:val="24"/>
        </w:rPr>
        <w:t>. I ensure everyone understands what’s happening, why it’s happening, and how to adjust to the new way of working.</w:t>
      </w:r>
    </w:p>
    <w:p w14:paraId="713AF443">
      <w:pPr>
        <w:spacing w:after="4" w:line="253" w:lineRule="auto"/>
        <w:jc w:val="both"/>
        <w:rPr>
          <w:rFonts w:hint="default" w:ascii="Calibri" w:hAnsi="Calibri" w:cs="Calibri"/>
          <w:b/>
          <w:bCs/>
          <w:sz w:val="24"/>
          <w:szCs w:val="24"/>
          <w:lang w:val="en-GB"/>
        </w:rPr>
      </w:pPr>
    </w:p>
    <w:p w14:paraId="63256EC9">
      <w:pPr>
        <w:spacing w:after="4" w:line="253" w:lineRule="auto"/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Roles and Responsibilities</w:t>
      </w:r>
    </w:p>
    <w:p w14:paraId="391CB3B4">
      <w:pPr>
        <w:ind w:left="220" w:hanging="220" w:hangingChars="100"/>
        <w:rPr>
          <w:rFonts w:hint="default" w:ascii="Franklin Gothic Book" w:hAnsi="Franklin Gothic Book"/>
        </w:rPr>
      </w:pPr>
      <w:r>
        <w:rPr>
          <w:rFonts w:hint="default" w:ascii="Franklin Gothic Book" w:hAnsi="Franklin Gothic Book"/>
        </w:rPr>
        <w:t>•</w:t>
      </w:r>
      <w:r>
        <w:rPr>
          <w:rFonts w:hint="default" w:ascii="Franklin Gothic Book" w:hAnsi="Franklin Gothic Book"/>
          <w:lang w:val="en-GB"/>
        </w:rPr>
        <w:t xml:space="preserve">  I help p</w:t>
      </w:r>
      <w:r>
        <w:rPr>
          <w:rFonts w:hint="default" w:ascii="Franklin Gothic Book" w:hAnsi="Franklin Gothic Book"/>
        </w:rPr>
        <w:t>lan and manage business changes, ensuring smooth transitions for employees.</w:t>
      </w:r>
    </w:p>
    <w:p w14:paraId="3EAC387F">
      <w:pPr>
        <w:rPr>
          <w:rFonts w:hint="default" w:ascii="Franklin Gothic Book" w:hAnsi="Franklin Gothic Book"/>
        </w:rPr>
      </w:pPr>
      <w:r>
        <w:rPr>
          <w:rFonts w:hint="default" w:ascii="Franklin Gothic Book" w:hAnsi="Franklin Gothic Book"/>
        </w:rPr>
        <w:t>•</w:t>
      </w:r>
      <w:r>
        <w:rPr>
          <w:rFonts w:hint="default" w:ascii="Franklin Gothic Book" w:hAnsi="Franklin Gothic Book"/>
          <w:lang w:val="en-GB"/>
        </w:rPr>
        <w:t xml:space="preserve">  I </w:t>
      </w:r>
      <w:r>
        <w:rPr>
          <w:rFonts w:hint="default" w:ascii="Franklin Gothic Book" w:hAnsi="Franklin Gothic Book"/>
        </w:rPr>
        <w:t>Identif</w:t>
      </w:r>
      <w:r>
        <w:rPr>
          <w:rFonts w:hint="default" w:ascii="Franklin Gothic Book" w:hAnsi="Franklin Gothic Book"/>
          <w:lang w:val="en-GB"/>
        </w:rPr>
        <w:t>y</w:t>
      </w:r>
      <w:r>
        <w:rPr>
          <w:rFonts w:hint="default" w:ascii="Franklin Gothic Book" w:hAnsi="Franklin Gothic Book"/>
        </w:rPr>
        <w:t xml:space="preserve"> gaps between old and new ways of working, helping teams adjust quickly.</w:t>
      </w:r>
    </w:p>
    <w:p w14:paraId="22657FD1">
      <w:pPr>
        <w:ind w:left="220" w:hanging="220" w:hangingChars="100"/>
        <w:rPr>
          <w:rFonts w:hint="default" w:ascii="Franklin Gothic Book" w:hAnsi="Franklin Gothic Book"/>
          <w:lang w:val="en-GB"/>
        </w:rPr>
      </w:pPr>
      <w:r>
        <w:rPr>
          <w:rFonts w:hint="default" w:ascii="Franklin Gothic Book" w:hAnsi="Franklin Gothic Book"/>
        </w:rPr>
        <w:t>•</w:t>
      </w:r>
      <w:r>
        <w:rPr>
          <w:rFonts w:hint="default" w:ascii="Franklin Gothic Book" w:hAnsi="Franklin Gothic Book"/>
          <w:lang w:val="en-GB"/>
        </w:rPr>
        <w:t xml:space="preserve">  I w</w:t>
      </w:r>
      <w:r>
        <w:rPr>
          <w:rFonts w:hint="default" w:ascii="Franklin Gothic Book" w:hAnsi="Franklin Gothic Book"/>
        </w:rPr>
        <w:t>ork closely with employees to explain changes and provide support</w:t>
      </w:r>
      <w:r>
        <w:rPr>
          <w:rFonts w:hint="default" w:ascii="Franklin Gothic Book" w:hAnsi="Franklin Gothic Book"/>
          <w:lang w:val="en-GB"/>
        </w:rPr>
        <w:t>.</w:t>
      </w:r>
    </w:p>
    <w:p w14:paraId="5D9D18EE">
      <w:pPr>
        <w:rPr>
          <w:rFonts w:hint="default" w:ascii="Franklin Gothic Book" w:hAnsi="Franklin Gothic Book"/>
        </w:rPr>
      </w:pPr>
      <w:r>
        <w:rPr>
          <w:rFonts w:hint="default" w:ascii="Franklin Gothic Book" w:hAnsi="Franklin Gothic Book"/>
        </w:rPr>
        <w:t>•</w:t>
      </w:r>
      <w:r>
        <w:rPr>
          <w:rFonts w:hint="default" w:ascii="Franklin Gothic Book" w:hAnsi="Franklin Gothic Book"/>
          <w:lang w:val="en-GB"/>
        </w:rPr>
        <w:t xml:space="preserve">  I c</w:t>
      </w:r>
      <w:r>
        <w:rPr>
          <w:rFonts w:hint="default" w:ascii="Franklin Gothic Book" w:hAnsi="Franklin Gothic Book"/>
        </w:rPr>
        <w:t>reate training programs to help staff understand new systems and processes.</w:t>
      </w:r>
    </w:p>
    <w:p w14:paraId="0754DD5B">
      <w:pPr>
        <w:ind w:left="220" w:hanging="220" w:hangingChars="100"/>
        <w:rPr>
          <w:rFonts w:hint="default" w:ascii="Franklin Gothic Book" w:hAnsi="Franklin Gothic Book"/>
        </w:rPr>
      </w:pPr>
      <w:r>
        <w:rPr>
          <w:rFonts w:hint="default" w:ascii="Franklin Gothic Book" w:hAnsi="Franklin Gothic Book"/>
        </w:rPr>
        <w:t>•</w:t>
      </w:r>
      <w:r>
        <w:rPr>
          <w:rFonts w:hint="default" w:ascii="Franklin Gothic Book" w:hAnsi="Franklin Gothic Book"/>
          <w:lang w:val="en-GB"/>
        </w:rPr>
        <w:t xml:space="preserve">  I c</w:t>
      </w:r>
      <w:r>
        <w:rPr>
          <w:rFonts w:hint="default" w:ascii="Franklin Gothic Book" w:hAnsi="Franklin Gothic Book"/>
        </w:rPr>
        <w:t>ommunicate with key stakeholders to ensure everyone was aligned with change goals.</w:t>
      </w:r>
    </w:p>
    <w:p w14:paraId="3CA09E33">
      <w:pPr>
        <w:rPr>
          <w:rFonts w:hint="default" w:ascii="Franklin Gothic Book" w:hAnsi="Franklin Gothic Book"/>
        </w:rPr>
      </w:pPr>
      <w:r>
        <w:rPr>
          <w:rFonts w:hint="default" w:ascii="Franklin Gothic Book" w:hAnsi="Franklin Gothic Book"/>
        </w:rPr>
        <w:t>•</w:t>
      </w:r>
      <w:r>
        <w:rPr>
          <w:rFonts w:hint="default" w:ascii="Franklin Gothic Book" w:hAnsi="Franklin Gothic Book"/>
          <w:lang w:val="en-GB"/>
        </w:rPr>
        <w:t xml:space="preserve"> I  c</w:t>
      </w:r>
      <w:r>
        <w:rPr>
          <w:rFonts w:hint="default" w:ascii="Franklin Gothic Book" w:hAnsi="Franklin Gothic Book"/>
        </w:rPr>
        <w:t>reate clear plans for change, explaining what needs to happen and when.</w:t>
      </w:r>
    </w:p>
    <w:p w14:paraId="0E99DA5A">
      <w:pPr>
        <w:rPr>
          <w:rFonts w:hint="default" w:ascii="Franklin Gothic Book" w:hAnsi="Franklin Gothic Book"/>
        </w:rPr>
      </w:pPr>
      <w:r>
        <w:rPr>
          <w:rFonts w:hint="default" w:ascii="Franklin Gothic Book" w:hAnsi="Franklin Gothic Book"/>
        </w:rPr>
        <w:t>•</w:t>
      </w:r>
      <w:r>
        <w:rPr>
          <w:rFonts w:hint="default" w:ascii="Franklin Gothic Book" w:hAnsi="Franklin Gothic Book"/>
          <w:lang w:val="en-GB"/>
        </w:rPr>
        <w:t xml:space="preserve"> I </w:t>
      </w:r>
      <w:r>
        <w:rPr>
          <w:rFonts w:hint="default" w:ascii="Franklin Gothic Book" w:hAnsi="Franklin Gothic Book"/>
        </w:rPr>
        <w:t xml:space="preserve">Identify problems that come up and find solutions before they </w:t>
      </w:r>
      <w:r>
        <w:rPr>
          <w:rFonts w:hint="default" w:ascii="Franklin Gothic Book" w:hAnsi="Franklin Gothic Book"/>
          <w:lang w:val="en-GB"/>
        </w:rPr>
        <w:t>become serious</w:t>
      </w:r>
      <w:r>
        <w:rPr>
          <w:rFonts w:hint="default" w:ascii="Franklin Gothic Book" w:hAnsi="Franklin Gothic Book"/>
        </w:rPr>
        <w:t>.</w:t>
      </w:r>
    </w:p>
    <w:p w14:paraId="561352BD">
      <w:pPr>
        <w:ind w:left="220" w:hanging="220" w:hangingChars="100"/>
        <w:rPr>
          <w:rFonts w:hint="default" w:ascii="Franklin Gothic Book" w:hAnsi="Franklin Gothic Book"/>
        </w:rPr>
      </w:pPr>
      <w:r>
        <w:rPr>
          <w:rFonts w:hint="default" w:ascii="Franklin Gothic Book" w:hAnsi="Franklin Gothic Book"/>
        </w:rPr>
        <w:t>•</w:t>
      </w:r>
      <w:r>
        <w:rPr>
          <w:rFonts w:hint="default" w:ascii="Franklin Gothic Book" w:hAnsi="Franklin Gothic Book"/>
          <w:lang w:val="en-GB"/>
        </w:rPr>
        <w:t xml:space="preserve"> I  a</w:t>
      </w:r>
      <w:r>
        <w:rPr>
          <w:rFonts w:hint="default" w:ascii="Franklin Gothic Book" w:hAnsi="Franklin Gothic Book"/>
        </w:rPr>
        <w:t xml:space="preserve">ssess how </w:t>
      </w:r>
      <w:r>
        <w:rPr>
          <w:rFonts w:hint="default" w:ascii="Franklin Gothic Book" w:hAnsi="Franklin Gothic Book"/>
          <w:lang w:val="en-GB"/>
        </w:rPr>
        <w:t xml:space="preserve">these </w:t>
      </w:r>
      <w:r>
        <w:rPr>
          <w:rFonts w:hint="default" w:ascii="Franklin Gothic Book" w:hAnsi="Franklin Gothic Book"/>
        </w:rPr>
        <w:t>changes affect employees and ensure they get the support they need.</w:t>
      </w:r>
    </w:p>
    <w:p w14:paraId="60FF39DC">
      <w:pPr>
        <w:ind w:left="220" w:hanging="220" w:hangingChars="100"/>
        <w:rPr>
          <w:rFonts w:hint="default" w:ascii="Franklin Gothic Book" w:hAnsi="Franklin Gothic Book"/>
        </w:rPr>
      </w:pPr>
      <w:r>
        <w:rPr>
          <w:rFonts w:hint="default" w:ascii="Franklin Gothic Book" w:hAnsi="Franklin Gothic Book"/>
        </w:rPr>
        <w:t>•</w:t>
      </w:r>
      <w:r>
        <w:rPr>
          <w:rFonts w:hint="default" w:ascii="Franklin Gothic Book" w:hAnsi="Franklin Gothic Book"/>
          <w:lang w:val="en-GB"/>
        </w:rPr>
        <w:t xml:space="preserve">  I c</w:t>
      </w:r>
      <w:r>
        <w:rPr>
          <w:rFonts w:hint="default" w:ascii="Franklin Gothic Book" w:hAnsi="Franklin Gothic Book"/>
        </w:rPr>
        <w:t>ommunicate with teams and leaders to make sure everyone understands and a</w:t>
      </w:r>
      <w:r>
        <w:rPr>
          <w:rFonts w:hint="default" w:ascii="Franklin Gothic Book" w:hAnsi="Franklin Gothic Book"/>
          <w:lang w:val="en-GB"/>
        </w:rPr>
        <w:t>lign</w:t>
      </w:r>
      <w:r>
        <w:rPr>
          <w:rFonts w:hint="default" w:ascii="Franklin Gothic Book" w:hAnsi="Franklin Gothic Book"/>
        </w:rPr>
        <w:t xml:space="preserve"> </w:t>
      </w:r>
      <w:r>
        <w:rPr>
          <w:rFonts w:hint="default" w:ascii="Franklin Gothic Book" w:hAnsi="Franklin Gothic Book"/>
          <w:lang w:val="en-GB"/>
        </w:rPr>
        <w:t>with</w:t>
      </w:r>
      <w:r>
        <w:rPr>
          <w:rFonts w:hint="default" w:ascii="Franklin Gothic Book" w:hAnsi="Franklin Gothic Book"/>
        </w:rPr>
        <w:t xml:space="preserve"> the changes.</w:t>
      </w:r>
    </w:p>
    <w:p w14:paraId="5FCA1F4A">
      <w:pPr>
        <w:rPr>
          <w:rFonts w:hint="default" w:ascii="Franklin Gothic Book" w:hAnsi="Franklin Gothic Book"/>
        </w:rPr>
      </w:pPr>
      <w:r>
        <w:rPr>
          <w:rFonts w:hint="default" w:ascii="Franklin Gothic Book" w:hAnsi="Franklin Gothic Book"/>
        </w:rPr>
        <w:t>•</w:t>
      </w:r>
      <w:r>
        <w:rPr>
          <w:rFonts w:hint="default" w:ascii="Franklin Gothic Book" w:hAnsi="Franklin Gothic Book"/>
          <w:lang w:val="en-GB"/>
        </w:rPr>
        <w:t xml:space="preserve">  I d</w:t>
      </w:r>
      <w:r>
        <w:rPr>
          <w:rFonts w:hint="default" w:ascii="Franklin Gothic Book" w:hAnsi="Franklin Gothic Book"/>
        </w:rPr>
        <w:t>evelop training sessions so employees can learn and adjust quickly.</w:t>
      </w:r>
    </w:p>
    <w:p w14:paraId="1BC7DFC4">
      <w:pPr>
        <w:rPr>
          <w:rFonts w:hint="default" w:ascii="Franklin Gothic Book" w:hAnsi="Franklin Gothic Book"/>
        </w:rPr>
      </w:pPr>
      <w:r>
        <w:rPr>
          <w:rFonts w:hint="default" w:ascii="Franklin Gothic Book" w:hAnsi="Franklin Gothic Book"/>
        </w:rPr>
        <w:t>•</w:t>
      </w:r>
      <w:r>
        <w:rPr>
          <w:rFonts w:hint="default" w:ascii="Franklin Gothic Book" w:hAnsi="Franklin Gothic Book"/>
          <w:lang w:val="en-GB"/>
        </w:rPr>
        <w:t xml:space="preserve">  I w</w:t>
      </w:r>
      <w:r>
        <w:rPr>
          <w:rFonts w:hint="default" w:ascii="Franklin Gothic Book" w:hAnsi="Franklin Gothic Book"/>
        </w:rPr>
        <w:t>ork with different departments to ensure smooth implementation of changes.</w:t>
      </w:r>
    </w:p>
    <w:p w14:paraId="0C6339E4">
      <w:pPr>
        <w:rPr>
          <w:rFonts w:hint="default" w:ascii="Franklin Gothic Book" w:hAnsi="Franklin Gothic Book"/>
        </w:rPr>
      </w:pPr>
      <w:r>
        <w:rPr>
          <w:rFonts w:hint="default" w:ascii="Franklin Gothic Book" w:hAnsi="Franklin Gothic Book"/>
        </w:rPr>
        <w:t>•</w:t>
      </w:r>
      <w:r>
        <w:rPr>
          <w:rFonts w:hint="default" w:ascii="Franklin Gothic Book" w:hAnsi="Franklin Gothic Book"/>
          <w:lang w:val="en-GB"/>
        </w:rPr>
        <w:t xml:space="preserve">  I e</w:t>
      </w:r>
      <w:r>
        <w:rPr>
          <w:rFonts w:hint="default" w:ascii="Franklin Gothic Book" w:hAnsi="Franklin Gothic Book"/>
        </w:rPr>
        <w:t>nsure changes follow the company’s goals and values.</w:t>
      </w:r>
    </w:p>
    <w:p w14:paraId="7307828E">
      <w:pPr>
        <w:numPr>
          <w:numId w:val="0"/>
        </w:numPr>
        <w:spacing w:after="4" w:line="253" w:lineRule="auto"/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1418EE7D">
      <w:pPr>
        <w:numPr>
          <w:numId w:val="0"/>
        </w:numPr>
        <w:spacing w:after="4" w:line="253" w:lineRule="auto"/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1A3C29EC">
      <w:pPr>
        <w:numPr>
          <w:numId w:val="0"/>
        </w:numPr>
        <w:spacing w:after="4" w:line="253" w:lineRule="auto"/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5EFAE2F3">
      <w:pPr>
        <w:numPr>
          <w:numId w:val="0"/>
        </w:numPr>
        <w:spacing w:after="4" w:line="253" w:lineRule="auto"/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02189E8B">
      <w:pPr>
        <w:numPr>
          <w:numId w:val="0"/>
        </w:numPr>
        <w:spacing w:after="4" w:line="253" w:lineRule="auto"/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0863E18C">
      <w:pPr>
        <w:numPr>
          <w:numId w:val="0"/>
        </w:numPr>
        <w:spacing w:after="4" w:line="253" w:lineRule="auto"/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76E2028C">
      <w:pPr>
        <w:numPr>
          <w:numId w:val="0"/>
        </w:numPr>
        <w:spacing w:after="4" w:line="253" w:lineRule="auto"/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240A4CB0">
      <w:pPr>
        <w:numPr>
          <w:numId w:val="0"/>
        </w:numPr>
        <w:spacing w:after="4" w:line="253" w:lineRule="auto"/>
        <w:jc w:val="both"/>
        <w:rPr>
          <w:rFonts w:hint="default" w:ascii="Calibri" w:hAnsi="Calibri" w:cs="Calibri"/>
          <w:b/>
          <w:bCs/>
          <w:sz w:val="24"/>
          <w:szCs w:val="24"/>
          <w:lang w:val="en-GB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Change Coordinato</w:t>
      </w:r>
      <w:r>
        <w:rPr>
          <w:rFonts w:hint="default" w:ascii="Calibri" w:hAnsi="Calibri" w:cs="Calibri"/>
          <w:b/>
          <w:bCs/>
          <w:sz w:val="24"/>
          <w:szCs w:val="24"/>
          <w:lang w:val="en-GB"/>
        </w:rPr>
        <w:t>r</w:t>
      </w:r>
    </w:p>
    <w:p w14:paraId="310A38D5">
      <w:pPr>
        <w:numPr>
          <w:numId w:val="0"/>
        </w:numPr>
        <w:spacing w:after="4" w:line="253" w:lineRule="auto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ascii="Franklin Gothic Book" w:hAnsi="Franklin Gothic Book"/>
          <w:b/>
          <w:bCs/>
          <w:sz w:val="24"/>
          <w:szCs w:val="24"/>
          <w:lang w:val="en-GB"/>
        </w:rPr>
        <w:t>A.A Ojopagogo &amp; co   Nigeria                                              2022- 2024</w:t>
      </w:r>
    </w:p>
    <w:p w14:paraId="0CF28B3F">
      <w:pPr>
        <w:rPr>
          <w:rFonts w:hint="default" w:ascii="Franklin Gothic Book" w:hAnsi="Franklin Gothic Book"/>
        </w:rPr>
      </w:pPr>
      <w:r>
        <w:rPr>
          <w:rFonts w:hint="default" w:ascii="Franklin Gothic Book" w:hAnsi="Franklin Gothic Book"/>
        </w:rPr>
        <w:t>I supported business leaders in making changes in a way that employees could easily understand and accept. I helped teams prepare for new ways of working and made sure everyone had the training and information they needed.</w:t>
      </w:r>
    </w:p>
    <w:p w14:paraId="1FC80D18">
      <w:pPr>
        <w:rPr>
          <w:rFonts w:hint="default" w:asciiTheme="minorAscii" w:hAnsiTheme="minorAscii"/>
          <w:sz w:val="24"/>
          <w:szCs w:val="24"/>
        </w:rPr>
      </w:pPr>
    </w:p>
    <w:p w14:paraId="2A0E830E">
      <w:pPr>
        <w:numPr>
          <w:ilvl w:val="0"/>
          <w:numId w:val="0"/>
        </w:numPr>
        <w:spacing w:after="4" w:line="253" w:lineRule="auto"/>
        <w:jc w:val="both"/>
        <w:rPr>
          <w:rFonts w:hint="default" w:asciiTheme="minorAscii" w:hAnsiTheme="minorAscii"/>
          <w:b/>
          <w:bCs/>
          <w:sz w:val="24"/>
          <w:szCs w:val="24"/>
          <w:lang w:val="en-GB"/>
        </w:rPr>
      </w:pPr>
      <w:r>
        <w:rPr>
          <w:rFonts w:hint="default" w:asciiTheme="minorAscii" w:hAnsiTheme="minorAscii"/>
          <w:b/>
          <w:bCs/>
          <w:sz w:val="24"/>
          <w:szCs w:val="24"/>
          <w:lang w:val="en-GB"/>
        </w:rPr>
        <w:t>Responsibilities:</w:t>
      </w:r>
    </w:p>
    <w:p w14:paraId="3A6C9EE6">
      <w:pPr>
        <w:rPr>
          <w:rFonts w:hint="default" w:ascii="Franklin Gothic Book" w:hAnsi="Franklin Gothic Book"/>
        </w:rPr>
      </w:pPr>
      <w:r>
        <w:rPr>
          <w:rFonts w:hint="default" w:ascii="Franklin Gothic Book" w:hAnsi="Franklin Gothic Book"/>
        </w:rPr>
        <w:t>•</w:t>
      </w:r>
      <w:r>
        <w:rPr>
          <w:rFonts w:hint="default" w:ascii="Franklin Gothic Book" w:hAnsi="Franklin Gothic Book"/>
          <w:lang w:val="en-GB"/>
        </w:rPr>
        <w:t xml:space="preserve"> I a</w:t>
      </w:r>
      <w:r>
        <w:rPr>
          <w:rFonts w:hint="default" w:ascii="Franklin Gothic Book" w:hAnsi="Franklin Gothic Book"/>
        </w:rPr>
        <w:t>ssisted in leading company-wide changes, ensuring minimal disruption.</w:t>
      </w:r>
    </w:p>
    <w:p w14:paraId="1C95C63A">
      <w:pPr>
        <w:rPr>
          <w:rFonts w:hint="default" w:ascii="Franklin Gothic Book" w:hAnsi="Franklin Gothic Book"/>
        </w:rPr>
      </w:pPr>
      <w:r>
        <w:rPr>
          <w:rFonts w:hint="default" w:ascii="Franklin Gothic Book" w:hAnsi="Franklin Gothic Book"/>
        </w:rPr>
        <w:t>•</w:t>
      </w:r>
      <w:r>
        <w:rPr>
          <w:rFonts w:hint="default" w:ascii="Franklin Gothic Book" w:hAnsi="Franklin Gothic Book"/>
          <w:lang w:val="en-GB"/>
        </w:rPr>
        <w:t xml:space="preserve">  I c</w:t>
      </w:r>
      <w:r>
        <w:rPr>
          <w:rFonts w:hint="default" w:ascii="Franklin Gothic Book" w:hAnsi="Franklin Gothic Book"/>
        </w:rPr>
        <w:t>onducted readiness assessments to see if teams were prepared for changes.</w:t>
      </w:r>
    </w:p>
    <w:p w14:paraId="4D96C082">
      <w:pPr>
        <w:ind w:left="220" w:hanging="220" w:hangingChars="100"/>
        <w:rPr>
          <w:rFonts w:hint="default" w:ascii="Franklin Gothic Book" w:hAnsi="Franklin Gothic Book"/>
        </w:rPr>
      </w:pPr>
      <w:r>
        <w:rPr>
          <w:rFonts w:hint="default" w:ascii="Franklin Gothic Book" w:hAnsi="Franklin Gothic Book"/>
        </w:rPr>
        <w:t>•</w:t>
      </w:r>
      <w:r>
        <w:rPr>
          <w:rFonts w:hint="default" w:ascii="Franklin Gothic Book" w:hAnsi="Franklin Gothic Book"/>
          <w:lang w:val="en-GB"/>
        </w:rPr>
        <w:t xml:space="preserve">  I d</w:t>
      </w:r>
      <w:r>
        <w:rPr>
          <w:rFonts w:hint="default" w:ascii="Franklin Gothic Book" w:hAnsi="Franklin Gothic Book"/>
        </w:rPr>
        <w:t>eveloped clear and simple communication plans to inform employees about changes.</w:t>
      </w:r>
    </w:p>
    <w:p w14:paraId="196035FE">
      <w:pPr>
        <w:rPr>
          <w:rFonts w:hint="default" w:ascii="Franklin Gothic Book" w:hAnsi="Franklin Gothic Book"/>
        </w:rPr>
      </w:pPr>
      <w:r>
        <w:rPr>
          <w:rFonts w:hint="default" w:ascii="Franklin Gothic Book" w:hAnsi="Franklin Gothic Book"/>
        </w:rPr>
        <w:t>•</w:t>
      </w:r>
      <w:r>
        <w:rPr>
          <w:rFonts w:hint="default" w:ascii="Franklin Gothic Book" w:hAnsi="Franklin Gothic Book"/>
          <w:lang w:val="en-GB"/>
        </w:rPr>
        <w:t xml:space="preserve">  I p</w:t>
      </w:r>
      <w:r>
        <w:rPr>
          <w:rFonts w:hint="default" w:ascii="Franklin Gothic Book" w:hAnsi="Franklin Gothic Book"/>
        </w:rPr>
        <w:t>rovided training and one-on-one support to help staff adapt to new policies.</w:t>
      </w:r>
    </w:p>
    <w:p w14:paraId="122908E0">
      <w:pPr>
        <w:ind w:left="220" w:hanging="220" w:hangingChars="100"/>
        <w:rPr>
          <w:rFonts w:hint="default" w:ascii="Franklin Gothic Book" w:hAnsi="Franklin Gothic Book"/>
        </w:rPr>
      </w:pPr>
      <w:r>
        <w:rPr>
          <w:rFonts w:hint="default" w:ascii="Franklin Gothic Book" w:hAnsi="Franklin Gothic Book"/>
        </w:rPr>
        <w:t>•</w:t>
      </w:r>
      <w:r>
        <w:rPr>
          <w:rFonts w:hint="default" w:ascii="Franklin Gothic Book" w:hAnsi="Franklin Gothic Book"/>
          <w:lang w:val="en-GB"/>
        </w:rPr>
        <w:t xml:space="preserve">  I c</w:t>
      </w:r>
      <w:r>
        <w:rPr>
          <w:rFonts w:hint="default" w:ascii="Franklin Gothic Book" w:hAnsi="Franklin Gothic Book"/>
        </w:rPr>
        <w:t>ollaborated with different departments to ensure changes were successfully implemented.</w:t>
      </w:r>
    </w:p>
    <w:p w14:paraId="37BE805B">
      <w:pPr>
        <w:rPr>
          <w:rFonts w:hint="default" w:ascii="Franklin Gothic Book" w:hAnsi="Franklin Gothic Book"/>
        </w:rPr>
      </w:pPr>
      <w:r>
        <w:rPr>
          <w:rFonts w:hint="default" w:ascii="Franklin Gothic Book" w:hAnsi="Franklin Gothic Book"/>
        </w:rPr>
        <w:t>•</w:t>
      </w:r>
      <w:r>
        <w:rPr>
          <w:rFonts w:hint="default" w:ascii="Franklin Gothic Book" w:hAnsi="Franklin Gothic Book"/>
          <w:lang w:val="en-GB"/>
        </w:rPr>
        <w:t xml:space="preserve">  I c</w:t>
      </w:r>
      <w:r>
        <w:rPr>
          <w:rFonts w:hint="default" w:ascii="Franklin Gothic Book" w:hAnsi="Franklin Gothic Book"/>
        </w:rPr>
        <w:t>ollected feedback from employees to improve future change strategies.</w:t>
      </w:r>
    </w:p>
    <w:p w14:paraId="583292FC">
      <w:pPr>
        <w:rPr>
          <w:rFonts w:hint="default" w:ascii="Franklin Gothic Book" w:hAnsi="Franklin Gothic Book"/>
        </w:rPr>
      </w:pPr>
      <w:r>
        <w:rPr>
          <w:rFonts w:hint="default" w:ascii="Franklin Gothic Book" w:hAnsi="Franklin Gothic Book"/>
        </w:rPr>
        <w:t>•</w:t>
      </w:r>
      <w:r>
        <w:rPr>
          <w:rFonts w:hint="default" w:ascii="Franklin Gothic Book" w:hAnsi="Franklin Gothic Book"/>
          <w:lang w:val="en-GB"/>
        </w:rPr>
        <w:t xml:space="preserve"> I h</w:t>
      </w:r>
      <w:r>
        <w:rPr>
          <w:rFonts w:hint="default" w:ascii="Franklin Gothic Book" w:hAnsi="Franklin Gothic Book"/>
        </w:rPr>
        <w:t>elped teams get ready for new processes, policies, or technology.</w:t>
      </w:r>
    </w:p>
    <w:p w14:paraId="14E0BC2F">
      <w:pPr>
        <w:rPr>
          <w:rFonts w:hint="default" w:ascii="Franklin Gothic Book" w:hAnsi="Franklin Gothic Book"/>
        </w:rPr>
      </w:pPr>
      <w:r>
        <w:rPr>
          <w:rFonts w:hint="default" w:ascii="Franklin Gothic Book" w:hAnsi="Franklin Gothic Book"/>
        </w:rPr>
        <w:t>•</w:t>
      </w:r>
      <w:r>
        <w:rPr>
          <w:rFonts w:hint="default" w:ascii="Franklin Gothic Book" w:hAnsi="Franklin Gothic Book"/>
          <w:lang w:val="en-GB"/>
        </w:rPr>
        <w:t xml:space="preserve">  I d</w:t>
      </w:r>
      <w:r>
        <w:rPr>
          <w:rFonts w:hint="default" w:ascii="Franklin Gothic Book" w:hAnsi="Franklin Gothic Book"/>
        </w:rPr>
        <w:t>eveloped simple and clear messages to communicate changes to employees.</w:t>
      </w:r>
    </w:p>
    <w:p w14:paraId="77DC795B">
      <w:pPr>
        <w:ind w:left="220" w:hanging="220" w:hangingChars="100"/>
        <w:rPr>
          <w:rFonts w:hint="default" w:ascii="Franklin Gothic Book" w:hAnsi="Franklin Gothic Book"/>
        </w:rPr>
      </w:pPr>
      <w:r>
        <w:rPr>
          <w:rFonts w:hint="default" w:ascii="Franklin Gothic Book" w:hAnsi="Franklin Gothic Book"/>
        </w:rPr>
        <w:t>•</w:t>
      </w:r>
      <w:r>
        <w:rPr>
          <w:rFonts w:hint="default" w:ascii="Franklin Gothic Book" w:hAnsi="Franklin Gothic Book"/>
          <w:lang w:val="en-GB"/>
        </w:rPr>
        <w:t xml:space="preserve">  I o</w:t>
      </w:r>
      <w:r>
        <w:rPr>
          <w:rFonts w:hint="default" w:ascii="Franklin Gothic Book" w:hAnsi="Franklin Gothic Book"/>
        </w:rPr>
        <w:t>rganized meetings and training to teach employees about the new ways of working.</w:t>
      </w:r>
    </w:p>
    <w:p w14:paraId="5577D9C7">
      <w:pPr>
        <w:rPr>
          <w:rFonts w:hint="default" w:ascii="Franklin Gothic Book" w:hAnsi="Franklin Gothic Book"/>
        </w:rPr>
      </w:pPr>
      <w:r>
        <w:rPr>
          <w:rFonts w:hint="default" w:ascii="Franklin Gothic Book" w:hAnsi="Franklin Gothic Book"/>
        </w:rPr>
        <w:t>•</w:t>
      </w:r>
      <w:r>
        <w:rPr>
          <w:rFonts w:hint="default" w:ascii="Franklin Gothic Book" w:hAnsi="Franklin Gothic Book"/>
          <w:lang w:val="en-GB"/>
        </w:rPr>
        <w:t xml:space="preserve">  I l</w:t>
      </w:r>
      <w:r>
        <w:rPr>
          <w:rFonts w:hint="default" w:ascii="Franklin Gothic Book" w:hAnsi="Franklin Gothic Book"/>
        </w:rPr>
        <w:t>istened to employee concerns and worked to find solutions.</w:t>
      </w:r>
    </w:p>
    <w:p w14:paraId="7DB7AB39">
      <w:pPr>
        <w:rPr>
          <w:rFonts w:hint="default" w:ascii="Franklin Gothic Book" w:hAnsi="Franklin Gothic Book"/>
        </w:rPr>
      </w:pPr>
      <w:r>
        <w:rPr>
          <w:rFonts w:hint="default" w:ascii="Franklin Gothic Book" w:hAnsi="Franklin Gothic Book"/>
        </w:rPr>
        <w:t>•</w:t>
      </w:r>
      <w:r>
        <w:rPr>
          <w:rFonts w:hint="default" w:ascii="Franklin Gothic Book" w:hAnsi="Franklin Gothic Book"/>
          <w:lang w:val="en-GB"/>
        </w:rPr>
        <w:t xml:space="preserve"> I also c</w:t>
      </w:r>
      <w:r>
        <w:rPr>
          <w:rFonts w:hint="default" w:ascii="Franklin Gothic Book" w:hAnsi="Franklin Gothic Book"/>
        </w:rPr>
        <w:t>oordinated with different teams to ensure smooth transitions.</w:t>
      </w:r>
    </w:p>
    <w:p w14:paraId="4F799A68">
      <w:pPr>
        <w:ind w:left="220" w:hanging="220" w:hangingChars="100"/>
        <w:rPr>
          <w:rFonts w:hint="default" w:ascii="Franklin Gothic Book" w:hAnsi="Franklin Gothic Book"/>
        </w:rPr>
      </w:pPr>
      <w:r>
        <w:rPr>
          <w:rFonts w:hint="default" w:ascii="Franklin Gothic Book" w:hAnsi="Franklin Gothic Book"/>
        </w:rPr>
        <w:t>•</w:t>
      </w:r>
      <w:r>
        <w:rPr>
          <w:rFonts w:hint="default" w:ascii="Franklin Gothic Book" w:hAnsi="Franklin Gothic Book"/>
          <w:lang w:val="en-GB"/>
        </w:rPr>
        <w:t xml:space="preserve"> I  h</w:t>
      </w:r>
      <w:r>
        <w:rPr>
          <w:rFonts w:hint="default" w:ascii="Franklin Gothic Book" w:hAnsi="Franklin Gothic Book"/>
        </w:rPr>
        <w:t>elped measure how successful the changes were and made improvements if needed.</w:t>
      </w:r>
    </w:p>
    <w:p w14:paraId="07F313E3">
      <w:pPr>
        <w:rPr>
          <w:rFonts w:hint="default" w:ascii="Franklin Gothic Book" w:hAnsi="Franklin Gothic Book"/>
        </w:rPr>
      </w:pPr>
    </w:p>
    <w:p w14:paraId="2751675E">
      <w:p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 </w:t>
      </w:r>
    </w:p>
    <w:tbl>
      <w:tblPr>
        <w:tblStyle w:val="5"/>
        <w:tblW w:w="9203" w:type="dxa"/>
        <w:tblInd w:w="15" w:type="dxa"/>
        <w:tblLayout w:type="autofit"/>
        <w:tblCellMar>
          <w:top w:w="4" w:type="dxa"/>
          <w:left w:w="0" w:type="dxa"/>
          <w:bottom w:w="0" w:type="dxa"/>
          <w:right w:w="0" w:type="dxa"/>
        </w:tblCellMar>
      </w:tblPr>
      <w:tblGrid>
        <w:gridCol w:w="1441"/>
        <w:gridCol w:w="675"/>
        <w:gridCol w:w="7087"/>
      </w:tblGrid>
      <w:tr w14:paraId="18D33068">
        <w:tblPrEx>
          <w:tblCellMar>
            <w:top w:w="4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78F73FA3">
            <w:pPr>
              <w:spacing w:after="0" w:line="240" w:lineRule="auto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 w:eastAsia="Garamond" w:cs="Garamond"/>
                <w:b/>
                <w:sz w:val="24"/>
              </w:rPr>
              <w:t xml:space="preserve">  </w:t>
            </w:r>
            <w:r>
              <w:rPr>
                <w:rFonts w:ascii="Franklin Gothic Book" w:hAnsi="Franklin Gothic Book" w:eastAsia="Garamond" w:cs="Garamond"/>
                <w:b/>
                <w:sz w:val="24"/>
              </w:rPr>
              <w:tab/>
            </w:r>
            <w:r>
              <w:rPr>
                <w:rFonts w:ascii="Franklin Gothic Book" w:hAnsi="Franklin Gothic Book" w:eastAsia="Garamond" w:cs="Garamond"/>
                <w:b/>
                <w:sz w:val="24"/>
              </w:rPr>
              <w:t xml:space="preserve"> </w:t>
            </w:r>
            <w:r>
              <w:rPr>
                <w:rFonts w:ascii="Franklin Gothic Book" w:hAnsi="Franklin Gothic Book"/>
              </w:rPr>
              <w:t xml:space="preserve"> 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</w:tcPr>
          <w:p w14:paraId="40513CC9">
            <w:pPr>
              <w:spacing w:after="0" w:line="240" w:lineRule="auto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 w:eastAsia="Garamond" w:cs="Garamond"/>
                <w:b/>
                <w:sz w:val="24"/>
              </w:rPr>
              <w:t xml:space="preserve"> </w:t>
            </w:r>
            <w:r>
              <w:rPr>
                <w:rFonts w:ascii="Franklin Gothic Book" w:hAnsi="Franklin Gothic Book"/>
              </w:rPr>
              <w:t xml:space="preserve"> 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</w:tcPr>
          <w:p w14:paraId="0795CC81">
            <w:pPr>
              <w:spacing w:after="0" w:line="240" w:lineRule="auto"/>
              <w:rPr>
                <w:rFonts w:ascii="Franklin Gothic Book" w:hAnsi="Franklin Gothic Book"/>
              </w:rPr>
            </w:pPr>
          </w:p>
        </w:tc>
      </w:tr>
      <w:tr w14:paraId="49D0BE04">
        <w:tblPrEx>
          <w:tblCellMar>
            <w:top w:w="4" w:type="dxa"/>
            <w:left w:w="0" w:type="dxa"/>
            <w:bottom w:w="0" w:type="dxa"/>
            <w:right w:w="0" w:type="dxa"/>
          </w:tblCellMar>
        </w:tblPrEx>
        <w:trPr>
          <w:trHeight w:val="641" w:hRule="atLeast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78F4BA74">
            <w:pPr>
              <w:spacing w:after="0" w:line="240" w:lineRule="auto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 w:eastAsia="Garamond" w:cs="Garamond"/>
                <w:b/>
                <w:sz w:val="24"/>
              </w:rPr>
              <w:t xml:space="preserve">  </w:t>
            </w:r>
            <w:r>
              <w:rPr>
                <w:rFonts w:ascii="Franklin Gothic Book" w:hAnsi="Franklin Gothic Book" w:eastAsia="Garamond" w:cs="Garamond"/>
                <w:b/>
                <w:sz w:val="24"/>
              </w:rPr>
              <w:tab/>
            </w:r>
            <w:r>
              <w:rPr>
                <w:rFonts w:ascii="Franklin Gothic Book" w:hAnsi="Franklin Gothic Book" w:eastAsia="Garamond" w:cs="Garamond"/>
                <w:b/>
                <w:sz w:val="24"/>
              </w:rPr>
              <w:t xml:space="preserve"> </w:t>
            </w:r>
            <w:r>
              <w:rPr>
                <w:rFonts w:ascii="Franklin Gothic Book" w:hAnsi="Franklin Gothic Book"/>
              </w:rPr>
              <w:t xml:space="preserve"> </w:t>
            </w:r>
          </w:p>
          <w:p w14:paraId="5FA1E894">
            <w:pPr>
              <w:spacing w:after="0" w:line="240" w:lineRule="auto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 w:eastAsia="Garamond" w:cs="Garamond"/>
                <w:b/>
                <w:sz w:val="24"/>
              </w:rPr>
              <w:t xml:space="preserve">Leadership  Positions: </w:t>
            </w:r>
            <w:r>
              <w:rPr>
                <w:rFonts w:ascii="Franklin Gothic Book" w:hAnsi="Franklin Gothic Book"/>
              </w:rPr>
              <w:t xml:space="preserve"> 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</w:tcPr>
          <w:p w14:paraId="61645A18">
            <w:pPr>
              <w:spacing w:after="0" w:line="240" w:lineRule="auto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 w:eastAsia="Garamond" w:cs="Garamond"/>
                <w:b/>
                <w:sz w:val="24"/>
              </w:rPr>
              <w:t xml:space="preserve"> </w:t>
            </w:r>
            <w:r>
              <w:rPr>
                <w:rFonts w:ascii="Franklin Gothic Book" w:hAnsi="Franklin Gothic Book"/>
              </w:rPr>
              <w:t xml:space="preserve"> 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</w:tcPr>
          <w:p w14:paraId="16836545">
            <w:pPr>
              <w:spacing w:after="0" w:line="240" w:lineRule="auto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 w:eastAsia="Garamond" w:cs="Garamond"/>
                <w:b/>
                <w:sz w:val="24"/>
              </w:rPr>
              <w:t xml:space="preserve">Fellow, Young Disciples International (2015) </w:t>
            </w:r>
            <w:r>
              <w:rPr>
                <w:rFonts w:ascii="Franklin Gothic Book" w:hAnsi="Franklin Gothic Book"/>
              </w:rPr>
              <w:t xml:space="preserve"> </w:t>
            </w:r>
          </w:p>
        </w:tc>
      </w:tr>
      <w:tr w14:paraId="15FC489B">
        <w:tblPrEx>
          <w:tblCellMar>
            <w:top w:w="4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681670E6">
            <w:pPr>
              <w:spacing w:after="0" w:line="240" w:lineRule="auto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 w:eastAsia="Garamond" w:cs="Garamond"/>
                <w:b/>
                <w:sz w:val="24"/>
              </w:rPr>
              <w:t xml:space="preserve"> </w:t>
            </w:r>
            <w:r>
              <w:rPr>
                <w:rFonts w:ascii="Franklin Gothic Book" w:hAnsi="Franklin Gothic Book"/>
              </w:rPr>
              <w:t xml:space="preserve"> </w:t>
            </w:r>
          </w:p>
          <w:p w14:paraId="3FF61267">
            <w:pPr>
              <w:spacing w:after="0" w:line="240" w:lineRule="auto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 w:eastAsia="Garamond" w:cs="Garamond"/>
                <w:b/>
                <w:sz w:val="26"/>
              </w:rPr>
              <w:t xml:space="preserve"> </w:t>
            </w:r>
            <w:r>
              <w:rPr>
                <w:rFonts w:ascii="Franklin Gothic Book" w:hAnsi="Franklin Gothic Book"/>
              </w:rPr>
              <w:t xml:space="preserve"> 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</w:tcPr>
          <w:p w14:paraId="5E2CD401">
            <w:pPr>
              <w:spacing w:after="0" w:line="240" w:lineRule="auto"/>
              <w:rPr>
                <w:rFonts w:ascii="Franklin Gothic Book" w:hAnsi="Franklin Gothic Book"/>
              </w:rPr>
            </w:pPr>
            <w:bookmarkStart w:id="0" w:name="_GoBack"/>
            <w:bookmarkEnd w:id="0"/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</w:tcPr>
          <w:p w14:paraId="78CE1B5A">
            <w:pPr>
              <w:spacing w:after="0" w:line="240" w:lineRule="auto"/>
              <w:jc w:val="both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 w:eastAsia="Garamond" w:cs="Garamond"/>
                <w:b/>
                <w:sz w:val="24"/>
              </w:rPr>
              <w:t xml:space="preserve">Senior Advocate Law Students Society Afe Babalola University(2017) </w:t>
            </w:r>
            <w:r>
              <w:rPr>
                <w:rFonts w:ascii="Franklin Gothic Book" w:hAnsi="Franklin Gothic Book"/>
              </w:rPr>
              <w:t xml:space="preserve"> </w:t>
            </w:r>
          </w:p>
        </w:tc>
      </w:tr>
      <w:tr w14:paraId="753F1B6F">
        <w:tblPrEx>
          <w:tblCellMar>
            <w:top w:w="4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0A7A0DFF">
            <w:pPr>
              <w:spacing w:after="0" w:line="240" w:lineRule="auto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 w:eastAsia="Garamond" w:cs="Garamond"/>
                <w:b/>
                <w:sz w:val="26"/>
              </w:rPr>
              <w:t xml:space="preserve">Referees </w:t>
            </w:r>
            <w:r>
              <w:rPr>
                <w:rFonts w:ascii="Franklin Gothic Book" w:hAnsi="Franklin Gothic Book"/>
              </w:rPr>
              <w:t xml:space="preserve"> 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</w:tcPr>
          <w:p w14:paraId="07779F25">
            <w:pPr>
              <w:spacing w:after="0" w:line="240" w:lineRule="auto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 w:eastAsia="Garamond" w:cs="Garamond"/>
                <w:b/>
                <w:sz w:val="26"/>
              </w:rPr>
              <w:t xml:space="preserve"> </w:t>
            </w:r>
            <w:r>
              <w:rPr>
                <w:rFonts w:ascii="Franklin Gothic Book" w:hAnsi="Franklin Gothic Book"/>
              </w:rPr>
              <w:t xml:space="preserve"> 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</w:tcPr>
          <w:p w14:paraId="13210810">
            <w:pPr>
              <w:tabs>
                <w:tab w:val="center" w:pos="2927"/>
              </w:tabs>
              <w:spacing w:after="0" w:line="240" w:lineRule="auto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 w:eastAsia="Garamond" w:cs="Garamond"/>
                <w:b/>
                <w:sz w:val="26"/>
              </w:rPr>
              <w:t>Available on request</w:t>
            </w:r>
            <w:r>
              <w:rPr>
                <w:rFonts w:ascii="Franklin Gothic Book" w:hAnsi="Franklin Gothic Book" w:eastAsia="Garamond" w:cs="Garamond"/>
                <w:sz w:val="24"/>
              </w:rPr>
              <w:t xml:space="preserve">  </w:t>
            </w:r>
            <w:r>
              <w:rPr>
                <w:rFonts w:ascii="Franklin Gothic Book" w:hAnsi="Franklin Gothic Book" w:eastAsia="Garamond" w:cs="Garamond"/>
                <w:sz w:val="24"/>
              </w:rPr>
              <w:tab/>
            </w:r>
            <w:r>
              <w:rPr>
                <w:rFonts w:ascii="Franklin Gothic Book" w:hAnsi="Franklin Gothic Book" w:eastAsia="Garamond" w:cs="Garamond"/>
                <w:sz w:val="24"/>
              </w:rPr>
              <w:t xml:space="preserve"> </w:t>
            </w:r>
            <w:r>
              <w:rPr>
                <w:rFonts w:ascii="Franklin Gothic Book" w:hAnsi="Franklin Gothic Book"/>
              </w:rPr>
              <w:t xml:space="preserve"> </w:t>
            </w:r>
          </w:p>
        </w:tc>
      </w:tr>
    </w:tbl>
    <w:p w14:paraId="2F6AC874">
      <w:pPr>
        <w:rPr>
          <w:rFonts w:ascii="Franklin Gothic Book" w:hAnsi="Franklin Gothic Book"/>
        </w:rPr>
      </w:pPr>
    </w:p>
    <w:p w14:paraId="081FC6B8">
      <w:pPr>
        <w:rPr>
          <w:rFonts w:ascii="Franklin Gothic Book" w:hAnsi="Franklin Gothic Book"/>
        </w:rPr>
      </w:pPr>
    </w:p>
    <w:p w14:paraId="20E174D3">
      <w:pPr>
        <w:rPr>
          <w:rFonts w:ascii="Franklin Gothic Book" w:hAnsi="Franklin Gothic Book"/>
        </w:rPr>
      </w:pPr>
    </w:p>
    <w:p w14:paraId="7C2A338B">
      <w:pPr>
        <w:rPr>
          <w:rFonts w:hint="default" w:ascii="Franklin Gothic Book" w:hAnsi="Franklin Gothic Book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entury">
    <w:altName w:val="Times New Roman"/>
    <w:panose1 w:val="02040604050505020304"/>
    <w:charset w:val="00"/>
    <w:family w:val="roman"/>
    <w:pitch w:val="default"/>
    <w:sig w:usb0="00000000" w:usb1="00000000" w:usb2="00000000" w:usb3="00000000" w:csb0="0000009F" w:csb1="00000000"/>
  </w:font>
  <w:font w:name="Franklin Gothic Book">
    <w:altName w:val="Yu Gothic UI"/>
    <w:panose1 w:val="020B0503020102020204"/>
    <w:charset w:val="00"/>
    <w:family w:val="swiss"/>
    <w:pitch w:val="default"/>
    <w:sig w:usb0="00000000" w:usb1="00000000" w:usb2="00000000" w:usb3="00000000" w:csb0="0000009F" w:csb1="00000000"/>
  </w:font>
  <w:font w:name="FranklinGothicURW-Boo">
    <w:altName w:val="Cambria"/>
    <w:panose1 w:val="020B0604020202020204"/>
    <w:charset w:val="4D"/>
    <w:family w:val="auto"/>
    <w:pitch w:val="default"/>
    <w:sig w:usb0="00000000" w:usb1="00000000" w:usb2="00000000" w:usb3="00000000" w:csb0="00000093" w:csb1="00000000"/>
  </w:font>
  <w:font w:name="Garamond">
    <w:altName w:val="PMingLiU-ExtB"/>
    <w:panose1 w:val="02020404030301010803"/>
    <w:charset w:val="00"/>
    <w:family w:val="roman"/>
    <w:pitch w:val="default"/>
    <w:sig w:usb0="00000000" w:usb1="00000000" w:usb2="00000000" w:usb3="00000000" w:csb0="000000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Ink Free">
    <w:panose1 w:val="03080402000500000000"/>
    <w:charset w:val="00"/>
    <w:family w:val="auto"/>
    <w:pitch w:val="default"/>
    <w:sig w:usb0="0000068F" w:usb1="4000000A" w:usb2="00000000" w:usb3="00000000" w:csb0="0000019F" w:csb1="00000000"/>
  </w:font>
  <w:font w:name="Franklin Gothic Medium">
    <w:panose1 w:val="020B0603020102020204"/>
    <w:charset w:val="00"/>
    <w:family w:val="auto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273DC5"/>
    <w:multiLevelType w:val="multilevel"/>
    <w:tmpl w:val="02273DC5"/>
    <w:lvl w:ilvl="0" w:tentative="0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2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4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6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58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2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4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6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D474CE"/>
    <w:rsid w:val="015F254D"/>
    <w:rsid w:val="0BF224D8"/>
    <w:rsid w:val="0DC43972"/>
    <w:rsid w:val="15D474CE"/>
    <w:rsid w:val="2AF80F42"/>
    <w:rsid w:val="35FC3B3A"/>
    <w:rsid w:val="396445F3"/>
    <w:rsid w:val="3B292E18"/>
    <w:rsid w:val="3C417FEA"/>
    <w:rsid w:val="442B2FE3"/>
    <w:rsid w:val="46520770"/>
    <w:rsid w:val="4E7B5A93"/>
    <w:rsid w:val="572D2B64"/>
    <w:rsid w:val="63B9533B"/>
    <w:rsid w:val="69C9180A"/>
    <w:rsid w:val="742E7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sz w:val="22"/>
      <w:szCs w:val="22"/>
      <w:lang w:val="en-GB" w:eastAsia="en-GB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">
    <w:name w:val="TableGrid"/>
    <w:qFormat/>
    <w:uiPriority w:val="0"/>
    <w:pPr>
      <w:spacing w:after="0" w:line="240" w:lineRule="auto"/>
    </w:pPr>
    <w:rPr>
      <w:rFonts w:eastAsiaTheme="minorEastAsia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106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2025-02-17T16:07:00Z</dcterms:created>
  <dc:creator>Ogunleye Modupe</dc:creator>
  <cp:lastModifiedBy>Ogunleye Modupe</cp:lastModifiedBy>
  <dcterms:modified xsi:type="dcterms:W3CDTF">2025-03-03T22:29:21Z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6C464C146DE24D3480ABD507D8308B7C_11</vt:lpwstr>
  </property>
</Properties>
</file>