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3A56" w:rsidRDefault="008F171B">
      <w:pPr>
        <w:spacing w:before="480"/>
      </w:pPr>
      <w:r>
        <w:rPr>
          <w:b/>
          <w:bCs/>
          <w:caps/>
          <w:color w:val="0E7490"/>
          <w:sz w:val="14"/>
          <w:szCs w:val="14"/>
        </w:rPr>
        <w:t>BUSINESS REQUIREMENTS DOCUMENT</w:t>
      </w:r>
    </w:p>
    <w:p w:rsidR="00CC3A56" w:rsidRDefault="008F171B">
      <w:pPr>
        <w:spacing w:before="120" w:after="80"/>
      </w:pPr>
      <w:r>
        <w:rPr>
          <w:b/>
          <w:bCs/>
          <w:color w:val="0B2C6E"/>
          <w:sz w:val="52"/>
          <w:szCs w:val="52"/>
        </w:rPr>
        <w:t xml:space="preserve">Executive Command </w:t>
      </w:r>
      <w:r w:rsidR="00C12ABA">
        <w:rPr>
          <w:b/>
          <w:bCs/>
          <w:color w:val="0B2C6E"/>
          <w:sz w:val="52"/>
          <w:szCs w:val="52"/>
        </w:rPr>
        <w:t>Centre</w:t>
      </w:r>
      <w:r>
        <w:rPr>
          <w:b/>
          <w:bCs/>
          <w:color w:val="0B2C6E"/>
          <w:sz w:val="52"/>
          <w:szCs w:val="52"/>
        </w:rPr>
        <w:t xml:space="preserve"> (ECC)</w:t>
      </w:r>
    </w:p>
    <w:p w:rsidR="00CC3A56" w:rsidRDefault="008F171B">
      <w:pPr>
        <w:spacing w:after="40"/>
      </w:pPr>
      <w:r>
        <w:rPr>
          <w:color w:val="0E7490"/>
          <w:sz w:val="24"/>
          <w:szCs w:val="24"/>
        </w:rPr>
        <w:t>Unified Action Item Tracking &amp; CEO Office MOM Governance Platform</w:t>
      </w:r>
    </w:p>
    <w:p w:rsidR="00CC3A56" w:rsidRDefault="008F171B">
      <w:pPr>
        <w:spacing w:before="240" w:after="60"/>
      </w:pPr>
      <w:r>
        <w:rPr>
          <w:b/>
          <w:bCs/>
        </w:rPr>
        <w:t xml:space="preserve">Client: </w:t>
      </w:r>
      <w:r>
        <w:t>Lupin Diagnostics</w:t>
      </w:r>
    </w:p>
    <w:p w:rsidR="00CC3A56" w:rsidRDefault="008F171B">
      <w:pPr>
        <w:spacing w:before="40" w:after="60"/>
      </w:pPr>
      <w:r>
        <w:rPr>
          <w:b/>
          <w:bCs/>
        </w:rPr>
        <w:t xml:space="preserve">Prepared by: </w:t>
      </w:r>
      <w:r>
        <w:t>Indus Net Technologies (INT.)</w:t>
      </w:r>
    </w:p>
    <w:p w:rsidR="00CC3A56" w:rsidRDefault="008F171B">
      <w:pPr>
        <w:spacing w:before="40" w:after="60"/>
      </w:pPr>
      <w:r>
        <w:rPr>
          <w:b/>
          <w:bCs/>
        </w:rPr>
        <w:t xml:space="preserve">Version: </w:t>
      </w:r>
      <w:r>
        <w:t xml:space="preserve">1.0 </w:t>
      </w:r>
    </w:p>
    <w:p w:rsidR="00CC3A56" w:rsidRDefault="008F171B">
      <w:pPr>
        <w:spacing w:before="40" w:after="60"/>
      </w:pPr>
      <w:r>
        <w:rPr>
          <w:b/>
          <w:bCs/>
        </w:rPr>
        <w:t xml:space="preserve">Date: </w:t>
      </w:r>
      <w:r w:rsidR="00C12ABA">
        <w:rPr>
          <w:b/>
          <w:bCs/>
        </w:rPr>
        <w:t>18</w:t>
      </w:r>
      <w:r w:rsidR="00C12ABA" w:rsidRPr="00C12ABA">
        <w:rPr>
          <w:b/>
          <w:bCs/>
          <w:vertAlign w:val="superscript"/>
        </w:rPr>
        <w:t>th</w:t>
      </w:r>
      <w:r w:rsidR="00C12ABA">
        <w:rPr>
          <w:b/>
          <w:bCs/>
        </w:rPr>
        <w:t xml:space="preserve"> </w:t>
      </w:r>
      <w:r>
        <w:t>April 2026</w:t>
      </w:r>
    </w:p>
    <w:p w:rsidR="00CC3A56" w:rsidRDefault="008F171B">
      <w:r>
        <w:br w:type="page"/>
      </w:r>
    </w:p>
    <w:p w:rsidR="00CC3A56" w:rsidRDefault="008F171B">
      <w:pPr>
        <w:pStyle w:val="Heading1"/>
        <w:pBdr>
          <w:bottom w:val="single" w:sz="4" w:space="4" w:color="0E7490"/>
        </w:pBdr>
      </w:pPr>
      <w:r>
        <w:lastRenderedPageBreak/>
        <w:t>1. Executive Summary</w:t>
      </w:r>
    </w:p>
    <w:p w:rsidR="00CC3A56" w:rsidRDefault="008F171B">
      <w:pPr>
        <w:spacing w:before="60" w:after="80"/>
      </w:pPr>
      <w:r>
        <w:t>Lupin Diagnostics' CEO Office currently oversees multiple business functions through a series of structured meetings — including IT, Operations, Finance, and cross-functional reviews</w:t>
      </w:r>
      <w:r>
        <w:t>. Each meeting generates Minutes of Meeting (MOM) documents, with action items assigned to specific individuals. However, in the absence of a unified tracking system, these action items are distributed across multiple Excel spreadsheets, email threads, and</w:t>
      </w:r>
      <w:r>
        <w:t xml:space="preserve"> standalone MOM documents, resulting in poor visibility, missed deadlines, and an undue dependency on the CEO Office staff to manually chase progress.</w:t>
      </w:r>
    </w:p>
    <w:p w:rsidR="00CC3A56" w:rsidRDefault="00CC3A56">
      <w:pPr>
        <w:spacing w:before="80"/>
      </w:pPr>
    </w:p>
    <w:p w:rsidR="00CC3A56" w:rsidRDefault="008F171B">
      <w:pPr>
        <w:spacing w:before="60" w:after="80"/>
      </w:pPr>
      <w:r>
        <w:t>This Business Requirements Document (BRD) defines the functional, technical, and operational requirement</w:t>
      </w:r>
      <w:r>
        <w:t xml:space="preserve">s for the Executive Command </w:t>
      </w:r>
      <w:proofErr w:type="spellStart"/>
      <w:r>
        <w:t>Center</w:t>
      </w:r>
      <w:proofErr w:type="spellEnd"/>
      <w:r>
        <w:t xml:space="preserve"> (ECC) — a centralized, intelligent action item governance platform that consolidates all MOM-linked tasks, sends automated deadline alerts, provides real-time status dashboards, and enables the CEO Office to track account</w:t>
      </w:r>
      <w:r>
        <w:t>ability across all departments from a single interface.</w:t>
      </w:r>
    </w:p>
    <w:p w:rsidR="00CC3A56" w:rsidRDefault="008F171B">
      <w:pPr>
        <w:pStyle w:val="Heading1"/>
        <w:pBdr>
          <w:bottom w:val="single" w:sz="4" w:space="4" w:color="0E7490"/>
        </w:pBdr>
      </w:pPr>
      <w:r>
        <w:t>2. Problem Statement</w:t>
      </w:r>
    </w:p>
    <w:p w:rsidR="00CC3A56" w:rsidRDefault="008F171B">
      <w:pPr>
        <w:pStyle w:val="Heading2"/>
      </w:pPr>
      <w:r>
        <w:t>2.1 Context — The CEO Office Challenge</w:t>
      </w:r>
    </w:p>
    <w:p w:rsidR="00CC3A56" w:rsidRDefault="008F171B">
      <w:pPr>
        <w:spacing w:before="60" w:after="80"/>
      </w:pPr>
      <w:r>
        <w:t>Lupin Diagnostics conducts regular structured meetings at the CEO Office level involving multiple department heads and functional leads. Each meeting concludes with Minutes of Meeting (MOM)</w:t>
      </w:r>
      <w:r>
        <w:t xml:space="preserve"> that carry action items with assigned owners and committed deadlines. The CEO Office — currently a team of three — is responsible for ensuring these action items are followed up and closed.</w:t>
      </w:r>
    </w:p>
    <w:p w:rsidR="00CC3A56" w:rsidRDefault="00CC3A56">
      <w:pPr>
        <w:spacing w:before="80"/>
      </w:pPr>
    </w:p>
    <w:p w:rsidR="00CC3A56" w:rsidRDefault="008F171B">
      <w:pPr>
        <w:spacing w:before="60" w:after="80"/>
      </w:pPr>
      <w:r>
        <w:t>However, as the number of meetings, participants, and action ite</w:t>
      </w:r>
      <w:r>
        <w:t>ms has grown, the existing approach — primarily Excel-based tracking and manual follow-up emails — has proven insufficient to maintain governance quality.</w:t>
      </w:r>
    </w:p>
    <w:p w:rsidR="00CC3A56" w:rsidRDefault="008F171B">
      <w:pPr>
        <w:pStyle w:val="Heading2"/>
      </w:pPr>
      <w:r>
        <w:t>2.2 Core Pain Points (Identified from Discovery Call)</w:t>
      </w:r>
    </w:p>
    <w:p w:rsidR="00CC3A56" w:rsidRDefault="00CC3A5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000"/>
        <w:gridCol w:w="5960"/>
      </w:tblGrid>
      <w:tr w:rsidR="00CC3A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Pain Point</w:t>
            </w:r>
          </w:p>
        </w:tc>
        <w:tc>
          <w:tcPr>
            <w:tcW w:w="596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Observed Impact</w:t>
            </w:r>
          </w:p>
        </w:tc>
      </w:tr>
      <w:tr w:rsidR="00CC3A5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B2C6E"/>
                <w:sz w:val="19"/>
                <w:szCs w:val="19"/>
              </w:rPr>
              <w:t>Fragmented Action Item Records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Action items from multiple meetings are stored in separate Excel sheets, email threads, and individual MOM documents. There is no single consolidated view.</w:t>
            </w:r>
          </w:p>
        </w:tc>
      </w:tr>
      <w:tr w:rsidR="00CC3A5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B2C6E"/>
                <w:sz w:val="19"/>
                <w:szCs w:val="19"/>
              </w:rPr>
              <w:t>No Consolidated Owner Dashboard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 xml:space="preserve">A responsible person like the Head of IT (e.g., Rajesh </w:t>
            </w:r>
            <w:proofErr w:type="spellStart"/>
            <w:r>
              <w:rPr>
                <w:sz w:val="19"/>
                <w:szCs w:val="19"/>
              </w:rPr>
              <w:t>Satopay</w:t>
            </w:r>
            <w:proofErr w:type="spellEnd"/>
            <w:r>
              <w:rPr>
                <w:sz w:val="19"/>
                <w:szCs w:val="19"/>
              </w:rPr>
              <w:t>) may have 50+ pending action items accumulated across 4-5 meetings with no single view of what is pending against their name.</w:t>
            </w:r>
          </w:p>
        </w:tc>
      </w:tr>
      <w:tr w:rsidR="00CC3A5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B2C6E"/>
                <w:sz w:val="19"/>
                <w:szCs w:val="19"/>
              </w:rPr>
              <w:t>Absence of Automated Alerts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There is no mechanism to automatically notify action owners when their committed deadline is approaching or has passed. Follow-up is manual and inconsistent.</w:t>
            </w:r>
          </w:p>
        </w:tc>
      </w:tr>
      <w:tr w:rsidR="00CC3A5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B2C6E"/>
                <w:sz w:val="19"/>
                <w:szCs w:val="19"/>
              </w:rPr>
              <w:t>No Self-Service Status Update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Action owners cannot independently update the status of their tasks on a common platform. Updates require the CEO Office to manually chase and record responses.</w:t>
            </w:r>
          </w:p>
        </w:tc>
      </w:tr>
      <w:tr w:rsidR="00CC3A5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B2C6E"/>
                <w:sz w:val="19"/>
                <w:szCs w:val="19"/>
              </w:rPr>
              <w:t>CEO Office Overloaded with Follow-Up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The three-person CEO Office team spends significant time on manual status tracking instead of higher-value governance and decision-support activities.</w:t>
            </w:r>
          </w:p>
        </w:tc>
      </w:tr>
      <w:tr w:rsidR="00CC3A5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lastRenderedPageBreak/>
              <w:t>6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B2C6E"/>
                <w:sz w:val="19"/>
                <w:szCs w:val="19"/>
              </w:rPr>
              <w:t>Lack of Cross-Meeting Visibility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Without consolidation, it is difficult to identify recurring delays, persistent blockers, or departmental patterns of non-compliance with committed timelines.</w:t>
            </w:r>
          </w:p>
        </w:tc>
      </w:tr>
    </w:tbl>
    <w:p w:rsidR="00CC3A56" w:rsidRDefault="008F171B">
      <w:pPr>
        <w:pStyle w:val="Heading1"/>
        <w:pBdr>
          <w:bottom w:val="single" w:sz="4" w:space="4" w:color="0E7490"/>
        </w:pBdr>
      </w:pPr>
      <w:r>
        <w:t xml:space="preserve">3. Solution Overview — Executive Command </w:t>
      </w:r>
      <w:r w:rsidR="00C12ABA">
        <w:t>Centre</w:t>
      </w:r>
      <w:r>
        <w:t xml:space="preserve"> (ECC)</w:t>
      </w:r>
    </w:p>
    <w:p w:rsidR="00CC3A56" w:rsidRDefault="008F171B">
      <w:pPr>
        <w:spacing w:before="60" w:after="80"/>
      </w:pPr>
      <w:r>
        <w:t xml:space="preserve">The Executive Command </w:t>
      </w:r>
      <w:r w:rsidR="00C12ABA">
        <w:t>Centre</w:t>
      </w:r>
      <w:r>
        <w:t xml:space="preserve"> (ECC) proposed by Indus Net Technologies is a web-based action governance platform that consolidates all CEO Office meeting minutes, extracts and assigns action items, tracks status in real time, and automates the communication</w:t>
      </w:r>
      <w:r>
        <w:t xml:space="preserve"> and accountability loop. It is designed to serve three distinct user personas — the CEO Office Administrator, Department Heads / Action Owners, and the CEO / Senior Leadership.</w:t>
      </w:r>
    </w:p>
    <w:p w:rsidR="00CC3A56" w:rsidRDefault="00CC3A56">
      <w:pPr>
        <w:spacing w:before="80"/>
      </w:pPr>
    </w:p>
    <w:p w:rsidR="00CC3A56" w:rsidRDefault="008F171B">
      <w:pPr>
        <w:spacing w:before="60" w:after="80"/>
      </w:pPr>
      <w:r>
        <w:t>The platform is structured around four core capabilities:</w:t>
      </w:r>
    </w:p>
    <w:p w:rsidR="00CC3A56" w:rsidRDefault="00CC3A5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C3A5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TRACK</w:t>
            </w:r>
          </w:p>
        </w:tc>
        <w:tc>
          <w:tcPr>
            <w:tcW w:w="81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4F8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CC3A56" w:rsidRDefault="008F171B">
            <w:r>
              <w:rPr>
                <w:sz w:val="19"/>
                <w:szCs w:val="19"/>
              </w:rPr>
              <w:t>A unified ac</w:t>
            </w:r>
            <w:r>
              <w:rPr>
                <w:sz w:val="19"/>
                <w:szCs w:val="19"/>
              </w:rPr>
              <w:t xml:space="preserve">tion item </w:t>
            </w:r>
            <w:proofErr w:type="gramStart"/>
            <w:r>
              <w:rPr>
                <w:sz w:val="19"/>
                <w:szCs w:val="19"/>
              </w:rPr>
              <w:t>register</w:t>
            </w:r>
            <w:proofErr w:type="gramEnd"/>
            <w:r>
              <w:rPr>
                <w:sz w:val="19"/>
                <w:szCs w:val="19"/>
              </w:rPr>
              <w:t xml:space="preserve"> that aggregates tasks from all meetings, linked to specific action owners and deadlines.</w:t>
            </w:r>
          </w:p>
        </w:tc>
      </w:tr>
    </w:tbl>
    <w:p w:rsidR="00CC3A56" w:rsidRDefault="00CC3A5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C3A5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ALERT</w:t>
            </w:r>
          </w:p>
        </w:tc>
        <w:tc>
          <w:tcPr>
            <w:tcW w:w="81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4F8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CC3A56" w:rsidRDefault="008F171B">
            <w:r>
              <w:rPr>
                <w:sz w:val="19"/>
                <w:szCs w:val="19"/>
              </w:rPr>
              <w:t>Automated email notifications triggered by approaching or overdue deadlines — replacing manual follow-up.</w:t>
            </w:r>
          </w:p>
        </w:tc>
      </w:tr>
    </w:tbl>
    <w:p w:rsidR="00CC3A56" w:rsidRDefault="00CC3A5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C3A5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UPDATE</w:t>
            </w:r>
          </w:p>
        </w:tc>
        <w:tc>
          <w:tcPr>
            <w:tcW w:w="81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4F8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CC3A56" w:rsidRDefault="008F171B">
            <w:r>
              <w:rPr>
                <w:sz w:val="19"/>
                <w:szCs w:val="19"/>
              </w:rPr>
              <w:t>A self-service status update interface for action owners to log progress directly on the platform — from any meeting context.</w:t>
            </w:r>
          </w:p>
        </w:tc>
      </w:tr>
    </w:tbl>
    <w:p w:rsidR="00CC3A56" w:rsidRDefault="00CC3A5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C3A5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ANALYSE</w:t>
            </w:r>
          </w:p>
        </w:tc>
        <w:tc>
          <w:tcPr>
            <w:tcW w:w="8160" w:type="dxa"/>
            <w:tcBorders>
              <w:top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4F8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CC3A56" w:rsidRDefault="008F171B">
            <w:r>
              <w:rPr>
                <w:sz w:val="19"/>
                <w:szCs w:val="19"/>
              </w:rPr>
              <w:t>Analytics dashboards offering the CEO Office visibility into compliance rates, aging items, departmental accountability, and MOM effectiveness.</w:t>
            </w:r>
          </w:p>
        </w:tc>
      </w:tr>
    </w:tbl>
    <w:p w:rsidR="00CC3A56" w:rsidRDefault="008F171B">
      <w:pPr>
        <w:pStyle w:val="Heading1"/>
        <w:pBdr>
          <w:bottom w:val="single" w:sz="4" w:space="4" w:color="0E7490"/>
        </w:pBdr>
      </w:pPr>
      <w:r>
        <w:t>4. Project Stakeholders</w:t>
      </w:r>
    </w:p>
    <w:p w:rsidR="00CC3A56" w:rsidRDefault="008F171B">
      <w:pPr>
        <w:pStyle w:val="Heading2"/>
      </w:pPr>
      <w:r>
        <w:t>4.1 Client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2200"/>
        <w:gridCol w:w="2160"/>
      </w:tblGrid>
      <w:tr w:rsidR="00CC3A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Name / Role</w:t>
            </w:r>
          </w:p>
        </w:tc>
        <w:tc>
          <w:tcPr>
            <w:tcW w:w="240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Designation</w:t>
            </w:r>
          </w:p>
        </w:tc>
        <w:tc>
          <w:tcPr>
            <w:tcW w:w="220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Involvement</w:t>
            </w:r>
          </w:p>
        </w:tc>
        <w:tc>
          <w:tcPr>
            <w:tcW w:w="216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C3A5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C12ABA">
            <w:r w:rsidRPr="00C12ABA">
              <w:rPr>
                <w:b/>
                <w:bCs/>
                <w:sz w:val="19"/>
                <w:szCs w:val="19"/>
              </w:rPr>
              <w:t xml:space="preserve">Rajesh </w:t>
            </w:r>
            <w:proofErr w:type="spellStart"/>
            <w:r w:rsidRPr="00C12ABA">
              <w:rPr>
                <w:b/>
                <w:bCs/>
                <w:sz w:val="19"/>
                <w:szCs w:val="19"/>
              </w:rPr>
              <w:t>Satop</w:t>
            </w:r>
            <w:r>
              <w:rPr>
                <w:b/>
                <w:bCs/>
                <w:sz w:val="19"/>
                <w:szCs w:val="19"/>
              </w:rPr>
              <w:t>e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C12ABA">
            <w:r w:rsidRPr="00C12ABA">
              <w:rPr>
                <w:sz w:val="19"/>
                <w:szCs w:val="19"/>
              </w:rPr>
              <w:t>DGM- IT</w:t>
            </w:r>
            <w:r w:rsidR="008F171B">
              <w:rPr>
                <w:sz w:val="19"/>
                <w:szCs w:val="19"/>
              </w:rPr>
              <w:t>, Lupin Diagnostics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Primary requirements owner; identified core pain points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C2626"/>
                <w:sz w:val="19"/>
                <w:szCs w:val="19"/>
              </w:rPr>
              <w:t>HIGH</w:t>
            </w:r>
          </w:p>
        </w:tc>
      </w:tr>
      <w:tr w:rsidR="00C12A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12ABA" w:rsidRDefault="00C12ABA" w:rsidP="00C12ABA">
            <w:r>
              <w:rPr>
                <w:b/>
                <w:bCs/>
                <w:sz w:val="19"/>
                <w:szCs w:val="19"/>
              </w:rPr>
              <w:t>Pratik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12ABA" w:rsidRDefault="00C12ABA" w:rsidP="00C12ABA">
            <w:r>
              <w:rPr>
                <w:sz w:val="19"/>
                <w:szCs w:val="19"/>
              </w:rPr>
              <w:t>CEO Office Lead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12ABA" w:rsidRDefault="00C12ABA" w:rsidP="00C12ABA">
            <w:r>
              <w:rPr>
                <w:sz w:val="19"/>
                <w:szCs w:val="19"/>
              </w:rPr>
              <w:t>Primary decision-maker for ECC; demo confirmed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12ABA" w:rsidRDefault="00C12ABA" w:rsidP="00C12ABA">
            <w:r>
              <w:rPr>
                <w:b/>
                <w:bCs/>
                <w:color w:val="DC2626"/>
                <w:sz w:val="19"/>
                <w:szCs w:val="19"/>
              </w:rPr>
              <w:t>HIGH</w:t>
            </w:r>
          </w:p>
        </w:tc>
      </w:tr>
    </w:tbl>
    <w:p w:rsidR="00CC3A56" w:rsidRDefault="00CC3A56">
      <w:pPr>
        <w:spacing w:before="120"/>
      </w:pPr>
    </w:p>
    <w:p w:rsidR="00C12ABA" w:rsidRDefault="00C12ABA">
      <w:pPr>
        <w:spacing w:before="120"/>
      </w:pPr>
    </w:p>
    <w:p w:rsidR="00C12ABA" w:rsidRDefault="00C12ABA">
      <w:pPr>
        <w:spacing w:before="120"/>
      </w:pPr>
    </w:p>
    <w:p w:rsidR="00C12ABA" w:rsidRDefault="00C12ABA">
      <w:pPr>
        <w:spacing w:before="120"/>
      </w:pPr>
    </w:p>
    <w:p w:rsidR="00CC3A56" w:rsidRDefault="008F171B">
      <w:pPr>
        <w:pStyle w:val="Heading2"/>
      </w:pPr>
      <w:r>
        <w:lastRenderedPageBreak/>
        <w:t>4.2 INT. Stakeholders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580"/>
      </w:tblGrid>
      <w:tr w:rsidR="00CC3A56" w:rsidTr="00C12A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358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Status</w:t>
            </w:r>
          </w:p>
        </w:tc>
      </w:tr>
      <w:tr w:rsidR="00CC3A56" w:rsidTr="00C12A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C12ABA">
            <w:r>
              <w:rPr>
                <w:b/>
                <w:bCs/>
                <w:sz w:val="19"/>
                <w:szCs w:val="19"/>
              </w:rPr>
              <w:t xml:space="preserve">Rohit Nandi, </w:t>
            </w:r>
            <w:r w:rsidR="008F171B">
              <w:rPr>
                <w:b/>
                <w:bCs/>
                <w:sz w:val="19"/>
                <w:szCs w:val="19"/>
              </w:rPr>
              <w:t>Client Partner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Account ownership, stakeholder management, demo coordination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16A34A"/>
                <w:sz w:val="19"/>
                <w:szCs w:val="19"/>
              </w:rPr>
              <w:t>Active</w:t>
            </w:r>
          </w:p>
        </w:tc>
      </w:tr>
      <w:tr w:rsidR="00CC3A56" w:rsidTr="00C12A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INT. Subject Matter Expert (SME)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Technical solution presentation, ECC demo delivery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C12ABA">
            <w:r>
              <w:rPr>
                <w:b/>
                <w:bCs/>
                <w:color w:val="D97706"/>
                <w:sz w:val="19"/>
                <w:szCs w:val="19"/>
              </w:rPr>
              <w:t>To be assigned</w:t>
            </w:r>
          </w:p>
        </w:tc>
      </w:tr>
      <w:tr w:rsidR="00CC3A56" w:rsidTr="00C12A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Product Owner / Delivery Lead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Requirements finalisation, sprint planning, delivery oversight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97706"/>
                <w:sz w:val="19"/>
                <w:szCs w:val="19"/>
              </w:rPr>
              <w:t>To be assigned</w:t>
            </w:r>
          </w:p>
        </w:tc>
      </w:tr>
    </w:tbl>
    <w:p w:rsidR="00CC3A56" w:rsidRDefault="00CC3A56"/>
    <w:p w:rsidR="00CC3A56" w:rsidRDefault="008F171B">
      <w:pPr>
        <w:pStyle w:val="Heading1"/>
        <w:pBdr>
          <w:bottom w:val="single" w:sz="4" w:space="4" w:color="0E7490"/>
        </w:pBdr>
      </w:pPr>
      <w:r>
        <w:t>5. Functional Requirements</w:t>
      </w:r>
    </w:p>
    <w:p w:rsidR="00CC3A56" w:rsidRDefault="008F171B">
      <w:pPr>
        <w:pStyle w:val="Heading2"/>
      </w:pPr>
      <w:r>
        <w:t>5.1 User Roles &amp; Access Control</w:t>
      </w:r>
    </w:p>
    <w:p w:rsidR="00CC3A56" w:rsidRDefault="008F171B">
      <w:pPr>
        <w:spacing w:before="60" w:after="80"/>
      </w:pPr>
      <w:r>
        <w:t>The ECC platform shall support the following user roles with differentiated access privileges:</w:t>
      </w:r>
    </w:p>
    <w:p w:rsidR="00CC3A56" w:rsidRDefault="00CC3A56">
      <w:pPr>
        <w:spacing w:before="4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980"/>
      </w:tblGrid>
      <w:tr w:rsidR="00CC3A56" w:rsidTr="00C12A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Access Level</w:t>
            </w:r>
          </w:p>
        </w:tc>
        <w:tc>
          <w:tcPr>
            <w:tcW w:w="498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Key Permissions</w:t>
            </w:r>
          </w:p>
        </w:tc>
      </w:tr>
      <w:tr w:rsidR="00CC3A56" w:rsidTr="00C12A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CEO / Senior Leadership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Full Read + Analytics</w:t>
            </w:r>
          </w:p>
        </w:tc>
        <w:tc>
          <w:tcPr>
            <w:tcW w:w="49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View all dashboards, compliance reports, department-wise action item status, trend analytics</w:t>
            </w:r>
          </w:p>
        </w:tc>
      </w:tr>
      <w:tr w:rsidR="00CC3A56" w:rsidTr="00C12A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CEO Office Administrator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Full Admin</w:t>
            </w:r>
          </w:p>
        </w:tc>
        <w:tc>
          <w:tcPr>
            <w:tcW w:w="49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Create/edit meetings &amp; MOMs, assign action items, set deadlines, trigger alerts, manage users, export reports</w:t>
            </w:r>
          </w:p>
        </w:tc>
      </w:tr>
      <w:tr w:rsidR="00CC3A56" w:rsidTr="00C12A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Department Head / Action Owner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Limited — Own Items Only</w:t>
            </w:r>
          </w:p>
        </w:tc>
        <w:tc>
          <w:tcPr>
            <w:tcW w:w="49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View all action items assigned to them across all meetings, update status, add comments, upload evidence/attachments</w:t>
            </w:r>
          </w:p>
        </w:tc>
      </w:tr>
      <w:tr w:rsidR="00CC3A56" w:rsidTr="00C12A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Read-Only Observer</w:t>
            </w:r>
            <w:r w:rsidR="00C12ABA">
              <w:rPr>
                <w:b/>
                <w:bCs/>
                <w:sz w:val="19"/>
                <w:szCs w:val="19"/>
              </w:rPr>
              <w:t xml:space="preserve"> (If required)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View Only</w:t>
            </w:r>
          </w:p>
        </w:tc>
        <w:tc>
          <w:tcPr>
            <w:tcW w:w="49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View specific meeting MOMs and action logs as permitted by administrator</w:t>
            </w:r>
          </w:p>
        </w:tc>
      </w:tr>
    </w:tbl>
    <w:p w:rsidR="00CC3A56" w:rsidRDefault="008F171B">
      <w:pPr>
        <w:pStyle w:val="Heading2"/>
      </w:pPr>
      <w:r>
        <w:t>5.2 MOM Creation &amp; Action Item Management</w:t>
      </w:r>
    </w:p>
    <w:p w:rsidR="00CC3A56" w:rsidRDefault="008F171B">
      <w:pPr>
        <w:pStyle w:val="Heading3"/>
      </w:pPr>
      <w:r>
        <w:t>5.2.1 Meeting &amp; MOM Registration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The system shall allow the CEO Office Administrator to create a new meeting record with the following attributes: Meeting title, date, time, venue/mode (physical/virtual), participants, agenda items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 xml:space="preserve">Each meeting shall support uploading or inline-authoring </w:t>
      </w:r>
      <w:r>
        <w:t>of Minutes of Meeting (MOM) content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The system shall support linking of multiple MOMs to the same recurring meeting series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MOM documents shall be version-controlled, with edit history retained</w:t>
      </w:r>
    </w:p>
    <w:p w:rsidR="00CC3A56" w:rsidRDefault="008F171B" w:rsidP="00C12ABA">
      <w:pPr>
        <w:pStyle w:val="ListParagraph"/>
        <w:numPr>
          <w:ilvl w:val="0"/>
          <w:numId w:val="2"/>
        </w:numPr>
        <w:spacing w:before="40" w:after="40"/>
      </w:pPr>
      <w:r>
        <w:t>MOM entries shall support rich-text formatting, participant tag</w:t>
      </w:r>
      <w:r>
        <w:t>ging, and agenda-item-based structuring</w:t>
      </w:r>
    </w:p>
    <w:p w:rsidR="00CC3A56" w:rsidRDefault="008F171B">
      <w:pPr>
        <w:pStyle w:val="Heading3"/>
      </w:pPr>
      <w:r>
        <w:t>5</w:t>
      </w:r>
      <w:r>
        <w:t>.2.2 Action Item Extraction &amp; Assignment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The CEO Office Administrator shall be able to manually create action items directly from within a MOM record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[Future Phase] The system shall support AI-assisted extraction o</w:t>
      </w:r>
      <w:r>
        <w:t>f action items from uploaded or dictated meeting notes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Each action item shall capture: Action description, responsible person (single or multiple owners), target deadline, priority level (High / Medium / Low), parent meeting and agenda item reference, asso</w:t>
      </w:r>
      <w:r>
        <w:t>ciated department/function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Action items shall be assignable to any registered platform user</w:t>
      </w:r>
    </w:p>
    <w:p w:rsidR="00CC3A56" w:rsidRDefault="008F171B" w:rsidP="00C12ABA">
      <w:pPr>
        <w:pStyle w:val="ListParagraph"/>
        <w:numPr>
          <w:ilvl w:val="0"/>
          <w:numId w:val="2"/>
        </w:numPr>
        <w:spacing w:before="40" w:after="40"/>
      </w:pPr>
      <w:r>
        <w:t>Sub-tasks may be nested under a primary action item for complex deliverables</w:t>
      </w:r>
    </w:p>
    <w:p w:rsidR="00CC3A56" w:rsidRDefault="008F171B">
      <w:pPr>
        <w:pStyle w:val="Heading2"/>
      </w:pPr>
      <w:r>
        <w:t>5</w:t>
      </w:r>
      <w:r>
        <w:t>.3 Unified Action Item Dashboard</w:t>
      </w:r>
    </w:p>
    <w:p w:rsidR="00CC3A56" w:rsidRDefault="008F171B">
      <w:pPr>
        <w:pStyle w:val="Heading3"/>
      </w:pPr>
      <w:r>
        <w:t>5.3.1 CEO Office View (Administrator)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A consolidated dashboard showing ALL action items across ALL meetings, filterable by: Department, Responsible person, Meeting date/series, Status (Open / In Progress / Completed / Overdue), Priority, Date range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The dashboard shall display a count-based sum</w:t>
      </w:r>
      <w:r>
        <w:t>mary card view: Total open items, Items overdue, Items due this week, Completed this month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Clicking any summary card shall drill down into the corresponding filtered list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The system shall support bulk status updates for selected action items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Export to Exce</w:t>
      </w:r>
      <w:r>
        <w:t>l / PDF shall be available for any filtered view</w:t>
      </w:r>
    </w:p>
    <w:p w:rsidR="00CC3A56" w:rsidRDefault="008F171B">
      <w:pPr>
        <w:pStyle w:val="Heading3"/>
      </w:pPr>
      <w:r>
        <w:t>5.3.2 Individual Owner View (Department Head / Action Owner)</w:t>
      </w:r>
    </w:p>
    <w:p w:rsidR="00CC3A56" w:rsidRDefault="008F171B">
      <w:pPr>
        <w:spacing w:before="60" w:after="80"/>
      </w:pPr>
      <w:r>
        <w:t xml:space="preserve">This is the primary use case articulated in the discovery call — an individual like the Head of IT must be able to see all action items assigned </w:t>
      </w:r>
      <w:r>
        <w:t>to them across all meetings in a single, consolidated view.</w:t>
      </w:r>
    </w:p>
    <w:p w:rsidR="00CC3A56" w:rsidRDefault="00CC3A56">
      <w:pPr>
        <w:spacing w:before="40"/>
      </w:pP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 xml:space="preserve">Upon login, the action owner shall land on a personal dashboard showing: All action items assigned to them (current and historical), Items grouped by meeting or by status, Items with approaching </w:t>
      </w:r>
      <w:r>
        <w:t>deadlines highlighted, Overdue items flagged in red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The dashboard shall support inline status updates without navigating to individual MOM records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Action owners shall be able to add comments, attach evidence files (PDF, images, docs), and log progress notes against each action item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The system shall display the full history of status changes and comments per action item</w:t>
      </w:r>
    </w:p>
    <w:p w:rsidR="00CC3A56" w:rsidRDefault="008F171B">
      <w:pPr>
        <w:pStyle w:val="Heading2"/>
      </w:pPr>
      <w:r>
        <w:t>5.4 Automated Alert &amp; Notifica</w:t>
      </w:r>
      <w:r>
        <w:t>tion Engine</w:t>
      </w:r>
    </w:p>
    <w:p w:rsidR="00CC3A56" w:rsidRDefault="008F171B">
      <w:pPr>
        <w:spacing w:before="60" w:after="80"/>
      </w:pPr>
      <w:r>
        <w:t>This capability directly addresses the core gap identified in the discovery call — the absence of any systematic, automated follow-up mechanism.</w:t>
      </w:r>
    </w:p>
    <w:p w:rsidR="00CC3A56" w:rsidRDefault="008F171B">
      <w:pPr>
        <w:pStyle w:val="Heading3"/>
      </w:pPr>
      <w:r>
        <w:t>5.4.1 Alert Triggers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 xml:space="preserve">T-7 Days Alert: Email notification to action owner when a deadline is 7 days </w:t>
      </w:r>
      <w:r>
        <w:t>away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T-3 Days Alert: Email notification to action owner when a deadline is 3 days away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T-0 (Due Date) Alert: Email notification to action owner and CEO Office on the committed deadline date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Overdue Alert: Daily email notification to action owner + CEO Office for all items past their deadline with no status update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Status Update Prompt: Email prompting action owner to update status when an item transitions to In Progress but has had no update f</w:t>
      </w:r>
      <w:r>
        <w:t>or N days (configurable)</w:t>
      </w:r>
    </w:p>
    <w:p w:rsidR="00CC3A56" w:rsidRDefault="008F171B">
      <w:pPr>
        <w:pStyle w:val="Heading3"/>
      </w:pPr>
      <w:r>
        <w:t>5.4.2 Alert Configuration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Alert schedules shall be configurable by the CEO Office Administrator per meeting type or per action item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 xml:space="preserve">Escalation rules shall be configurable: e.g., if action owner does not respond within 48 hours of </w:t>
      </w:r>
      <w:r>
        <w:t>an overdue alert, escalate to their reporting manager or the CEO Office lead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Email templates shall be customisable with the organisation's branding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The alert system shall support a direct link from the email to the specific action item update screen (deep </w:t>
      </w:r>
      <w:r>
        <w:t>link), enabling one-click status updates without requiring login to the full platform</w:t>
      </w:r>
    </w:p>
    <w:p w:rsidR="00CC3A56" w:rsidRDefault="008F171B">
      <w:pPr>
        <w:pStyle w:val="Heading2"/>
      </w:pPr>
      <w:r>
        <w:t>5.5 Status Update Mechanism</w:t>
      </w:r>
    </w:p>
    <w:p w:rsidR="00CC3A56" w:rsidRDefault="008F171B">
      <w:pPr>
        <w:spacing w:before="60" w:after="80"/>
      </w:pPr>
      <w:r>
        <w:t>Action owners must be able to update the status of their items on a common, accessible platform — as explicitly required in the discovery cal</w:t>
      </w:r>
      <w:r>
        <w:t>l.</w:t>
      </w:r>
    </w:p>
    <w:p w:rsidR="00CC3A56" w:rsidRDefault="00CC3A56">
      <w:pPr>
        <w:spacing w:before="40"/>
      </w:pP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 xml:space="preserve">Status options: Open, In Progress, </w:t>
      </w:r>
      <w:proofErr w:type="gramStart"/>
      <w:r>
        <w:t>Blocked</w:t>
      </w:r>
      <w:proofErr w:type="gramEnd"/>
      <w:r>
        <w:t xml:space="preserve"> (with reason), Completed, Deferred (with revised date and reason)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Status updates shall be timestamped and attributed to the updating user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Each status change shall trigger a notification to the CEO Office Admin</w:t>
      </w:r>
      <w:r>
        <w:t>istrator and optionally to the meeting chair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Completion of an action item shall require the owner to submit a brief completion note or attach supporting evidence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The CEO Office shall retain the ability to reject a completion submission and reopen an item w</w:t>
      </w:r>
      <w:r>
        <w:t>ith comments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A mobile-friendly web interface shall ensure action owners can update status from any device</w:t>
      </w:r>
    </w:p>
    <w:p w:rsidR="00CC3A56" w:rsidRDefault="008F171B">
      <w:pPr>
        <w:pStyle w:val="Heading2"/>
      </w:pPr>
      <w:r>
        <w:t>5.6 Analytics &amp; Reporting</w:t>
      </w:r>
    </w:p>
    <w:p w:rsidR="00CC3A56" w:rsidRDefault="008F171B">
      <w:pPr>
        <w:spacing w:before="60" w:after="80"/>
      </w:pPr>
      <w:r>
        <w:t>Based on the reference to analytics and TACT in the discovery call, the following reporting capabilities are required:</w:t>
      </w:r>
    </w:p>
    <w:p w:rsidR="00CC3A56" w:rsidRDefault="008F171B">
      <w:pPr>
        <w:pStyle w:val="Heading3"/>
      </w:pPr>
      <w:r>
        <w:t>5.6</w:t>
      </w:r>
      <w:r>
        <w:t>.1 Standard Reports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Action Item Aging Report: All open items grouped by age (0-7 days, 8-15 days, 15-30 days, 30+ days)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Department Compliance Report: Percentage of items closed on time vs overdue per department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Individual Accountability Report: Action item</w:t>
      </w:r>
      <w:r>
        <w:t xml:space="preserve"> closure rate per responsible person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Meeting Effectiveness Report: Number of action items raised vs closed per meeting series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Trend Report: Week-on-week or month-on-month action item velocity</w:t>
      </w:r>
    </w:p>
    <w:p w:rsidR="00CC3A56" w:rsidRDefault="008F171B">
      <w:pPr>
        <w:pStyle w:val="Heading3"/>
      </w:pPr>
      <w:r>
        <w:t>5.6.2 Dashboard Analytics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 xml:space="preserve">Visual KPI tiles: Total active items, Closure rate %, Items overdue, </w:t>
      </w:r>
      <w:proofErr w:type="spellStart"/>
      <w:r>
        <w:t>Avg</w:t>
      </w:r>
      <w:proofErr w:type="spellEnd"/>
      <w:r>
        <w:t xml:space="preserve"> days to close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Bar/pie charts: Items by department, Items by status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Timeline view: Gantt-style view of action items mapped to deadlines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All reports exportable as PDF or Excel</w:t>
      </w:r>
    </w:p>
    <w:p w:rsidR="00CC3A56" w:rsidRDefault="008F171B">
      <w:pPr>
        <w:pStyle w:val="Heading1"/>
        <w:pBdr>
          <w:bottom w:val="single" w:sz="4" w:space="4" w:color="0E7490"/>
        </w:pBdr>
      </w:pPr>
      <w:r>
        <w:t>6. Non-Functional Requirements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922"/>
      </w:tblGrid>
      <w:tr w:rsidR="00CC3A56" w:rsidTr="000E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4922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Performance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Page Load Time</w:t>
            </w:r>
          </w:p>
        </w:tc>
        <w:tc>
          <w:tcPr>
            <w:tcW w:w="492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Dashboard pages shall load within 3 seconds for up to 500 concurrent items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Scalability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Concurrent Users</w:t>
            </w:r>
          </w:p>
        </w:tc>
        <w:tc>
          <w:tcPr>
            <w:tcW w:w="492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Platform shall support up to 200 concurrent users without performance degradation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Availability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Uptime SLA</w:t>
            </w:r>
          </w:p>
        </w:tc>
        <w:tc>
          <w:tcPr>
            <w:tcW w:w="492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99.5% uptime during business hours (9 AM – 7 PM IST, Monday – Saturday)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lastRenderedPageBreak/>
              <w:t>Security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492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Role-based access control with SSO support (Active Directory / Azure AD preferred for enterprise environments)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Security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Data Security</w:t>
            </w:r>
          </w:p>
        </w:tc>
        <w:tc>
          <w:tcPr>
            <w:tcW w:w="492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All data encrypted at rest and in transit (TLS 1.2+). No action item data accessible without authentication.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Compatibility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Browser Support</w:t>
            </w:r>
          </w:p>
        </w:tc>
        <w:tc>
          <w:tcPr>
            <w:tcW w:w="492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Chrome, Edge, Firefox (latest 2 versions). Mobile-responsive design required.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Compatibility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Email Compatibility</w:t>
            </w:r>
          </w:p>
        </w:tc>
        <w:tc>
          <w:tcPr>
            <w:tcW w:w="492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Alert emails must render correctly in Outlook (desktop and web), Gmail, and mobile email clients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Audit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Audit Trail</w:t>
            </w:r>
          </w:p>
        </w:tc>
        <w:tc>
          <w:tcPr>
            <w:tcW w:w="492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All create, edit, status change, and deletion actions shall be logged with user ID, timestamp, and change detail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sz w:val="19"/>
                <w:szCs w:val="19"/>
              </w:rPr>
              <w:t>Data Retention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Retention Policy</w:t>
            </w:r>
          </w:p>
        </w:tc>
        <w:tc>
          <w:tcPr>
            <w:tcW w:w="492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Action item records shall be retained for a minimum of 3 years. Archival policy configurable by admin.</w:t>
            </w:r>
          </w:p>
        </w:tc>
      </w:tr>
    </w:tbl>
    <w:p w:rsidR="00CC3A56" w:rsidRDefault="008F171B">
      <w:pPr>
        <w:pStyle w:val="Heading1"/>
        <w:pBdr>
          <w:bottom w:val="single" w:sz="4" w:space="4" w:color="0E7490"/>
        </w:pBdr>
      </w:pPr>
      <w:r>
        <w:t>7. Key User Stories</w:t>
      </w:r>
    </w:p>
    <w:p w:rsidR="00CC3A56" w:rsidRDefault="008F171B">
      <w:pPr>
        <w:spacing w:before="60" w:after="80"/>
      </w:pPr>
      <w:r>
        <w:t>The following user stories were derived from the discovery call and the ECC solution framework:</w:t>
      </w:r>
    </w:p>
    <w:p w:rsidR="00CC3A56" w:rsidRDefault="00CC3A56">
      <w:pPr>
        <w:spacing w:before="8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4394"/>
        <w:gridCol w:w="4678"/>
      </w:tblGrid>
      <w:tr w:rsidR="00CC3A56" w:rsidTr="000E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394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4678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E7490"/>
                <w:sz w:val="19"/>
                <w:szCs w:val="19"/>
              </w:rPr>
              <w:t>US-01</w:t>
            </w:r>
          </w:p>
        </w:tc>
        <w:tc>
          <w:tcPr>
            <w:tcW w:w="43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As the Head of IT, I want to see all my pending action items from all CEO Office meetings in one dashboard, so I can manage my commitments without checking multiple Excel sheets.</w:t>
            </w:r>
          </w:p>
        </w:tc>
        <w:tc>
          <w:tcPr>
            <w:tcW w:w="46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 xml:space="preserve">User login shows a consolidated list of all items assigned across all </w:t>
            </w:r>
            <w:r>
              <w:rPr>
                <w:sz w:val="19"/>
                <w:szCs w:val="19"/>
              </w:rPr>
              <w:t>meetings. Filter by status, date, meeting works correctly.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E7490"/>
                <w:sz w:val="19"/>
                <w:szCs w:val="19"/>
              </w:rPr>
              <w:t>US-02</w:t>
            </w:r>
          </w:p>
        </w:tc>
        <w:tc>
          <w:tcPr>
            <w:tcW w:w="43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As a CEO Office Administrator, I want to receive an automated alert when any action item is overdue, so I can take timely follow-up without manually reviewing all trackers.</w:t>
            </w:r>
          </w:p>
        </w:tc>
        <w:tc>
          <w:tcPr>
            <w:tcW w:w="46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System sends overdue alert email to CEO Office admin within 24 hours of deadline breach. Email includes direct link to item.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E7490"/>
                <w:sz w:val="19"/>
                <w:szCs w:val="19"/>
              </w:rPr>
              <w:t>US-03</w:t>
            </w:r>
          </w:p>
        </w:tc>
        <w:tc>
          <w:tcPr>
            <w:tcW w:w="43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As an action item owner, I want to update my task status directly from an email link, so I can report progress without needing to log in to a new portal every time.</w:t>
            </w:r>
          </w:p>
        </w:tc>
        <w:tc>
          <w:tcPr>
            <w:tcW w:w="46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 xml:space="preserve">Alert email contains </w:t>
            </w:r>
            <w:proofErr w:type="gramStart"/>
            <w:r>
              <w:rPr>
                <w:sz w:val="19"/>
                <w:szCs w:val="19"/>
              </w:rPr>
              <w:t>a</w:t>
            </w:r>
            <w:proofErr w:type="gramEnd"/>
            <w:r>
              <w:rPr>
                <w:sz w:val="19"/>
                <w:szCs w:val="19"/>
              </w:rPr>
              <w:t xml:space="preserve"> 'Update Status' deep link. Clicking it opens the item's update scree</w:t>
            </w:r>
            <w:r>
              <w:rPr>
                <w:sz w:val="19"/>
                <w:szCs w:val="19"/>
              </w:rPr>
              <w:t>n. Status saved upon submission.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E7490"/>
                <w:sz w:val="19"/>
                <w:szCs w:val="19"/>
              </w:rPr>
              <w:t>US-04</w:t>
            </w:r>
          </w:p>
        </w:tc>
        <w:tc>
          <w:tcPr>
            <w:tcW w:w="43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As the CEO, I want to see a department-wise compliance summary, so I can identify which departments are consistently delayed in closing their commitments.</w:t>
            </w:r>
          </w:p>
        </w:tc>
        <w:tc>
          <w:tcPr>
            <w:tcW w:w="46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Analytics dashboard shows % closure rate per department with drill-down to individual items. Exportable as PDF.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E7490"/>
                <w:sz w:val="19"/>
                <w:szCs w:val="19"/>
              </w:rPr>
              <w:t>US-05</w:t>
            </w:r>
          </w:p>
        </w:tc>
        <w:tc>
          <w:tcPr>
            <w:tcW w:w="43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As a CEO Office Administrator, I want to create a MOM record and assign action items directly within the platform, so all items are captured in a structured, trackable format from day one.</w:t>
            </w:r>
          </w:p>
        </w:tc>
        <w:tc>
          <w:tcPr>
            <w:tcW w:w="46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Admin can create meeting, add MOM, and create action items with own</w:t>
            </w:r>
            <w:r>
              <w:rPr>
                <w:sz w:val="19"/>
                <w:szCs w:val="19"/>
              </w:rPr>
              <w:t>er, deadline, and priority. All captured fields are searchable.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E7490"/>
                <w:sz w:val="19"/>
                <w:szCs w:val="19"/>
              </w:rPr>
              <w:t>US-06</w:t>
            </w:r>
          </w:p>
        </w:tc>
        <w:tc>
          <w:tcPr>
            <w:tcW w:w="43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As an action item owner, I want to mark an item as Blocked with a reason, so the CEO Office is aware of dependencies without me having to send a separate email.</w:t>
            </w:r>
          </w:p>
        </w:tc>
        <w:tc>
          <w:tcPr>
            <w:tcW w:w="46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Status 'Blocked' option available with mandatory reason field. CEO Office admin receives notification on Blocked status change.</w:t>
            </w:r>
          </w:p>
        </w:tc>
      </w:tr>
      <w:tr w:rsidR="00CC3A56" w:rsidTr="000E144C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E7490"/>
                <w:sz w:val="19"/>
                <w:szCs w:val="19"/>
              </w:rPr>
              <w:lastRenderedPageBreak/>
              <w:t>US-07</w:t>
            </w:r>
          </w:p>
        </w:tc>
        <w:tc>
          <w:tcPr>
            <w:tcW w:w="43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 xml:space="preserve">As a CEO Office Administrator, I want to see all items pending against a specific person across all meetings (e.g., Rajesh </w:t>
            </w:r>
            <w:proofErr w:type="spellStart"/>
            <w:r>
              <w:rPr>
                <w:sz w:val="19"/>
                <w:szCs w:val="19"/>
              </w:rPr>
              <w:t>Satopay</w:t>
            </w:r>
            <w:proofErr w:type="spellEnd"/>
            <w:r>
              <w:rPr>
                <w:sz w:val="19"/>
                <w:szCs w:val="19"/>
              </w:rPr>
              <w:t xml:space="preserve"> — IT), so I can prepare for review meetings with full context.</w:t>
            </w:r>
          </w:p>
        </w:tc>
        <w:tc>
          <w:tcPr>
            <w:tcW w:w="46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Filter by responsible person shows all items across all meetin</w:t>
            </w:r>
            <w:r>
              <w:rPr>
                <w:sz w:val="19"/>
                <w:szCs w:val="19"/>
              </w:rPr>
              <w:t>gs assigned to that individual. Count summary visible.</w:t>
            </w:r>
          </w:p>
        </w:tc>
      </w:tr>
    </w:tbl>
    <w:p w:rsidR="00CC3A56" w:rsidRDefault="008F171B">
      <w:pPr>
        <w:pStyle w:val="Heading1"/>
        <w:pBdr>
          <w:bottom w:val="single" w:sz="4" w:space="4" w:color="0E7490"/>
        </w:pBdr>
      </w:pPr>
      <w:r>
        <w:t>8. Scope Definition</w:t>
      </w:r>
    </w:p>
    <w:p w:rsidR="00CC3A56" w:rsidRDefault="008F171B">
      <w:pPr>
        <w:pStyle w:val="Heading2"/>
      </w:pPr>
      <w:r>
        <w:t>8.1 In Scope — Phase 1 (MVP)</w:t>
      </w:r>
    </w:p>
    <w:p w:rsidR="000E144C" w:rsidRDefault="000E144C">
      <w:pPr>
        <w:pStyle w:val="ListParagraph"/>
        <w:numPr>
          <w:ilvl w:val="0"/>
          <w:numId w:val="2"/>
        </w:numPr>
        <w:spacing w:before="40" w:after="40"/>
      </w:pPr>
      <w:r>
        <w:t xml:space="preserve">AI-assisted auto-extraction of action items from unstructured MOM text </w:t>
      </w:r>
    </w:p>
    <w:p w:rsidR="000E144C" w:rsidRDefault="000E144C" w:rsidP="000E144C">
      <w:pPr>
        <w:pStyle w:val="ListParagraph"/>
        <w:numPr>
          <w:ilvl w:val="0"/>
          <w:numId w:val="2"/>
        </w:numPr>
        <w:spacing w:before="40" w:after="40"/>
      </w:pPr>
      <w:r>
        <w:t>Integration with calendar systems (Outlook, Google Calendar)</w:t>
      </w:r>
    </w:p>
    <w:p w:rsidR="000E144C" w:rsidRDefault="000E144C" w:rsidP="000E144C">
      <w:pPr>
        <w:pStyle w:val="ListParagraph"/>
        <w:numPr>
          <w:ilvl w:val="0"/>
          <w:numId w:val="2"/>
        </w:numPr>
        <w:spacing w:before="40" w:after="40"/>
      </w:pPr>
      <w:r>
        <w:t>AI-assisted MOM summarisation and action item extraction from uploaded documents or meeting recordings</w:t>
      </w:r>
    </w:p>
    <w:p w:rsidR="000E144C" w:rsidRDefault="000E144C" w:rsidP="000E144C">
      <w:pPr>
        <w:pStyle w:val="ListParagraph"/>
        <w:numPr>
          <w:ilvl w:val="0"/>
          <w:numId w:val="2"/>
        </w:numPr>
        <w:spacing w:before="40" w:after="40"/>
      </w:pPr>
      <w:r>
        <w:t xml:space="preserve">Voice </w:t>
      </w:r>
      <w:r>
        <w:t>note/dictation</w:t>
      </w:r>
      <w:r>
        <w:t xml:space="preserve"> for MOM entry</w:t>
      </w:r>
    </w:p>
    <w:p w:rsidR="00CC3A56" w:rsidRDefault="000E144C">
      <w:pPr>
        <w:pStyle w:val="ListParagraph"/>
        <w:numPr>
          <w:ilvl w:val="0"/>
          <w:numId w:val="2"/>
        </w:numPr>
        <w:spacing w:before="40" w:after="40"/>
      </w:pPr>
      <w:r>
        <w:t xml:space="preserve">Automatic </w:t>
      </w:r>
      <w:r w:rsidR="008F171B">
        <w:t>MOM creation and structured action item capture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Role-based user management (CEO Office Admin, Action Owner, CEO view)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Consolidated action item dashboard — both owner-level and admin-level views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Automated email alert engine with configurable T-7, T-3, T-0, and overdue triggers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Self-service status update interface (web-based, mobile-responsive)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Deep-link email-to-action-ite</w:t>
      </w:r>
      <w:r>
        <w:t>m navigation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Basic export (Excel, PDF) for action item lists and reports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Standard reports: Aging, Compliance, Individual Accountability</w:t>
      </w:r>
    </w:p>
    <w:p w:rsidR="00CC3A56" w:rsidRDefault="008F171B">
      <w:pPr>
        <w:pStyle w:val="Heading2"/>
      </w:pPr>
      <w:r>
        <w:t>8.2 Out of Scope — Phase 1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Mobile native app (iOS / Android) — web-</w:t>
      </w:r>
      <w:r w:rsidR="000E144C">
        <w:t>application</w:t>
      </w:r>
      <w:r>
        <w:t xml:space="preserve"> only in Phase 1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ERP or HRMS integration for org hierarchy auto-population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 xml:space="preserve">Public-facing or vendor/partner </w:t>
      </w:r>
      <w:r>
        <w:t>access portal</w:t>
      </w:r>
    </w:p>
    <w:p w:rsidR="00CC3A56" w:rsidRDefault="008F171B">
      <w:pPr>
        <w:pStyle w:val="Heading1"/>
        <w:pBdr>
          <w:bottom w:val="single" w:sz="4" w:space="4" w:color="0E7490"/>
        </w:pBdr>
      </w:pPr>
      <w:r>
        <w:t>9. Assumptions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Lupin Diagnostics will designate at least one CEO Office Administrator as the primary platform user and owner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All action item owners (departme</w:t>
      </w:r>
      <w:r>
        <w:t>nt heads) will have access to corporate email and will be registered as platform users</w:t>
      </w:r>
    </w:p>
    <w:p w:rsidR="000E144C" w:rsidRDefault="008F171B" w:rsidP="000E144C">
      <w:pPr>
        <w:pStyle w:val="ListParagraph"/>
        <w:numPr>
          <w:ilvl w:val="0"/>
          <w:numId w:val="2"/>
        </w:numPr>
        <w:spacing w:before="40" w:after="40"/>
      </w:pPr>
      <w:r>
        <w:t xml:space="preserve">The platform will be hosted on </w:t>
      </w:r>
      <w:r w:rsidR="000E144C">
        <w:t>Lupin</w:t>
      </w:r>
      <w:r>
        <w:t>'s cloud infrastructure</w:t>
      </w:r>
    </w:p>
    <w:p w:rsidR="00CC3A56" w:rsidRDefault="008F171B" w:rsidP="000E144C">
      <w:pPr>
        <w:pStyle w:val="ListParagraph"/>
        <w:numPr>
          <w:ilvl w:val="0"/>
          <w:numId w:val="2"/>
        </w:numPr>
        <w:spacing w:before="40" w:after="40"/>
      </w:pPr>
      <w:r>
        <w:t>Initial data migration (existing Excel-based</w:t>
      </w:r>
      <w:r>
        <w:t xml:space="preserve"> action items) is out of scope unless explicitly included in the proposal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User training and change management will be provided by INT. as part of the implementation delivery</w:t>
      </w:r>
    </w:p>
    <w:p w:rsidR="00CC3A56" w:rsidRDefault="008F171B">
      <w:pPr>
        <w:pStyle w:val="ListParagraph"/>
        <w:numPr>
          <w:ilvl w:val="0"/>
          <w:numId w:val="2"/>
        </w:numPr>
        <w:spacing w:before="40" w:after="40"/>
      </w:pPr>
      <w:r>
        <w:t>Lupin Diagnostics will provide corporate email SMTP/relay access for alert email delivery</w:t>
      </w:r>
    </w:p>
    <w:p w:rsidR="00CC3A56" w:rsidRDefault="00CC3A56">
      <w:pPr>
        <w:spacing w:before="80"/>
      </w:pPr>
    </w:p>
    <w:p w:rsidR="00DB5147" w:rsidRDefault="00DB5147">
      <w:pPr>
        <w:spacing w:before="80"/>
      </w:pPr>
    </w:p>
    <w:p w:rsidR="00CC3A56" w:rsidRDefault="008F171B">
      <w:pPr>
        <w:pStyle w:val="Heading1"/>
        <w:pBdr>
          <w:bottom w:val="single" w:sz="4" w:space="4" w:color="0E7490"/>
        </w:pBdr>
      </w:pPr>
      <w:r>
        <w:lastRenderedPageBreak/>
        <w:t>10. Immediate Next Steps &amp; Action Plan</w:t>
      </w:r>
    </w:p>
    <w:p w:rsidR="00CC3A56" w:rsidRDefault="008F171B">
      <w:pPr>
        <w:spacing w:before="60" w:after="80"/>
      </w:pPr>
      <w:r>
        <w:t>Based on the discovery call, the following immediate actions have been agreed:</w:t>
      </w:r>
    </w:p>
    <w:p w:rsidR="00CC3A56" w:rsidRDefault="00CC3A5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500"/>
        <w:gridCol w:w="2200"/>
        <w:gridCol w:w="2060"/>
      </w:tblGrid>
      <w:tr w:rsidR="00CC3A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50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20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06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Target Date</w:t>
            </w:r>
          </w:p>
        </w:tc>
      </w:tr>
      <w:tr w:rsidR="00CC3A5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E7490"/>
                <w:sz w:val="19"/>
                <w:szCs w:val="19"/>
              </w:rPr>
              <w:t>1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0E144C">
            <w:r>
              <w:rPr>
                <w:sz w:val="19"/>
                <w:szCs w:val="19"/>
              </w:rPr>
              <w:t>Share this BRD with Lupin for review and validation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263665">
            <w:r>
              <w:rPr>
                <w:sz w:val="19"/>
                <w:szCs w:val="19"/>
              </w:rPr>
              <w:t>INT.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21</w:t>
            </w:r>
            <w:r w:rsidR="00263665" w:rsidRPr="00263665">
              <w:rPr>
                <w:sz w:val="19"/>
                <w:szCs w:val="19"/>
                <w:vertAlign w:val="superscript"/>
              </w:rPr>
              <w:t>st</w:t>
            </w:r>
            <w:r w:rsidR="00263665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Apr 2026</w:t>
            </w:r>
          </w:p>
        </w:tc>
      </w:tr>
      <w:tr w:rsidR="00CC3A5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E7490"/>
                <w:sz w:val="19"/>
                <w:szCs w:val="19"/>
              </w:rPr>
              <w:t>2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7D65CA">
            <w:r>
              <w:rPr>
                <w:sz w:val="19"/>
                <w:szCs w:val="19"/>
              </w:rPr>
              <w:t xml:space="preserve">A detailed </w:t>
            </w:r>
            <w:r w:rsidR="00263665">
              <w:rPr>
                <w:sz w:val="19"/>
                <w:szCs w:val="19"/>
              </w:rPr>
              <w:t>discovery</w:t>
            </w:r>
            <w:r>
              <w:rPr>
                <w:sz w:val="19"/>
                <w:szCs w:val="19"/>
              </w:rPr>
              <w:t xml:space="preserve"> session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263665">
            <w:r w:rsidRPr="00263665">
              <w:t xml:space="preserve">Lupin Diagnostics </w:t>
            </w:r>
            <w:r>
              <w:t>+ INT.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Monday, 2</w:t>
            </w:r>
            <w:r w:rsidR="00263665">
              <w:rPr>
                <w:sz w:val="19"/>
                <w:szCs w:val="19"/>
              </w:rPr>
              <w:t>3</w:t>
            </w:r>
            <w:r w:rsidR="00263665" w:rsidRPr="00263665">
              <w:rPr>
                <w:sz w:val="19"/>
                <w:szCs w:val="19"/>
                <w:vertAlign w:val="superscript"/>
              </w:rPr>
              <w:t>rd</w:t>
            </w:r>
            <w:r w:rsidR="00263665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Apr 2026</w:t>
            </w:r>
          </w:p>
        </w:tc>
      </w:tr>
      <w:tr w:rsidR="00CC3A5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E7490"/>
                <w:sz w:val="19"/>
                <w:szCs w:val="19"/>
              </w:rPr>
              <w:t>3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263665">
            <w:r>
              <w:t>Sharing the Solution Approach document with Lupin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263665">
            <w:r>
              <w:rPr>
                <w:sz w:val="19"/>
                <w:szCs w:val="19"/>
              </w:rPr>
              <w:t>INT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By 2</w:t>
            </w:r>
            <w:r w:rsidR="00DB5147">
              <w:rPr>
                <w:sz w:val="19"/>
                <w:szCs w:val="19"/>
              </w:rPr>
              <w:t>4</w:t>
            </w:r>
            <w:r w:rsidR="00DB5147" w:rsidRPr="00DB5147">
              <w:rPr>
                <w:sz w:val="19"/>
                <w:szCs w:val="19"/>
                <w:vertAlign w:val="superscript"/>
              </w:rPr>
              <w:t>th</w:t>
            </w:r>
            <w:r w:rsidR="00DB5147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Apr 2026</w:t>
            </w:r>
          </w:p>
        </w:tc>
      </w:tr>
      <w:tr w:rsidR="00CC3A5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E7490"/>
                <w:sz w:val="19"/>
                <w:szCs w:val="19"/>
              </w:rPr>
              <w:t>4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DB5147">
            <w:r>
              <w:rPr>
                <w:sz w:val="19"/>
                <w:szCs w:val="19"/>
              </w:rPr>
              <w:t xml:space="preserve">Confirmation regarding the </w:t>
            </w:r>
            <w:r>
              <w:t>Solution Approach document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263665">
            <w:r w:rsidRPr="00263665">
              <w:t>Lupin Diagnostics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DB5147">
            <w:r>
              <w:t>By 27</w:t>
            </w:r>
            <w:r w:rsidRPr="00DB5147">
              <w:rPr>
                <w:vertAlign w:val="superscript"/>
              </w:rPr>
              <w:t>th</w:t>
            </w:r>
            <w:r>
              <w:t xml:space="preserve"> Apr Week</w:t>
            </w:r>
          </w:p>
        </w:tc>
      </w:tr>
      <w:tr w:rsidR="00CC3A5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0E7490"/>
                <w:sz w:val="19"/>
                <w:szCs w:val="19"/>
              </w:rPr>
              <w:t>5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Prepare commercial proposal (SOW + pricing) following BRD sign-off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263665">
            <w:r>
              <w:rPr>
                <w:sz w:val="19"/>
                <w:szCs w:val="19"/>
              </w:rPr>
              <w:t>INT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DB5147">
            <w:r>
              <w:t xml:space="preserve">By </w:t>
            </w:r>
            <w:r>
              <w:t>30</w:t>
            </w:r>
            <w:r w:rsidRPr="00DB5147">
              <w:rPr>
                <w:vertAlign w:val="superscript"/>
              </w:rPr>
              <w:t>th</w:t>
            </w:r>
            <w:r>
              <w:t xml:space="preserve"> </w:t>
            </w:r>
            <w:r>
              <w:t>Apr</w:t>
            </w:r>
          </w:p>
        </w:tc>
      </w:tr>
      <w:tr w:rsidR="00DB514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B5147" w:rsidRDefault="00DB5147" w:rsidP="00DB5147">
            <w:pPr>
              <w:rPr>
                <w:b/>
                <w:bCs/>
                <w:color w:val="0E7490"/>
                <w:sz w:val="19"/>
                <w:szCs w:val="19"/>
              </w:rPr>
            </w:pPr>
            <w:r>
              <w:rPr>
                <w:b/>
                <w:bCs/>
                <w:color w:val="0E7490"/>
                <w:sz w:val="19"/>
                <w:szCs w:val="19"/>
              </w:rPr>
              <w:t>6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B5147" w:rsidRDefault="00DB5147" w:rsidP="00DB5147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Project initiation – starting the design and development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B5147" w:rsidRDefault="00DB5147" w:rsidP="00DB5147">
            <w:r>
              <w:rPr>
                <w:sz w:val="19"/>
                <w:szCs w:val="19"/>
              </w:rPr>
              <w:t>INT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B5147" w:rsidRDefault="00DB5147" w:rsidP="00DB5147">
            <w:r>
              <w:t xml:space="preserve">By </w:t>
            </w:r>
            <w:r>
              <w:t>1 week of May</w:t>
            </w:r>
          </w:p>
        </w:tc>
      </w:tr>
    </w:tbl>
    <w:p w:rsidR="00CC3A56" w:rsidRDefault="008F171B">
      <w:pPr>
        <w:pStyle w:val="Heading1"/>
        <w:pBdr>
          <w:bottom w:val="single" w:sz="4" w:space="4" w:color="0E7490"/>
        </w:pBdr>
      </w:pPr>
      <w:r>
        <w:t>11. Open Items &amp; Clarifications Needed</w:t>
      </w:r>
    </w:p>
    <w:p w:rsidR="00CC3A56" w:rsidRDefault="008F171B">
      <w:pPr>
        <w:spacing w:before="60" w:after="80"/>
      </w:pPr>
      <w:r>
        <w:t>The following items were identified as requiring further clarification before the BRD can be finalised and a proposal submitted:</w:t>
      </w:r>
    </w:p>
    <w:p w:rsidR="00CC3A56" w:rsidRDefault="00CC3A56">
      <w:pPr>
        <w:spacing w:before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5103"/>
        <w:gridCol w:w="2126"/>
        <w:gridCol w:w="1701"/>
      </w:tblGrid>
      <w:tr w:rsidR="00CC3A56" w:rsidTr="00DB51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103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Open Item</w:t>
            </w:r>
          </w:p>
        </w:tc>
        <w:tc>
          <w:tcPr>
            <w:tcW w:w="2126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Raised With</w:t>
            </w:r>
          </w:p>
        </w:tc>
        <w:tc>
          <w:tcPr>
            <w:tcW w:w="1701" w:type="dxa"/>
            <w:tcBorders>
              <w:top w:val="single" w:sz="1" w:space="0" w:color="0B2C6E"/>
              <w:left w:val="single" w:sz="1" w:space="0" w:color="0B2C6E"/>
              <w:bottom w:val="single" w:sz="1" w:space="0" w:color="0B2C6E"/>
              <w:right w:val="single" w:sz="1" w:space="0" w:color="0B2C6E"/>
            </w:tcBorders>
            <w:shd w:val="clear" w:color="auto" w:fill="0B2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FFFFFF"/>
              </w:rPr>
              <w:t>Status</w:t>
            </w:r>
          </w:p>
        </w:tc>
      </w:tr>
      <w:tr w:rsidR="00CC3A56" w:rsidTr="00DB514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97706"/>
                <w:sz w:val="19"/>
                <w:szCs w:val="19"/>
              </w:rPr>
              <w:t>OI-01</w:t>
            </w:r>
          </w:p>
        </w:tc>
        <w:tc>
          <w:tcPr>
            <w:tcW w:w="510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How many total meetings are currently being tracked by the CEO Office per month? What is the average number of action items per meeting?</w:t>
            </w:r>
          </w:p>
        </w:tc>
        <w:tc>
          <w:tcPr>
            <w:tcW w:w="2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IT Head / Pratik</w:t>
            </w:r>
          </w:p>
        </w:tc>
        <w:tc>
          <w:tcPr>
            <w:tcW w:w="170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C2626"/>
                <w:sz w:val="19"/>
                <w:szCs w:val="19"/>
              </w:rPr>
              <w:t>Op</w:t>
            </w:r>
            <w:bookmarkStart w:id="0" w:name="_GoBack"/>
            <w:bookmarkEnd w:id="0"/>
            <w:r>
              <w:rPr>
                <w:b/>
                <w:bCs/>
                <w:color w:val="DC2626"/>
                <w:sz w:val="19"/>
                <w:szCs w:val="19"/>
              </w:rPr>
              <w:t>en</w:t>
            </w:r>
          </w:p>
        </w:tc>
      </w:tr>
      <w:tr w:rsidR="00CC3A56" w:rsidTr="00DB514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97706"/>
                <w:sz w:val="19"/>
                <w:szCs w:val="19"/>
              </w:rPr>
              <w:t>OI-02</w:t>
            </w:r>
          </w:p>
        </w:tc>
        <w:tc>
          <w:tcPr>
            <w:tcW w:w="510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What is the total number of users expected to use the platform (action owners + admins + CEO view)?</w:t>
            </w:r>
          </w:p>
        </w:tc>
        <w:tc>
          <w:tcPr>
            <w:tcW w:w="2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IT Head</w:t>
            </w:r>
          </w:p>
        </w:tc>
        <w:tc>
          <w:tcPr>
            <w:tcW w:w="170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C2626"/>
                <w:sz w:val="19"/>
                <w:szCs w:val="19"/>
              </w:rPr>
              <w:t>Open</w:t>
            </w:r>
          </w:p>
        </w:tc>
      </w:tr>
      <w:tr w:rsidR="00CC3A56" w:rsidTr="00DB514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97706"/>
                <w:sz w:val="19"/>
                <w:szCs w:val="19"/>
              </w:rPr>
              <w:t>OI-03</w:t>
            </w:r>
          </w:p>
        </w:tc>
        <w:tc>
          <w:tcPr>
            <w:tcW w:w="510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Is single sign-on (SSO) via Azure Active Directory or any existing LDAP system required for login?</w:t>
            </w:r>
          </w:p>
        </w:tc>
        <w:tc>
          <w:tcPr>
            <w:tcW w:w="2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IT Head</w:t>
            </w:r>
          </w:p>
        </w:tc>
        <w:tc>
          <w:tcPr>
            <w:tcW w:w="170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C2626"/>
                <w:sz w:val="19"/>
                <w:szCs w:val="19"/>
              </w:rPr>
              <w:t>Open</w:t>
            </w:r>
          </w:p>
        </w:tc>
      </w:tr>
      <w:tr w:rsidR="00CC3A56" w:rsidTr="00DB514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97706"/>
                <w:sz w:val="19"/>
                <w:szCs w:val="19"/>
              </w:rPr>
              <w:t>OI-04</w:t>
            </w:r>
          </w:p>
        </w:tc>
        <w:tc>
          <w:tcPr>
            <w:tcW w:w="510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7D65CA">
            <w:r>
              <w:rPr>
                <w:sz w:val="19"/>
                <w:szCs w:val="19"/>
              </w:rPr>
              <w:t>How will the system access the meetings</w:t>
            </w:r>
            <w:r w:rsidR="008F171B">
              <w:rPr>
                <w:sz w:val="19"/>
                <w:szCs w:val="19"/>
              </w:rPr>
              <w:t>?</w:t>
            </w:r>
          </w:p>
        </w:tc>
        <w:tc>
          <w:tcPr>
            <w:tcW w:w="2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IT Head → Naveen</w:t>
            </w:r>
          </w:p>
        </w:tc>
        <w:tc>
          <w:tcPr>
            <w:tcW w:w="170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C2626"/>
                <w:sz w:val="19"/>
                <w:szCs w:val="19"/>
              </w:rPr>
              <w:t>Open</w:t>
            </w:r>
          </w:p>
        </w:tc>
      </w:tr>
      <w:tr w:rsidR="00CC3A56" w:rsidTr="00DB514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97706"/>
                <w:sz w:val="19"/>
                <w:szCs w:val="19"/>
              </w:rPr>
              <w:t>OI-05</w:t>
            </w:r>
          </w:p>
        </w:tc>
        <w:tc>
          <w:tcPr>
            <w:tcW w:w="510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Preferred hosting model: INT. managed cloud, Lupin's own cloud environment (AWS/Azure/GCP), or on-premise deployment?</w:t>
            </w:r>
          </w:p>
        </w:tc>
        <w:tc>
          <w:tcPr>
            <w:tcW w:w="2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IT Head / IT Infra</w:t>
            </w:r>
          </w:p>
        </w:tc>
        <w:tc>
          <w:tcPr>
            <w:tcW w:w="170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C2626"/>
                <w:sz w:val="19"/>
                <w:szCs w:val="19"/>
              </w:rPr>
              <w:t>Open</w:t>
            </w:r>
          </w:p>
        </w:tc>
      </w:tr>
      <w:tr w:rsidR="00CC3A56" w:rsidTr="00DB514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97706"/>
                <w:sz w:val="19"/>
                <w:szCs w:val="19"/>
              </w:rPr>
              <w:t>OI-06</w:t>
            </w:r>
          </w:p>
        </w:tc>
        <w:tc>
          <w:tcPr>
            <w:tcW w:w="510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Are there existing MOM formats or templates currently in use that must be replicated or imported into the ECC platform?</w:t>
            </w:r>
          </w:p>
        </w:tc>
        <w:tc>
          <w:tcPr>
            <w:tcW w:w="2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CEO Office</w:t>
            </w:r>
          </w:p>
        </w:tc>
        <w:tc>
          <w:tcPr>
            <w:tcW w:w="170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C2626"/>
                <w:sz w:val="19"/>
                <w:szCs w:val="19"/>
              </w:rPr>
              <w:t>Open</w:t>
            </w:r>
          </w:p>
        </w:tc>
      </w:tr>
      <w:tr w:rsidR="00CC3A56" w:rsidTr="00DB514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97706"/>
                <w:sz w:val="19"/>
                <w:szCs w:val="19"/>
              </w:rPr>
              <w:t>OI-07</w:t>
            </w:r>
          </w:p>
        </w:tc>
        <w:tc>
          <w:tcPr>
            <w:tcW w:w="510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Should the platform integrate with Lupin's corporate email system for sending alerts, or is a dedicated transactional email service acceptable?</w:t>
            </w:r>
          </w:p>
        </w:tc>
        <w:tc>
          <w:tcPr>
            <w:tcW w:w="2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sz w:val="19"/>
                <w:szCs w:val="19"/>
              </w:rPr>
              <w:t>IT Head</w:t>
            </w:r>
          </w:p>
        </w:tc>
        <w:tc>
          <w:tcPr>
            <w:tcW w:w="170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C3A56" w:rsidRDefault="008F171B">
            <w:r>
              <w:rPr>
                <w:b/>
                <w:bCs/>
                <w:color w:val="DC2626"/>
                <w:sz w:val="19"/>
                <w:szCs w:val="19"/>
              </w:rPr>
              <w:t>Open</w:t>
            </w:r>
          </w:p>
        </w:tc>
      </w:tr>
    </w:tbl>
    <w:p w:rsidR="00CC3A56" w:rsidRDefault="00CC3A56">
      <w:pPr>
        <w:spacing w:before="160"/>
      </w:pPr>
    </w:p>
    <w:p w:rsidR="00CC3A56" w:rsidRDefault="00CC3A56">
      <w:pPr>
        <w:spacing w:before="160"/>
      </w:pPr>
    </w:p>
    <w:p w:rsidR="00CC3A56" w:rsidRDefault="00CC3A56">
      <w:pPr>
        <w:jc w:val="center"/>
      </w:pPr>
    </w:p>
    <w:sectPr w:rsidR="00CC3A5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171B" w:rsidRDefault="008F171B">
      <w:r>
        <w:separator/>
      </w:r>
    </w:p>
  </w:endnote>
  <w:endnote w:type="continuationSeparator" w:id="0">
    <w:p w:rsidR="008F171B" w:rsidRDefault="008F1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3A56" w:rsidRDefault="008F171B">
    <w:pPr>
      <w:pBdr>
        <w:top w:val="single" w:sz="4" w:space="4" w:color="0E7490"/>
      </w:pBdr>
      <w:tabs>
        <w:tab w:val="right" w:pos="9026"/>
      </w:tabs>
    </w:pPr>
    <w:r>
      <w:rPr>
        <w:color w:val="6B7280"/>
        <w:sz w:val="17"/>
        <w:szCs w:val="17"/>
      </w:rPr>
      <w:t xml:space="preserve">Executive Command </w:t>
    </w:r>
    <w:proofErr w:type="spellStart"/>
    <w:r>
      <w:rPr>
        <w:color w:val="6B7280"/>
        <w:sz w:val="17"/>
        <w:szCs w:val="17"/>
      </w:rPr>
      <w:t>Center</w:t>
    </w:r>
    <w:proofErr w:type="spellEnd"/>
    <w:r>
      <w:rPr>
        <w:color w:val="6B7280"/>
        <w:sz w:val="17"/>
        <w:szCs w:val="17"/>
      </w:rPr>
      <w:t xml:space="preserve"> | Lupin Diagnostics</w:t>
    </w:r>
    <w:r>
      <w:rPr>
        <w:color w:val="6B7280"/>
        <w:sz w:val="17"/>
        <w:szCs w:val="17"/>
      </w:rPr>
      <w:tab/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 w:rsidR="00C12ABA">
      <w:rPr>
        <w:color w:val="6B7280"/>
        <w:sz w:val="17"/>
        <w:szCs w:val="17"/>
      </w:rPr>
      <w:fldChar w:fldCharType="separate"/>
    </w:r>
    <w:r w:rsidR="00C12ABA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 w:rsidR="00C12ABA">
      <w:rPr>
        <w:color w:val="6B7280"/>
        <w:sz w:val="17"/>
        <w:szCs w:val="17"/>
      </w:rPr>
      <w:fldChar w:fldCharType="separate"/>
    </w:r>
    <w:r w:rsidR="00C12ABA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171B" w:rsidRDefault="008F171B">
      <w:r>
        <w:separator/>
      </w:r>
    </w:p>
  </w:footnote>
  <w:footnote w:type="continuationSeparator" w:id="0">
    <w:p w:rsidR="008F171B" w:rsidRDefault="008F17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3A56" w:rsidRDefault="008F171B">
    <w:pPr>
      <w:pBdr>
        <w:bottom w:val="single" w:sz="6" w:space="4" w:color="0B2C6E"/>
      </w:pBdr>
      <w:tabs>
        <w:tab w:val="right" w:pos="9026"/>
      </w:tabs>
    </w:pPr>
    <w:r>
      <w:rPr>
        <w:b/>
        <w:bCs/>
        <w:color w:val="0B2C6E"/>
        <w:sz w:val="18"/>
        <w:szCs w:val="18"/>
      </w:rPr>
      <w:t>Business Requirements Document</w:t>
    </w:r>
    <w:r>
      <w:rPr>
        <w:color w:val="6B7280"/>
        <w:sz w:val="17"/>
        <w:szCs w:val="17"/>
      </w:rPr>
      <w:tab/>
      <w:t>INT.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735942"/>
    <w:multiLevelType w:val="hybridMultilevel"/>
    <w:tmpl w:val="157C8B9E"/>
    <w:lvl w:ilvl="0" w:tplc="A6A81C30">
      <w:start w:val="1"/>
      <w:numFmt w:val="bullet"/>
      <w:lvlText w:val="●"/>
      <w:lvlJc w:val="left"/>
      <w:pPr>
        <w:ind w:left="720" w:hanging="360"/>
      </w:pPr>
    </w:lvl>
    <w:lvl w:ilvl="1" w:tplc="B008A840">
      <w:start w:val="1"/>
      <w:numFmt w:val="bullet"/>
      <w:lvlText w:val="○"/>
      <w:lvlJc w:val="left"/>
      <w:pPr>
        <w:ind w:left="1440" w:hanging="360"/>
      </w:pPr>
    </w:lvl>
    <w:lvl w:ilvl="2" w:tplc="52088C32">
      <w:start w:val="1"/>
      <w:numFmt w:val="bullet"/>
      <w:lvlText w:val="■"/>
      <w:lvlJc w:val="left"/>
      <w:pPr>
        <w:ind w:left="2160" w:hanging="360"/>
      </w:pPr>
    </w:lvl>
    <w:lvl w:ilvl="3" w:tplc="C5C0F246">
      <w:start w:val="1"/>
      <w:numFmt w:val="bullet"/>
      <w:lvlText w:val="●"/>
      <w:lvlJc w:val="left"/>
      <w:pPr>
        <w:ind w:left="2880" w:hanging="360"/>
      </w:pPr>
    </w:lvl>
    <w:lvl w:ilvl="4" w:tplc="F714581A">
      <w:start w:val="1"/>
      <w:numFmt w:val="bullet"/>
      <w:lvlText w:val="○"/>
      <w:lvlJc w:val="left"/>
      <w:pPr>
        <w:ind w:left="3600" w:hanging="360"/>
      </w:pPr>
    </w:lvl>
    <w:lvl w:ilvl="5" w:tplc="470AC8C2">
      <w:start w:val="1"/>
      <w:numFmt w:val="bullet"/>
      <w:lvlText w:val="■"/>
      <w:lvlJc w:val="left"/>
      <w:pPr>
        <w:ind w:left="4320" w:hanging="360"/>
      </w:pPr>
    </w:lvl>
    <w:lvl w:ilvl="6" w:tplc="7390E510">
      <w:start w:val="1"/>
      <w:numFmt w:val="bullet"/>
      <w:lvlText w:val="●"/>
      <w:lvlJc w:val="left"/>
      <w:pPr>
        <w:ind w:left="5040" w:hanging="360"/>
      </w:pPr>
    </w:lvl>
    <w:lvl w:ilvl="7" w:tplc="287C755E">
      <w:start w:val="1"/>
      <w:numFmt w:val="bullet"/>
      <w:lvlText w:val="●"/>
      <w:lvlJc w:val="left"/>
      <w:pPr>
        <w:ind w:left="5760" w:hanging="360"/>
      </w:pPr>
    </w:lvl>
    <w:lvl w:ilvl="8" w:tplc="03202F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5B2E1F"/>
    <w:multiLevelType w:val="hybridMultilevel"/>
    <w:tmpl w:val="501821EA"/>
    <w:lvl w:ilvl="0" w:tplc="98F6B382">
      <w:start w:val="1"/>
      <w:numFmt w:val="bullet"/>
      <w:lvlText w:val="•"/>
      <w:lvlJc w:val="left"/>
      <w:pPr>
        <w:ind w:left="720" w:hanging="360"/>
      </w:pPr>
    </w:lvl>
    <w:lvl w:ilvl="1" w:tplc="20D60902">
      <w:start w:val="1"/>
      <w:numFmt w:val="bullet"/>
      <w:lvlText w:val="◦"/>
      <w:lvlJc w:val="left"/>
      <w:pPr>
        <w:ind w:left="1080" w:hanging="360"/>
      </w:pPr>
    </w:lvl>
    <w:lvl w:ilvl="2" w:tplc="CFAEF5FA">
      <w:numFmt w:val="decimal"/>
      <w:lvlText w:val=""/>
      <w:lvlJc w:val="left"/>
    </w:lvl>
    <w:lvl w:ilvl="3" w:tplc="3DCE9A12">
      <w:numFmt w:val="decimal"/>
      <w:lvlText w:val=""/>
      <w:lvlJc w:val="left"/>
    </w:lvl>
    <w:lvl w:ilvl="4" w:tplc="3B44EB02">
      <w:numFmt w:val="decimal"/>
      <w:lvlText w:val=""/>
      <w:lvlJc w:val="left"/>
    </w:lvl>
    <w:lvl w:ilvl="5" w:tplc="3A1CA298">
      <w:numFmt w:val="decimal"/>
      <w:lvlText w:val=""/>
      <w:lvlJc w:val="left"/>
    </w:lvl>
    <w:lvl w:ilvl="6" w:tplc="17487334">
      <w:numFmt w:val="decimal"/>
      <w:lvlText w:val=""/>
      <w:lvlJc w:val="left"/>
    </w:lvl>
    <w:lvl w:ilvl="7" w:tplc="12D4ABC2">
      <w:numFmt w:val="decimal"/>
      <w:lvlText w:val=""/>
      <w:lvlJc w:val="left"/>
    </w:lvl>
    <w:lvl w:ilvl="8" w:tplc="A5AC35F0">
      <w:numFmt w:val="decimal"/>
      <w:lvlText w:val=""/>
      <w:lvlJc w:val="left"/>
    </w:lvl>
  </w:abstractNum>
  <w:abstractNum w:abstractNumId="2" w15:restartNumberingAfterBreak="0">
    <w:nsid w:val="4B856815"/>
    <w:multiLevelType w:val="hybridMultilevel"/>
    <w:tmpl w:val="886E599A"/>
    <w:lvl w:ilvl="0" w:tplc="F85437D0">
      <w:start w:val="1"/>
      <w:numFmt w:val="decimal"/>
      <w:lvlText w:val="%1."/>
      <w:lvlJc w:val="left"/>
      <w:pPr>
        <w:ind w:left="720" w:hanging="360"/>
      </w:pPr>
    </w:lvl>
    <w:lvl w:ilvl="1" w:tplc="91BC5F92">
      <w:numFmt w:val="decimal"/>
      <w:lvlText w:val=""/>
      <w:lvlJc w:val="left"/>
    </w:lvl>
    <w:lvl w:ilvl="2" w:tplc="037ADEA0">
      <w:numFmt w:val="decimal"/>
      <w:lvlText w:val=""/>
      <w:lvlJc w:val="left"/>
    </w:lvl>
    <w:lvl w:ilvl="3" w:tplc="3F6C5EFE">
      <w:numFmt w:val="decimal"/>
      <w:lvlText w:val=""/>
      <w:lvlJc w:val="left"/>
    </w:lvl>
    <w:lvl w:ilvl="4" w:tplc="8C4A9CB4">
      <w:numFmt w:val="decimal"/>
      <w:lvlText w:val=""/>
      <w:lvlJc w:val="left"/>
    </w:lvl>
    <w:lvl w:ilvl="5" w:tplc="23E67B02">
      <w:numFmt w:val="decimal"/>
      <w:lvlText w:val=""/>
      <w:lvlJc w:val="left"/>
    </w:lvl>
    <w:lvl w:ilvl="6" w:tplc="7B807DB0">
      <w:numFmt w:val="decimal"/>
      <w:lvlText w:val=""/>
      <w:lvlJc w:val="left"/>
    </w:lvl>
    <w:lvl w:ilvl="7" w:tplc="5C4ADD66">
      <w:numFmt w:val="decimal"/>
      <w:lvlText w:val=""/>
      <w:lvlJc w:val="left"/>
    </w:lvl>
    <w:lvl w:ilvl="8" w:tplc="235605DA">
      <w:numFmt w:val="decimal"/>
      <w:lvlText w:val=""/>
      <w:lvlJc w:val="left"/>
    </w:lvl>
  </w:abstractNum>
  <w:abstractNum w:abstractNumId="3" w15:restartNumberingAfterBreak="0">
    <w:nsid w:val="59A54B49"/>
    <w:multiLevelType w:val="hybridMultilevel"/>
    <w:tmpl w:val="E1CCE396"/>
    <w:lvl w:ilvl="0" w:tplc="A612A94A">
      <w:start w:val="1"/>
      <w:numFmt w:val="decimal"/>
      <w:lvlText w:val="%1."/>
      <w:lvlJc w:val="left"/>
      <w:pPr>
        <w:ind w:left="720" w:hanging="360"/>
      </w:pPr>
    </w:lvl>
    <w:lvl w:ilvl="1" w:tplc="09E4C4EC">
      <w:numFmt w:val="decimal"/>
      <w:lvlText w:val=""/>
      <w:lvlJc w:val="left"/>
    </w:lvl>
    <w:lvl w:ilvl="2" w:tplc="329275F2">
      <w:numFmt w:val="decimal"/>
      <w:lvlText w:val=""/>
      <w:lvlJc w:val="left"/>
    </w:lvl>
    <w:lvl w:ilvl="3" w:tplc="47E0E946">
      <w:numFmt w:val="decimal"/>
      <w:lvlText w:val=""/>
      <w:lvlJc w:val="left"/>
    </w:lvl>
    <w:lvl w:ilvl="4" w:tplc="B414D28C">
      <w:numFmt w:val="decimal"/>
      <w:lvlText w:val=""/>
      <w:lvlJc w:val="left"/>
    </w:lvl>
    <w:lvl w:ilvl="5" w:tplc="005E769A">
      <w:numFmt w:val="decimal"/>
      <w:lvlText w:val=""/>
      <w:lvlJc w:val="left"/>
    </w:lvl>
    <w:lvl w:ilvl="6" w:tplc="5CE8B72A">
      <w:numFmt w:val="decimal"/>
      <w:lvlText w:val=""/>
      <w:lvlJc w:val="left"/>
    </w:lvl>
    <w:lvl w:ilvl="7" w:tplc="7A5C9D3A">
      <w:numFmt w:val="decimal"/>
      <w:lvlText w:val=""/>
      <w:lvlJc w:val="left"/>
    </w:lvl>
    <w:lvl w:ilvl="8" w:tplc="24867512">
      <w:numFmt w:val="decimal"/>
      <w:lvlText w:val=""/>
      <w:lvlJc w:val="left"/>
    </w:lvl>
  </w:abstractNum>
  <w:abstractNum w:abstractNumId="4" w15:restartNumberingAfterBreak="0">
    <w:nsid w:val="7D556CC5"/>
    <w:multiLevelType w:val="hybridMultilevel"/>
    <w:tmpl w:val="FC08701A"/>
    <w:lvl w:ilvl="0" w:tplc="1EB6ABDE">
      <w:start w:val="1"/>
      <w:numFmt w:val="decimal"/>
      <w:lvlText w:val="%1."/>
      <w:lvlJc w:val="left"/>
      <w:pPr>
        <w:ind w:left="720" w:hanging="360"/>
      </w:pPr>
    </w:lvl>
    <w:lvl w:ilvl="1" w:tplc="F88E140E">
      <w:numFmt w:val="decimal"/>
      <w:lvlText w:val=""/>
      <w:lvlJc w:val="left"/>
    </w:lvl>
    <w:lvl w:ilvl="2" w:tplc="E5081A50">
      <w:numFmt w:val="decimal"/>
      <w:lvlText w:val=""/>
      <w:lvlJc w:val="left"/>
    </w:lvl>
    <w:lvl w:ilvl="3" w:tplc="B47A2562">
      <w:numFmt w:val="decimal"/>
      <w:lvlText w:val=""/>
      <w:lvlJc w:val="left"/>
    </w:lvl>
    <w:lvl w:ilvl="4" w:tplc="89004F86">
      <w:numFmt w:val="decimal"/>
      <w:lvlText w:val=""/>
      <w:lvlJc w:val="left"/>
    </w:lvl>
    <w:lvl w:ilvl="5" w:tplc="4AF28D9E">
      <w:numFmt w:val="decimal"/>
      <w:lvlText w:val=""/>
      <w:lvlJc w:val="left"/>
    </w:lvl>
    <w:lvl w:ilvl="6" w:tplc="5D0AA09E">
      <w:numFmt w:val="decimal"/>
      <w:lvlText w:val=""/>
      <w:lvlJc w:val="left"/>
    </w:lvl>
    <w:lvl w:ilvl="7" w:tplc="5BF8D736">
      <w:numFmt w:val="decimal"/>
      <w:lvlText w:val=""/>
      <w:lvlJc w:val="left"/>
    </w:lvl>
    <w:lvl w:ilvl="8" w:tplc="E39C5FF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A56"/>
    <w:rsid w:val="000E144C"/>
    <w:rsid w:val="00263665"/>
    <w:rsid w:val="007D65CA"/>
    <w:rsid w:val="008F171B"/>
    <w:rsid w:val="00C12ABA"/>
    <w:rsid w:val="00CC3A56"/>
    <w:rsid w:val="00DB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A52BE"/>
  <w15:docId w15:val="{FA67EF0F-BA96-4AF9-9395-60CD0516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374151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B2C6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E749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2723</Words>
  <Characters>15523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Rohit_Nandi</cp:lastModifiedBy>
  <cp:revision>2</cp:revision>
  <dcterms:created xsi:type="dcterms:W3CDTF">2026-04-18T14:09:00Z</dcterms:created>
  <dcterms:modified xsi:type="dcterms:W3CDTF">2026-04-18T15:04:00Z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1aeb7719-4c7f-43ef-99f4-b19ff491c88e</vt:lpwstr>
  </property>
</Properties>
</file>