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40" w:line="240" w:lineRule="auto"/>
        <w:jc w:val="center"/>
      </w:pPr>
      <w:r>
        <w:rPr>
          <w:rFonts w:ascii="Calibri" w:hAnsi="Calibri" w:eastAsia="Calibri"/>
          <w:b/>
          <w:i w:val="0"/>
          <w:color w:val="12233F"/>
          <w:sz w:val="32"/>
        </w:rPr>
        <w:t>Minor Project</w:t>
      </w:r>
    </w:p>
    <w:p>
      <w:pPr>
        <w:spacing w:after="160" w:before="0"/>
        <w:jc w:val="center"/>
      </w:pPr>
      <w:r>
        <w:drawing>
          <wp:inline distT="0" distB="0" distL="0" distR="0">
            <wp:extent cx="1417320" cy="1280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17320" cy="1280160"/>
                    </a:xfrm>
                    <a:prstGeom prst="rect">
                      <a:avLst/>
                    </a:prstGeom>
                  </pic:spPr>
                </pic:pic>
              </a:graphicData>
            </a:graphic>
          </wp:inline>
        </w:drawing>
      </w:r>
    </w:p>
    <w:p>
      <w:pPr>
        <w:spacing w:after="240" w:before="40" w:line="240" w:lineRule="auto"/>
        <w:jc w:val="center"/>
      </w:pPr>
      <w:r>
        <w:rPr>
          <w:rFonts w:ascii="Calibri" w:hAnsi="Calibri" w:eastAsia="Calibri"/>
          <w:b w:val="0"/>
          <w:i w:val="0"/>
          <w:color w:val="1F6FC5"/>
          <w:sz w:val="30"/>
        </w:rPr>
        <w:t>HireSense: AI-Powered Recruitment and Placement Intelligence Platform</w:t>
      </w:r>
    </w:p>
    <w:p>
      <w:pPr>
        <w:spacing w:after="80" w:before="200" w:line="240" w:lineRule="auto"/>
        <w:jc w:val="center"/>
      </w:pPr>
      <w:r>
        <w:rPr>
          <w:rFonts w:ascii="Calibri" w:hAnsi="Calibri" w:eastAsia="Calibri"/>
          <w:b/>
          <w:i w:val="0"/>
          <w:color w:val="12233F"/>
          <w:sz w:val="26"/>
        </w:rPr>
        <w:t>Submitted by</w:t>
      </w:r>
    </w:p>
    <w:p>
      <w:pPr>
        <w:spacing w:after="100" w:before="0"/>
      </w:pPr>
    </w:p>
    <w:tbl>
      <w:tblPr>
        <w:tblW w:type="dxa" w:w="7200"/>
        <w:jc w:val="center"/>
        <w:tblBorders>
          <w:top w:val="nil"/>
          <w:left w:val="nil"/>
          <w:bottom w:val="nil"/>
          <w:right w:val="nil"/>
          <w:insideH w:val="nil"/>
          <w:insideV w:val="nil"/>
        </w:tblBorders>
        <w:tblLayout w:type="fixed"/>
      </w:tblPr>
      <w:tblGrid>
        <w:gridCol w:w="100"/>
        <w:gridCol w:w="100"/>
      </w:tblGrid>
      <w:tr>
        <w:tc>
          <w:tcPr>
            <w:tcW w:type="dxa" w:w="4608"/>
            <w:tcBorders>
              <w:top w:val="none"/>
              <w:left w:val="none"/>
              <w:bottom w:val="none"/>
              <w:right w:val="none"/>
            </w:tcBorders>
            <w:vAlign w:val="center"/>
          </w:tcPr>
          <w:p>
            <w:pPr>
              <w:spacing w:after="0" w:line="240" w:lineRule="auto"/>
              <w:jc w:val="center"/>
            </w:pPr>
            <w:r>
              <w:rPr>
                <w:rFonts w:ascii="Calibri" w:cs="Calibri" w:eastAsia="Calibri" w:hAnsi="Calibri"/>
                <w:b/>
                <w:i w:val="0"/>
                <w:color w:val="000000"/>
                <w:sz w:val="22"/>
                <w:szCs w:val="22"/>
              </w:rPr>
              <w:t xml:space="preserve">Shubham Kumar Nigam</w:t>
            </w:r>
          </w:p>
          <w:p>
            <w:pPr>
              <w:spacing w:after="0" w:line="240" w:lineRule="auto"/>
              <w:jc w:val="center"/>
            </w:pPr>
            <w:r>
              <w:rPr>
                <w:rFonts w:ascii="Calibri" w:cs="Calibri" w:eastAsia="Calibri" w:hAnsi="Calibri"/>
                <w:b w:val="0"/>
                <w:i w:val="0"/>
                <w:color w:val="000000"/>
                <w:sz w:val="22"/>
                <w:szCs w:val="22"/>
              </w:rPr>
              <w:t xml:space="preserve">236301197</w:t>
            </w:r>
          </w:p>
        </w:tc>
        <w:tc>
          <w:tcPr>
            <w:tcW w:type="dxa" w:w="4608"/>
            <w:tcBorders>
              <w:top w:val="none"/>
              <w:left w:val="none"/>
              <w:bottom w:val="none"/>
              <w:right w:val="none"/>
            </w:tcBorders>
            <w:vAlign w:val="center"/>
          </w:tcPr>
          <w:p>
            <w:pPr>
              <w:spacing w:after="0" w:line="240" w:lineRule="auto"/>
              <w:jc w:val="center"/>
            </w:pPr>
            <w:r>
              <w:rPr>
                <w:rFonts w:ascii="Calibri" w:cs="Calibri" w:eastAsia="Calibri" w:hAnsi="Calibri"/>
                <w:b/>
                <w:i w:val="0"/>
                <w:color w:val="000000"/>
                <w:sz w:val="22"/>
                <w:szCs w:val="22"/>
              </w:rPr>
              <w:t xml:space="preserve">Ayush Aryan</w:t>
            </w:r>
          </w:p>
          <w:p>
            <w:pPr>
              <w:spacing w:after="0" w:line="240" w:lineRule="auto"/>
              <w:jc w:val="center"/>
            </w:pPr>
            <w:r>
              <w:rPr>
                <w:rFonts w:ascii="Calibri" w:cs="Calibri" w:eastAsia="Calibri" w:hAnsi="Calibri"/>
                <w:b w:val="0"/>
                <w:i w:val="0"/>
                <w:color w:val="000000"/>
                <w:sz w:val="22"/>
                <w:szCs w:val="22"/>
              </w:rPr>
              <w:t xml:space="preserve">236301063</w:t>
            </w:r>
          </w:p>
        </w:tc>
      </w:tr>
    </w:tbl>
    <w:p>
      <w:pPr>
        <w:spacing w:after="60" w:before="200" w:line="240" w:lineRule="auto"/>
        <w:jc w:val="center"/>
      </w:pPr>
      <w:r>
        <w:rPr>
          <w:rFonts w:ascii="Calibri" w:hAnsi="Calibri" w:eastAsia="Calibri"/>
          <w:b/>
          <w:i w:val="0"/>
          <w:color w:val="12233F"/>
          <w:sz w:val="26"/>
        </w:rPr>
        <w:t>Course</w:t>
      </w:r>
    </w:p>
    <w:p>
      <w:pPr>
        <w:spacing w:after="180" w:before="0" w:line="240" w:lineRule="auto"/>
        <w:jc w:val="center"/>
      </w:pPr>
      <w:r>
        <w:rPr>
          <w:rFonts w:ascii="Calibri" w:hAnsi="Calibri" w:eastAsia="Calibri"/>
          <w:b w:val="0"/>
          <w:i w:val="0"/>
          <w:color w:val="000000"/>
          <w:sz w:val="22"/>
        </w:rPr>
        <w:t>Bachelor of Technology in Computer Science Engineering</w:t>
      </w:r>
    </w:p>
    <w:p>
      <w:pPr>
        <w:spacing w:after="40" w:before="140" w:line="240" w:lineRule="auto"/>
        <w:jc w:val="center"/>
      </w:pPr>
      <w:r>
        <w:rPr>
          <w:rFonts w:ascii="Calibri" w:hAnsi="Calibri" w:eastAsia="Calibri"/>
          <w:b/>
          <w:i w:val="0"/>
          <w:color w:val="12233F"/>
          <w:sz w:val="26"/>
        </w:rPr>
        <w:t>Instructor</w:t>
      </w:r>
    </w:p>
    <w:p>
      <w:pPr>
        <w:spacing w:after="140" w:before="0" w:line="240" w:lineRule="auto"/>
        <w:jc w:val="center"/>
      </w:pPr>
    </w:p>
    <w:p>
      <w:pPr>
        <w:spacing w:after="60" w:before="140" w:line="240" w:lineRule="auto"/>
        <w:jc w:val="center"/>
      </w:pPr>
      <w:r>
        <w:rPr>
          <w:rFonts w:ascii="Calibri" w:hAnsi="Calibri" w:eastAsia="Calibri"/>
          <w:b/>
          <w:i w:val="0"/>
          <w:color w:val="12233F"/>
          <w:sz w:val="26"/>
        </w:rPr>
        <w:t>Department</w:t>
      </w:r>
    </w:p>
    <w:p>
      <w:pPr>
        <w:spacing w:after="20" w:before="0" w:line="240" w:lineRule="auto"/>
        <w:jc w:val="center"/>
      </w:pPr>
      <w:r>
        <w:rPr>
          <w:rFonts w:ascii="Calibri" w:hAnsi="Calibri" w:eastAsia="Calibri"/>
          <w:b w:val="0"/>
          <w:i w:val="0"/>
          <w:color w:val="000000"/>
          <w:sz w:val="22"/>
        </w:rPr>
        <w:t>Department of Computer Science and Engineering</w:t>
      </w:r>
    </w:p>
    <w:p>
      <w:pPr>
        <w:spacing w:after="20" w:before="0" w:line="240" w:lineRule="auto"/>
        <w:jc w:val="center"/>
      </w:pPr>
      <w:r>
        <w:rPr>
          <w:rFonts w:ascii="Calibri" w:hAnsi="Calibri" w:eastAsia="Calibri"/>
          <w:b w:val="0"/>
          <w:i w:val="0"/>
          <w:color w:val="000000"/>
          <w:sz w:val="22"/>
        </w:rPr>
        <w:t>Faculty of Engineering and Technology</w:t>
      </w:r>
    </w:p>
    <w:p>
      <w:pPr>
        <w:spacing w:after="20" w:before="0" w:line="240" w:lineRule="auto"/>
        <w:jc w:val="center"/>
      </w:pPr>
      <w:r>
        <w:rPr>
          <w:rFonts w:ascii="Calibri" w:hAnsi="Calibri" w:eastAsia="Calibri"/>
          <w:b w:val="0"/>
          <w:i w:val="0"/>
          <w:color w:val="000000"/>
          <w:sz w:val="22"/>
        </w:rPr>
        <w:t>Gurukula Kangri (Deemed to be University)</w:t>
      </w:r>
    </w:p>
    <w:p>
      <w:pPr>
        <w:spacing w:after="80" w:before="0" w:line="240" w:lineRule="auto"/>
        <w:jc w:val="center"/>
      </w:pPr>
      <w:r>
        <w:rPr>
          <w:rFonts w:ascii="Calibri" w:hAnsi="Calibri" w:eastAsia="Calibri"/>
          <w:b w:val="0"/>
          <w:i w:val="0"/>
          <w:color w:val="000000"/>
          <w:sz w:val="22"/>
        </w:rPr>
        <w:t>Haridwar, Uttarakhand</w:t>
      </w:r>
    </w:p>
    <w:p>
      <w:r>
        <w:br w:type="page"/>
      </w:r>
    </w:p>
    <w:p>
      <w:pPr>
        <w:sectPr>
          <w:headerReference w:type="default" r:id="rId7"/>
          <w:footerReference w:type="default" r:id="rId8"/>
          <w:pgSz w:w="11909" w:h="16834" w:orient="portrait"/>
          <w:pgMar w:top="1080" w:right="1080" w:bottom="936" w:left="1080" w:header="504" w:footer="504" w:gutter="0"/>
          <w:pgNumType/>
          <w:titlePg/>
          <w:docGrid w:linePitch="360"/>
        </w:sectPr>
      </w:pPr>
    </w:p>
    <w:p>
      <w:pPr>
        <w:spacing w:after="240" w:before="0"/>
        <w:jc w:val="center"/>
      </w:pPr>
      <w:r>
        <w:rPr>
          <w:rFonts w:ascii="Cambria" w:cs="Cambria" w:eastAsia="Cambria" w:hAnsi="Cambria"/>
          <w:b/>
          <w:bCs/>
          <w:i w:val="0"/>
          <w:color w:val="12233F"/>
          <w:sz w:val="32"/>
          <w:szCs w:val="32"/>
        </w:rPr>
        <w:t xml:space="preserve">Table of Contents</w:t>
      </w:r>
    </w:p>
    <w:p>
      <w:pPr>
        <w:tabs>
          <w:tab w:pos="9144" w:val="right" w:leader="dot"/>
        </w:tabs>
        <w:spacing w:after="60" w:before="60" w:line="240" w:lineRule="auto"/>
        <w:ind w:left="0" w:firstLine="0"/>
        <w:jc w:val="left"/>
      </w:pPr>
      <w:r>
        <w:t>Abstract</w:t>
        <w:tab/>
        <w:t>3</w:t>
      </w:r>
    </w:p>
    <w:p>
      <w:pPr>
        <w:tabs>
          <w:tab w:pos="9144" w:val="right" w:leader="dot"/>
        </w:tabs>
        <w:spacing w:after="60" w:before="60" w:line="240" w:lineRule="auto"/>
        <w:ind w:left="0" w:firstLine="0"/>
        <w:jc w:val="left"/>
      </w:pPr>
      <w:r>
        <w:t>1.  Introduction</w:t>
        <w:tab/>
        <w:t>3</w:t>
      </w:r>
    </w:p>
    <w:p>
      <w:pPr>
        <w:tabs>
          <w:tab w:pos="9144" w:val="right" w:leader="dot"/>
        </w:tabs>
        <w:spacing w:after="20" w:before="20" w:line="240" w:lineRule="auto"/>
        <w:ind w:left="360" w:firstLine="0"/>
        <w:jc w:val="left"/>
      </w:pPr>
      <w:r>
        <w:t>Background</w:t>
        <w:tab/>
        <w:t>3</w:t>
      </w:r>
    </w:p>
    <w:p>
      <w:pPr>
        <w:tabs>
          <w:tab w:pos="9144" w:val="right" w:leader="dot"/>
        </w:tabs>
        <w:spacing w:after="20" w:before="20" w:line="240" w:lineRule="auto"/>
        <w:ind w:left="360" w:firstLine="0"/>
        <w:jc w:val="left"/>
      </w:pPr>
      <w:r>
        <w:t>Problem Statement</w:t>
        <w:tab/>
        <w:t>3</w:t>
      </w:r>
    </w:p>
    <w:p>
      <w:pPr>
        <w:tabs>
          <w:tab w:pos="9144" w:val="right" w:leader="dot"/>
        </w:tabs>
        <w:spacing w:after="20" w:before="20" w:line="240" w:lineRule="auto"/>
        <w:ind w:left="360" w:firstLine="0"/>
        <w:jc w:val="left"/>
      </w:pPr>
      <w:r>
        <w:t>Objectives</w:t>
        <w:tab/>
        <w:t>4</w:t>
      </w:r>
    </w:p>
    <w:p>
      <w:pPr>
        <w:tabs>
          <w:tab w:pos="9144" w:val="right" w:leader="dot"/>
        </w:tabs>
        <w:spacing w:after="20" w:before="20" w:line="240" w:lineRule="auto"/>
        <w:ind w:left="360" w:firstLine="0"/>
        <w:jc w:val="left"/>
      </w:pPr>
      <w:r>
        <w:t>Scope</w:t>
        <w:tab/>
        <w:t>4</w:t>
      </w:r>
    </w:p>
    <w:p>
      <w:pPr>
        <w:tabs>
          <w:tab w:pos="9144" w:val="right" w:leader="dot"/>
        </w:tabs>
        <w:spacing w:after="60" w:before="60" w:line="240" w:lineRule="auto"/>
        <w:ind w:left="0" w:firstLine="0"/>
        <w:jc w:val="left"/>
      </w:pPr>
      <w:r>
        <w:t>2.  Literature Review</w:t>
        <w:tab/>
        <w:t>4</w:t>
      </w:r>
    </w:p>
    <w:p>
      <w:pPr>
        <w:tabs>
          <w:tab w:pos="9144" w:val="right" w:leader="dot"/>
        </w:tabs>
        <w:spacing w:after="60" w:before="60" w:line="240" w:lineRule="auto"/>
        <w:ind w:left="0" w:firstLine="0"/>
        <w:jc w:val="left"/>
      </w:pPr>
      <w:r>
        <w:t>3.  System Design &amp; Methodology</w:t>
        <w:tab/>
        <w:t>5</w:t>
      </w:r>
    </w:p>
    <w:p>
      <w:pPr>
        <w:tabs>
          <w:tab w:pos="9144" w:val="right" w:leader="dot"/>
        </w:tabs>
        <w:spacing w:after="20" w:before="20" w:line="240" w:lineRule="auto"/>
        <w:ind w:left="360" w:firstLine="0"/>
        <w:jc w:val="left"/>
      </w:pPr>
      <w:r>
        <w:t>Development Approach</w:t>
        <w:tab/>
        <w:t>5</w:t>
      </w:r>
    </w:p>
    <w:p>
      <w:pPr>
        <w:tabs>
          <w:tab w:pos="9144" w:val="right" w:leader="dot"/>
        </w:tabs>
        <w:spacing w:after="20" w:before="20" w:line="240" w:lineRule="auto"/>
        <w:ind w:left="360" w:firstLine="0"/>
        <w:jc w:val="left"/>
      </w:pPr>
      <w:r>
        <w:t>System Modules</w:t>
        <w:tab/>
        <w:t>5</w:t>
      </w:r>
    </w:p>
    <w:p>
      <w:pPr>
        <w:tabs>
          <w:tab w:pos="9144" w:val="right" w:leader="dot"/>
        </w:tabs>
        <w:spacing w:after="20" w:before="20" w:line="240" w:lineRule="auto"/>
        <w:ind w:left="360" w:firstLine="0"/>
        <w:jc w:val="left"/>
      </w:pPr>
      <w:r>
        <w:t>System Architecture</w:t>
        <w:tab/>
        <w:t>5</w:t>
      </w:r>
    </w:p>
    <w:p>
      <w:pPr>
        <w:tabs>
          <w:tab w:pos="9144" w:val="right" w:leader="dot"/>
        </w:tabs>
        <w:spacing w:after="20" w:before="20" w:line="240" w:lineRule="auto"/>
        <w:ind w:left="360" w:firstLine="0"/>
        <w:jc w:val="left"/>
      </w:pPr>
      <w:r>
        <w:t>Tools &amp; Technologies</w:t>
        <w:tab/>
        <w:t>5</w:t>
      </w:r>
    </w:p>
    <w:p>
      <w:pPr>
        <w:tabs>
          <w:tab w:pos="9144" w:val="right" w:leader="dot"/>
        </w:tabs>
        <w:spacing w:after="60" w:before="60" w:line="240" w:lineRule="auto"/>
        <w:ind w:left="0" w:firstLine="0"/>
        <w:jc w:val="left"/>
      </w:pPr>
      <w:r>
        <w:t>4.  Project Plan &amp; Timeline</w:t>
        <w:tab/>
        <w:t>6</w:t>
      </w:r>
    </w:p>
    <w:p>
      <w:pPr>
        <w:tabs>
          <w:tab w:pos="9144" w:val="right" w:leader="dot"/>
        </w:tabs>
        <w:spacing w:after="60" w:before="60" w:line="240" w:lineRule="auto"/>
        <w:ind w:left="0" w:firstLine="0"/>
        <w:jc w:val="left"/>
      </w:pPr>
      <w:r>
        <w:t>5.  Expected Outcomes</w:t>
        <w:tab/>
        <w:t>7</w:t>
      </w:r>
    </w:p>
    <w:p>
      <w:pPr>
        <w:tabs>
          <w:tab w:pos="9144" w:val="right" w:leader="dot"/>
        </w:tabs>
        <w:spacing w:after="20" w:before="20" w:line="240" w:lineRule="auto"/>
        <w:ind w:left="360" w:firstLine="0"/>
        <w:jc w:val="left"/>
      </w:pPr>
      <w:r>
        <w:t>Deliverables</w:t>
        <w:tab/>
        <w:t>7</w:t>
      </w:r>
    </w:p>
    <w:p>
      <w:pPr>
        <w:tabs>
          <w:tab w:pos="9144" w:val="right" w:leader="dot"/>
        </w:tabs>
        <w:spacing w:after="20" w:before="20" w:line="240" w:lineRule="auto"/>
        <w:ind w:left="360" w:firstLine="0"/>
        <w:jc w:val="left"/>
      </w:pPr>
      <w:r>
        <w:t>Impact</w:t>
        <w:tab/>
        <w:t>7</w:t>
      </w:r>
    </w:p>
    <w:p>
      <w:pPr>
        <w:tabs>
          <w:tab w:pos="9144" w:val="right" w:leader="dot"/>
        </w:tabs>
        <w:spacing w:after="60" w:before="60" w:line="240" w:lineRule="auto"/>
        <w:ind w:left="0" w:firstLine="0"/>
        <w:jc w:val="left"/>
      </w:pPr>
      <w:r>
        <w:t>6.  Resources Required</w:t>
        <w:tab/>
        <w:t>7</w:t>
      </w:r>
    </w:p>
    <w:p>
      <w:pPr>
        <w:tabs>
          <w:tab w:pos="9144" w:val="right" w:leader="dot"/>
        </w:tabs>
        <w:spacing w:after="20" w:before="20" w:line="240" w:lineRule="auto"/>
        <w:ind w:left="360" w:firstLine="0"/>
        <w:jc w:val="left"/>
      </w:pPr>
      <w:r>
        <w:t>Development Tools</w:t>
        <w:tab/>
        <w:t>7</w:t>
      </w:r>
    </w:p>
    <w:p>
      <w:pPr>
        <w:tabs>
          <w:tab w:pos="9144" w:val="right" w:leader="dot"/>
        </w:tabs>
        <w:spacing w:after="20" w:before="20" w:line="240" w:lineRule="auto"/>
        <w:ind w:left="360" w:firstLine="0"/>
        <w:jc w:val="left"/>
      </w:pPr>
      <w:r>
        <w:t>Other Resources</w:t>
        <w:tab/>
        <w:t>8</w:t>
      </w:r>
    </w:p>
    <w:p>
      <w:pPr>
        <w:tabs>
          <w:tab w:pos="9144" w:val="right" w:leader="dot"/>
        </w:tabs>
        <w:spacing w:after="60" w:before="60" w:line="240" w:lineRule="auto"/>
        <w:ind w:left="0" w:firstLine="0"/>
        <w:jc w:val="left"/>
      </w:pPr>
      <w:r>
        <w:t>7.  References</w:t>
        <w:tab/>
        <w:t>8</w:t>
      </w:r>
    </w:p>
    <w:p>
      <w:r>
        <w:br w:type="page"/>
      </w:r>
    </w:p>
    <w:p>
      <w:pPr>
        <w:pStyle w:val="Heading1"/>
        <w:keepNext/>
        <w:pBdr>
          <w:bottom w:val="single" w:color="0F8B8D" w:sz="10" w:space="6"/>
        </w:pBdr>
        <w:spacing w:after="100" w:before="160"/>
      </w:pPr>
      <w:r>
        <w:rPr>
          <w:rFonts w:ascii="Cambria" w:cs="Cambria" w:eastAsia="Cambria" w:hAnsi="Cambria"/>
          <w:b/>
          <w:bCs/>
          <w:color w:val="12233F"/>
          <w:sz w:val="30"/>
          <w:szCs w:val="30"/>
        </w:rPr>
        <w:t xml:space="preserve"/>
      </w:r>
      <w:r>
        <w:rPr>
          <w:rFonts w:ascii="Cambria" w:cs="Cambria" w:eastAsia="Cambria" w:hAnsi="Cambria"/>
          <w:b/>
          <w:bCs/>
          <w:color w:val="12233F"/>
          <w:sz w:val="30"/>
          <w:szCs w:val="30"/>
        </w:rPr>
        <w:t xml:space="preserve">Abstract</w:t>
      </w:r>
    </w:p>
    <w:p>
      <w:pPr>
        <w:spacing w:after="160" w:line="252" w:lineRule="auto"/>
        <w:jc w:val="both"/>
      </w:pPr>
      <w:r>
        <w:rPr>
          <w:rFonts w:ascii="Calibri" w:cs="Calibri" w:eastAsia="Calibri" w:hAnsi="Calibri"/>
          <w:color w:val="222222"/>
          <w:sz w:val="22"/>
          <w:szCs w:val="22"/>
        </w:rPr>
        <w:t xml:space="preserve">Recruitment and university placement processes generate large volumes of unstructured information — resumes, job descriptions, eligibility criteria, and application records — that traditional keyword-based portals are poorly equipped to interpret. HireSense is proposed as an AI-powered recruitment and placement intelligence platform that applies Natural Language Processing and Machine Learning to understand candidates and opportunities beyond surface-level keywords. The system produces an explainable compatibility score for every match, highlights specific skill gaps, and consolidates application tracking and placement analytics into a single dashboard. By replacing opaque recommendations with transparent, data-driven reasoning, HireSense aims to help candidates make better career decisions and help placement teams operate more efficiently.</w:t>
      </w:r>
    </w:p>
    <w:p>
      <w:pPr>
        <w:pStyle w:val="Heading1"/>
        <w:keepNext/>
        <w:pBdr>
          <w:bottom w:val="single" w:color="0F8B8D" w:sz="10" w:space="6"/>
        </w:pBdr>
        <w:spacing w:after="100" w:before="160"/>
      </w:pPr>
      <w:r>
        <w:rPr>
          <w:rFonts w:ascii="Cambria" w:cs="Cambria" w:eastAsia="Cambria" w:hAnsi="Cambria"/>
          <w:b/>
          <w:bCs/>
          <w:color w:val="12233F"/>
          <w:sz w:val="30"/>
          <w:szCs w:val="30"/>
        </w:rPr>
        <w:t xml:space="preserve">1.  </w:t>
      </w:r>
      <w:r>
        <w:rPr>
          <w:rFonts w:ascii="Cambria" w:cs="Cambria" w:eastAsia="Cambria" w:hAnsi="Cambria"/>
          <w:b/>
          <w:bCs/>
          <w:color w:val="12233F"/>
          <w:sz w:val="30"/>
          <w:szCs w:val="30"/>
        </w:rPr>
        <w:t xml:space="preserve">Introduction</w:t>
      </w:r>
    </w:p>
    <w:p>
      <w:pPr>
        <w:pStyle w:val="Heading2"/>
        <w:keepNext/>
        <w:spacing w:after="80" w:before="160"/>
        <w:jc w:val="left"/>
      </w:pPr>
      <w:r>
        <w:rPr>
          <w:rFonts w:ascii="Cambria" w:hAnsi="Cambria" w:eastAsia="Cambria"/>
          <w:b/>
          <w:i w:val="0"/>
          <w:color w:val="0F8B8D"/>
          <w:sz w:val="24"/>
        </w:rPr>
        <w:t>Background</w:t>
      </w:r>
    </w:p>
    <w:p>
      <w:pPr>
        <w:spacing w:after="160" w:line="252" w:lineRule="auto"/>
        <w:jc w:val="both"/>
      </w:pPr>
      <w:r>
        <w:rPr>
          <w:rFonts w:ascii="Calibri" w:cs="Calibri" w:eastAsia="Calibri" w:hAnsi="Calibri"/>
          <w:color w:val="222222"/>
          <w:sz w:val="22"/>
          <w:szCs w:val="22"/>
        </w:rPr>
        <w:t xml:space="preserve">The recruitment and university placement process involves a large amount of information related to job opportunities, candidate profiles, skills, eligibility requirements, applications, and placement statistics. Students and job seekers often find it difficult to determine which opportunities are most suitable for their skills and qualifications. Similarly, recruiters and placement administrators need efficient methods to analyze candidate profiles and job requirements.</w:t>
      </w:r>
    </w:p>
    <w:p>
      <w:pPr>
        <w:spacing w:after="160" w:line="252" w:lineRule="auto"/>
        <w:jc w:val="both"/>
      </w:pPr>
      <w:r>
        <w:rPr>
          <w:rFonts w:ascii="Calibri" w:cs="Calibri" w:eastAsia="Calibri" w:hAnsi="Calibri"/>
          <w:color w:val="222222"/>
          <w:sz w:val="22"/>
          <w:szCs w:val="22"/>
        </w:rPr>
        <w:t xml:space="preserve">With the advancement of Artificial Intelligence, Natural Language Processing, and Machine Learning, recruitment systems can be made more intelligent by automatically analyzing candidate information and job descriptions. Such systems can provide meaningful recommendations instead of relying only on traditional keyword-based searching.</w:t>
      </w:r>
    </w:p>
    <w:p>
      <w:pPr>
        <w:spacing w:after="160" w:line="252" w:lineRule="auto"/>
        <w:jc w:val="both"/>
      </w:pPr>
      <w:r>
        <w:rPr>
          <w:rFonts w:ascii="Calibri" w:cs="Calibri" w:eastAsia="Calibri" w:hAnsi="Calibri"/>
          <w:color w:val="222222"/>
          <w:sz w:val="22"/>
          <w:szCs w:val="22"/>
        </w:rPr>
        <w:t xml:space="preserve">HireSense is proposed as an AI-powered recruitment and university placement intelligence platform that helps candidates discover suitable opportunities, understand their compatibility with job requirements, identify skill gaps, and make data-driven career decisions.</w:t>
      </w:r>
    </w:p>
    <w:p>
      <w:pPr>
        <w:pStyle w:val="Heading2"/>
        <w:keepNext/>
        <w:spacing w:after="80" w:before="160"/>
        <w:jc w:val="left"/>
      </w:pPr>
      <w:r>
        <w:rPr>
          <w:rFonts w:ascii="Cambria" w:hAnsi="Cambria" w:eastAsia="Cambria"/>
          <w:b/>
          <w:i w:val="0"/>
          <w:color w:val="0F8B8D"/>
          <w:sz w:val="24"/>
        </w:rPr>
        <w:t>Problem Statement</w:t>
      </w:r>
    </w:p>
    <w:p>
      <w:pPr>
        <w:spacing w:after="160" w:line="252" w:lineRule="auto"/>
        <w:jc w:val="both"/>
      </w:pPr>
      <w:r>
        <w:rPr>
          <w:rFonts w:ascii="Calibri" w:cs="Calibri" w:eastAsia="Calibri" w:hAnsi="Calibri"/>
          <w:color w:val="222222"/>
          <w:sz w:val="22"/>
          <w:szCs w:val="22"/>
        </w:rPr>
        <w:t xml:space="preserve">Traditional job and placement platforms primarily depend on manual searching, basic filtering, and keyword matching. These approaches may fail to understand the actual relationship between a candidate's skills, education, experience, and a job's requirements. Candidates may also apply to positions without knowing their level of suitability or which skills they are missing. At the same time, placement and recruitment processes can involve large datasets that are difficult to analyze manually.</w:t>
      </w:r>
    </w:p>
    <w:p>
      <w:pPr>
        <w:spacing w:after="160" w:line="252" w:lineRule="auto"/>
        <w:jc w:val="both"/>
      </w:pPr>
      <w:r>
        <w:rPr>
          <w:rFonts w:ascii="Calibri" w:cs="Calibri" w:eastAsia="Calibri" w:hAnsi="Calibri"/>
          <w:color w:val="222222"/>
          <w:sz w:val="22"/>
          <w:szCs w:val="22"/>
        </w:rPr>
        <w:t xml:space="preserve">Therefore, there is a need for an intelligent platform that can:</w:t>
      </w:r>
    </w:p>
    <w:p>
      <w:pPr>
        <w:pStyle w:val="ListParagraph"/>
        <w:numPr>
          <w:ilvl w:val="0"/>
          <w:numId w:val="1"/>
        </w:numPr>
        <w:spacing w:after="40" w:line="252" w:lineRule="auto"/>
      </w:pPr>
      <w:r>
        <w:rPr>
          <w:rFonts w:ascii="Calibri" w:cs="Calibri" w:eastAsia="Calibri" w:hAnsi="Calibri"/>
          <w:color w:val="222222"/>
          <w:sz w:val="22"/>
          <w:szCs w:val="22"/>
        </w:rPr>
        <w:t xml:space="preserve">Analyze candidate profiles and job descriptions.</w:t>
      </w:r>
    </w:p>
    <w:p>
      <w:pPr>
        <w:pStyle w:val="ListParagraph"/>
        <w:numPr>
          <w:ilvl w:val="0"/>
          <w:numId w:val="1"/>
        </w:numPr>
        <w:spacing w:after="40" w:line="252" w:lineRule="auto"/>
      </w:pPr>
      <w:r>
        <w:rPr>
          <w:rFonts w:ascii="Calibri" w:cs="Calibri" w:eastAsia="Calibri" w:hAnsi="Calibri"/>
          <w:color w:val="222222"/>
          <w:sz w:val="22"/>
          <w:szCs w:val="22"/>
        </w:rPr>
        <w:t xml:space="preserve">Provide explainable job-candidate matching.</w:t>
      </w:r>
    </w:p>
    <w:p>
      <w:pPr>
        <w:pStyle w:val="ListParagraph"/>
        <w:numPr>
          <w:ilvl w:val="0"/>
          <w:numId w:val="1"/>
        </w:numPr>
        <w:spacing w:after="40" w:line="252" w:lineRule="auto"/>
      </w:pPr>
      <w:r>
        <w:rPr>
          <w:rFonts w:ascii="Calibri" w:cs="Calibri" w:eastAsia="Calibri" w:hAnsi="Calibri"/>
          <w:color w:val="222222"/>
          <w:sz w:val="22"/>
          <w:szCs w:val="22"/>
        </w:rPr>
        <w:t xml:space="preserve">Identify missing or insufficient skills.</w:t>
      </w:r>
    </w:p>
    <w:p>
      <w:pPr>
        <w:pStyle w:val="ListParagraph"/>
        <w:numPr>
          <w:ilvl w:val="0"/>
          <w:numId w:val="1"/>
        </w:numPr>
        <w:spacing w:after="40" w:line="252" w:lineRule="auto"/>
      </w:pPr>
      <w:r>
        <w:rPr>
          <w:rFonts w:ascii="Calibri" w:cs="Calibri" w:eastAsia="Calibri" w:hAnsi="Calibri"/>
          <w:color w:val="222222"/>
          <w:sz w:val="22"/>
          <w:szCs w:val="22"/>
        </w:rPr>
        <w:t xml:space="preserve">Recommend relevant opportunities.</w:t>
      </w:r>
    </w:p>
    <w:p>
      <w:pPr>
        <w:pStyle w:val="ListParagraph"/>
        <w:numPr>
          <w:ilvl w:val="0"/>
          <w:numId w:val="1"/>
        </w:numPr>
        <w:spacing w:after="40" w:line="252" w:lineRule="auto"/>
      </w:pPr>
      <w:r>
        <w:rPr>
          <w:rFonts w:ascii="Calibri" w:cs="Calibri" w:eastAsia="Calibri" w:hAnsi="Calibri"/>
          <w:color w:val="222222"/>
          <w:sz w:val="22"/>
          <w:szCs w:val="22"/>
        </w:rPr>
        <w:t xml:space="preserve">Track and analyze applications.</w:t>
      </w:r>
    </w:p>
    <w:p>
      <w:pPr>
        <w:pStyle w:val="ListParagraph"/>
        <w:numPr>
          <w:ilvl w:val="0"/>
          <w:numId w:val="1"/>
        </w:numPr>
        <w:spacing w:after="40" w:line="252" w:lineRule="auto"/>
      </w:pPr>
      <w:r>
        <w:rPr>
          <w:rFonts w:ascii="Calibri" w:cs="Calibri" w:eastAsia="Calibri" w:hAnsi="Calibri"/>
          <w:color w:val="222222"/>
          <w:sz w:val="22"/>
          <w:szCs w:val="22"/>
        </w:rPr>
        <w:t xml:space="preserve">Provide useful recruitment and placement analytics.</w:t>
      </w:r>
    </w:p>
    <w:p>
      <w:pPr>
        <w:pStyle w:val="Heading2"/>
        <w:keepNext/>
        <w:spacing w:after="80" w:before="160"/>
        <w:jc w:val="left"/>
      </w:pPr>
      <w:r>
        <w:rPr>
          <w:rFonts w:ascii="Cambria" w:hAnsi="Cambria" w:eastAsia="Cambria"/>
          <w:b/>
          <w:i w:val="0"/>
          <w:color w:val="0F8B8D"/>
          <w:sz w:val="24"/>
        </w:rPr>
        <w:t>Objectives</w:t>
      </w:r>
    </w:p>
    <w:p>
      <w:pPr>
        <w:pStyle w:val="ListParagraph"/>
        <w:numPr>
          <w:ilvl w:val="0"/>
          <w:numId w:val="2"/>
        </w:numPr>
        <w:spacing w:after="40" w:line="252" w:lineRule="auto"/>
      </w:pPr>
      <w:r>
        <w:rPr>
          <w:rFonts w:ascii="Calibri" w:cs="Calibri" w:eastAsia="Calibri" w:hAnsi="Calibri"/>
          <w:color w:val="222222"/>
          <w:sz w:val="22"/>
          <w:szCs w:val="22"/>
        </w:rPr>
        <w:t xml:space="preserve">To develop an AI-powered platform for recruitment and university placement intelligence.</w:t>
      </w:r>
    </w:p>
    <w:p>
      <w:pPr>
        <w:pStyle w:val="ListParagraph"/>
        <w:numPr>
          <w:ilvl w:val="0"/>
          <w:numId w:val="2"/>
        </w:numPr>
        <w:spacing w:after="40" w:line="252" w:lineRule="auto"/>
      </w:pPr>
      <w:r>
        <w:rPr>
          <w:rFonts w:ascii="Calibri" w:cs="Calibri" w:eastAsia="Calibri" w:hAnsi="Calibri"/>
          <w:color w:val="222222"/>
          <w:sz w:val="22"/>
          <w:szCs w:val="22"/>
        </w:rPr>
        <w:t xml:space="preserve">To implement intelligent matching between candidates and job opportunities.</w:t>
      </w:r>
    </w:p>
    <w:p>
      <w:pPr>
        <w:pStyle w:val="ListParagraph"/>
        <w:numPr>
          <w:ilvl w:val="0"/>
          <w:numId w:val="2"/>
        </w:numPr>
        <w:spacing w:after="40" w:line="252" w:lineRule="auto"/>
      </w:pPr>
      <w:r>
        <w:rPr>
          <w:rFonts w:ascii="Calibri" w:cs="Calibri" w:eastAsia="Calibri" w:hAnsi="Calibri"/>
          <w:color w:val="222222"/>
          <w:sz w:val="22"/>
          <w:szCs w:val="22"/>
        </w:rPr>
        <w:t xml:space="preserve">To provide an explainable matching score instead of only showing a recommendation.</w:t>
      </w:r>
    </w:p>
    <w:p>
      <w:pPr>
        <w:pStyle w:val="ListParagraph"/>
        <w:numPr>
          <w:ilvl w:val="0"/>
          <w:numId w:val="2"/>
        </w:numPr>
        <w:spacing w:after="40" w:line="252" w:lineRule="auto"/>
      </w:pPr>
      <w:r>
        <w:rPr>
          <w:rFonts w:ascii="Calibri" w:cs="Calibri" w:eastAsia="Calibri" w:hAnsi="Calibri"/>
          <w:color w:val="222222"/>
          <w:sz w:val="22"/>
          <w:szCs w:val="22"/>
        </w:rPr>
        <w:t xml:space="preserve">To identify skill gaps between a candidate's profile and job requirements.</w:t>
      </w:r>
    </w:p>
    <w:p>
      <w:pPr>
        <w:pStyle w:val="ListParagraph"/>
        <w:numPr>
          <w:ilvl w:val="0"/>
          <w:numId w:val="2"/>
        </w:numPr>
        <w:spacing w:after="40" w:line="252" w:lineRule="auto"/>
      </w:pPr>
      <w:r>
        <w:rPr>
          <w:rFonts w:ascii="Calibri" w:cs="Calibri" w:eastAsia="Calibri" w:hAnsi="Calibri"/>
          <w:color w:val="222222"/>
          <w:sz w:val="22"/>
          <w:szCs w:val="22"/>
        </w:rPr>
        <w:t xml:space="preserve">To allow candidates to manage and track their job applications.</w:t>
      </w:r>
    </w:p>
    <w:p>
      <w:pPr>
        <w:pStyle w:val="ListParagraph"/>
        <w:numPr>
          <w:ilvl w:val="0"/>
          <w:numId w:val="2"/>
        </w:numPr>
        <w:spacing w:after="40" w:line="252" w:lineRule="auto"/>
      </w:pPr>
      <w:r>
        <w:rPr>
          <w:rFonts w:ascii="Calibri" w:cs="Calibri" w:eastAsia="Calibri" w:hAnsi="Calibri"/>
          <w:color w:val="222222"/>
          <w:sz w:val="22"/>
          <w:szCs w:val="22"/>
        </w:rPr>
        <w:t xml:space="preserve">To provide analytics related to jobs, candidates, applications, and placement trends.</w:t>
      </w:r>
    </w:p>
    <w:p>
      <w:pPr>
        <w:pStyle w:val="ListParagraph"/>
        <w:numPr>
          <w:ilvl w:val="0"/>
          <w:numId w:val="2"/>
        </w:numPr>
        <w:spacing w:after="40" w:line="252" w:lineRule="auto"/>
      </w:pPr>
      <w:r>
        <w:rPr>
          <w:rFonts w:ascii="Calibri" w:cs="Calibri" w:eastAsia="Calibri" w:hAnsi="Calibri"/>
          <w:color w:val="222222"/>
          <w:sz w:val="22"/>
          <w:szCs w:val="22"/>
        </w:rPr>
        <w:t xml:space="preserve">To use Natural Language Processing for extracting and comparing relevant information from job descriptions and candidate profiles.</w:t>
      </w:r>
    </w:p>
    <w:p>
      <w:pPr>
        <w:pStyle w:val="ListParagraph"/>
        <w:numPr>
          <w:ilvl w:val="0"/>
          <w:numId w:val="2"/>
        </w:numPr>
        <w:spacing w:after="40" w:line="252" w:lineRule="auto"/>
      </w:pPr>
      <w:r>
        <w:rPr>
          <w:rFonts w:ascii="Calibri" w:cs="Calibri" w:eastAsia="Calibri" w:hAnsi="Calibri"/>
          <w:color w:val="222222"/>
          <w:sz w:val="22"/>
          <w:szCs w:val="22"/>
        </w:rPr>
        <w:t xml:space="preserve">To develop a scalable web-based architecture that can be extended for real-world recruitment and university placement use cases.</w:t>
      </w:r>
    </w:p>
    <w:p>
      <w:pPr>
        <w:pStyle w:val="Heading2"/>
        <w:keepNext/>
        <w:spacing w:after="80" w:before="160"/>
        <w:jc w:val="left"/>
      </w:pPr>
      <w:r>
        <w:rPr>
          <w:rFonts w:ascii="Cambria" w:hAnsi="Cambria" w:eastAsia="Cambria"/>
          <w:b/>
          <w:i w:val="0"/>
          <w:color w:val="0F8B8D"/>
          <w:sz w:val="24"/>
        </w:rPr>
        <w:t>Scope</w:t>
      </w:r>
    </w:p>
    <w:p>
      <w:pPr>
        <w:spacing w:after="160" w:line="252" w:lineRule="auto"/>
        <w:jc w:val="both"/>
      </w:pPr>
      <w:r>
        <w:rPr>
          <w:rFonts w:ascii="Calibri" w:cs="Calibri" w:eastAsia="Calibri" w:hAnsi="Calibri"/>
          <w:color w:val="222222"/>
          <w:sz w:val="22"/>
          <w:szCs w:val="22"/>
        </w:rPr>
        <w:t xml:space="preserve">The initial scope of HireSense covers candidate and job-profile management, AI-based matching with explainability, skill-gap analysis, application tracking, and a placement analytics dashboard for a single institution or organization. Multi-tenant support, mobile applications, and integration with third-party job boards are treated as future extensions beyond the current project timeline.</w:t>
      </w:r>
    </w:p>
    <w:p>
      <w:pPr>
        <w:pStyle w:val="Heading1"/>
        <w:keepNext/>
        <w:pBdr>
          <w:bottom w:val="single" w:color="0F8B8D" w:sz="10" w:space="6"/>
        </w:pBdr>
        <w:spacing w:after="100" w:before="160"/>
      </w:pPr>
      <w:r>
        <w:rPr>
          <w:rFonts w:ascii="Cambria" w:cs="Cambria" w:eastAsia="Cambria" w:hAnsi="Cambria"/>
          <w:b/>
          <w:bCs/>
          <w:color w:val="12233F"/>
          <w:sz w:val="30"/>
          <w:szCs w:val="30"/>
        </w:rPr>
        <w:t xml:space="preserve">2.  </w:t>
      </w:r>
      <w:r>
        <w:rPr>
          <w:rFonts w:ascii="Cambria" w:cs="Cambria" w:eastAsia="Cambria" w:hAnsi="Cambria"/>
          <w:b/>
          <w:bCs/>
          <w:color w:val="12233F"/>
          <w:sz w:val="30"/>
          <w:szCs w:val="30"/>
        </w:rPr>
        <w:t xml:space="preserve">Literature Review</w:t>
      </w:r>
    </w:p>
    <w:p>
      <w:pPr>
        <w:spacing w:after="160" w:line="252" w:lineRule="auto"/>
        <w:jc w:val="both"/>
      </w:pPr>
      <w:r>
        <w:rPr>
          <w:rFonts w:ascii="Calibri" w:cs="Calibri" w:eastAsia="Calibri" w:hAnsi="Calibri"/>
          <w:color w:val="222222"/>
          <w:sz w:val="22"/>
          <w:szCs w:val="22"/>
        </w:rPr>
        <w:t xml:space="preserve">Conventional Applicant Tracking Systems (ATS) and campus placement portals typically rank candidates using exact or fuzzy keyword overlap between a resume and a job description. This approach is fast but brittle: it penalizes candidates who describe equivalent skills in different words and gives recruiters little insight into why a candidate was ranked highly or filtered out.</w:t>
      </w:r>
    </w:p>
    <w:p>
      <w:pPr>
        <w:spacing w:after="160" w:line="252" w:lineRule="auto"/>
        <w:jc w:val="both"/>
      </w:pPr>
      <w:r>
        <w:rPr>
          <w:rFonts w:ascii="Calibri" w:cs="Calibri" w:eastAsia="Calibri" w:hAnsi="Calibri"/>
          <w:color w:val="222222"/>
          <w:sz w:val="22"/>
          <w:szCs w:val="22"/>
        </w:rPr>
        <w:t xml:space="preserve">Advances in Natural Language Processing — from vector-based word representations to transformer-based language models — have made it possible to compare text on the basis of meaning rather than exact wording, enabling semantic similarity between a candidate's stated experience and a job's requirements. Parallel progress in classical Machine Learning libraries has made similarity scoring, classification, and ranking techniques readily accessible for applied systems such as recruitment platforms.</w:t>
      </w:r>
    </w:p>
    <w:p>
      <w:pPr>
        <w:spacing w:after="160" w:line="252" w:lineRule="auto"/>
        <w:jc w:val="both"/>
      </w:pPr>
      <w:r>
        <w:rPr>
          <w:rFonts w:ascii="Calibri" w:cs="Calibri" w:eastAsia="Calibri" w:hAnsi="Calibri"/>
          <w:color w:val="222222"/>
          <w:sz w:val="22"/>
          <w:szCs w:val="22"/>
        </w:rPr>
        <w:t xml:space="preserve">HireSense builds on these two threads — semantic text understanding and similarity-based ranking — while adding an explainability layer that surfaces the specific factors behind a match, an emphasis largely absent from keyword-driven placement portals in common use today.</w:t>
      </w:r>
    </w:p>
    <w:p>
      <w:pPr>
        <w:pStyle w:val="Heading1"/>
        <w:keepNext/>
        <w:pBdr>
          <w:bottom w:val="single" w:color="0F8B8D" w:sz="10" w:space="6"/>
        </w:pBdr>
        <w:spacing w:after="100" w:before="160"/>
      </w:pPr>
      <w:r>
        <w:rPr>
          <w:rFonts w:ascii="Cambria" w:cs="Cambria" w:eastAsia="Cambria" w:hAnsi="Cambria"/>
          <w:b/>
          <w:bCs/>
          <w:color w:val="12233F"/>
          <w:sz w:val="30"/>
          <w:szCs w:val="30"/>
        </w:rPr>
        <w:t xml:space="preserve">3.  </w:t>
      </w:r>
      <w:r>
        <w:rPr>
          <w:rFonts w:ascii="Cambria" w:cs="Cambria" w:eastAsia="Cambria" w:hAnsi="Cambria"/>
          <w:b/>
          <w:bCs/>
          <w:color w:val="12233F"/>
          <w:sz w:val="30"/>
          <w:szCs w:val="30"/>
        </w:rPr>
        <w:t xml:space="preserve">System Design &amp; Methodology</w:t>
      </w:r>
    </w:p>
    <w:p>
      <w:pPr>
        <w:pStyle w:val="Heading2"/>
        <w:keepNext/>
        <w:spacing w:after="80" w:before="160"/>
        <w:jc w:val="left"/>
      </w:pPr>
      <w:r>
        <w:rPr>
          <w:rFonts w:ascii="Cambria" w:hAnsi="Cambria" w:eastAsia="Cambria"/>
          <w:b/>
          <w:i w:val="0"/>
          <w:color w:val="0F8B8D"/>
          <w:sz w:val="24"/>
        </w:rPr>
        <w:t>Development Approach</w:t>
      </w:r>
    </w:p>
    <w:p>
      <w:pPr>
        <w:spacing w:after="160" w:line="252" w:lineRule="auto"/>
        <w:jc w:val="both"/>
      </w:pPr>
      <w:r>
        <w:rPr>
          <w:rFonts w:ascii="Calibri" w:cs="Calibri" w:eastAsia="Calibri" w:hAnsi="Calibri"/>
          <w:color w:val="222222"/>
          <w:sz w:val="22"/>
          <w:szCs w:val="22"/>
        </w:rPr>
        <w:t xml:space="preserve">The development of HireSense will follow a modular and iterative approach. First, candidate and job-related information will be collected and structured; relevant attributes such as skills, education, experience, job requirements, and eligibility criteria will then be processed.</w:t>
      </w:r>
    </w:p>
    <w:p>
      <w:pPr>
        <w:spacing w:after="160" w:line="252" w:lineRule="auto"/>
        <w:jc w:val="both"/>
      </w:pPr>
      <w:r>
        <w:rPr>
          <w:rFonts w:ascii="Calibri" w:cs="Calibri" w:eastAsia="Calibri" w:hAnsi="Calibri"/>
          <w:color w:val="222222"/>
          <w:sz w:val="22"/>
          <w:szCs w:val="22"/>
        </w:rPr>
        <w:t xml:space="preserve">Natural Language Processing techniques will be used to extract meaningful information from unstructured text such as resumes and job descriptions. Machine Learning-based similarity and matching techniques will then be applied to calculate compatibility between candidates and opportunities.</w:t>
      </w:r>
    </w:p>
    <w:p>
      <w:pPr>
        <w:spacing w:after="160" w:line="252" w:lineRule="auto"/>
        <w:jc w:val="both"/>
      </w:pPr>
      <w:r>
        <w:rPr>
          <w:rFonts w:ascii="Calibri" w:cs="Calibri" w:eastAsia="Calibri" w:hAnsi="Calibri"/>
          <w:color w:val="222222"/>
          <w:sz w:val="22"/>
          <w:szCs w:val="22"/>
        </w:rPr>
        <w:t xml:space="preserve">The system will generate an explainable match result, showing not only the compatibility score but also the factors contributing to the recommendation, and will compare required skills with candidate skills to identify skill gaps.</w:t>
      </w:r>
    </w:p>
    <w:p>
      <w:pPr>
        <w:pStyle w:val="Heading2"/>
        <w:keepNext/>
        <w:spacing w:after="80" w:before="160"/>
        <w:jc w:val="left"/>
      </w:pPr>
      <w:r>
        <w:rPr>
          <w:rFonts w:ascii="Cambria" w:hAnsi="Cambria" w:eastAsia="Cambria"/>
          <w:b/>
          <w:i w:val="0"/>
          <w:color w:val="0F8B8D"/>
          <w:sz w:val="24"/>
        </w:rPr>
        <w:t>System Modules</w:t>
      </w:r>
    </w:p>
    <w:p>
      <w:pPr>
        <w:pStyle w:val="ListParagraph"/>
        <w:numPr>
          <w:ilvl w:val="0"/>
          <w:numId w:val="1"/>
        </w:numPr>
        <w:spacing w:after="40" w:line="252" w:lineRule="auto"/>
      </w:pPr>
      <w:r>
        <w:rPr>
          <w:rFonts w:ascii="Calibri" w:cs="Calibri" w:eastAsia="Calibri" w:hAnsi="Calibri"/>
          <w:color w:val="222222"/>
          <w:sz w:val="22"/>
          <w:szCs w:val="22"/>
        </w:rPr>
        <w:t xml:space="preserve">Candidate Profile Management</w:t>
      </w:r>
    </w:p>
    <w:p>
      <w:pPr>
        <w:pStyle w:val="ListParagraph"/>
        <w:numPr>
          <w:ilvl w:val="0"/>
          <w:numId w:val="1"/>
        </w:numPr>
        <w:spacing w:after="40" w:line="252" w:lineRule="auto"/>
      </w:pPr>
      <w:r>
        <w:rPr>
          <w:rFonts w:ascii="Calibri" w:cs="Calibri" w:eastAsia="Calibri" w:hAnsi="Calibri"/>
          <w:color w:val="222222"/>
          <w:sz w:val="22"/>
          <w:szCs w:val="22"/>
        </w:rPr>
        <w:t xml:space="preserve">Job / Opportunity Management</w:t>
      </w:r>
    </w:p>
    <w:p>
      <w:pPr>
        <w:pStyle w:val="ListParagraph"/>
        <w:numPr>
          <w:ilvl w:val="0"/>
          <w:numId w:val="1"/>
        </w:numPr>
        <w:spacing w:after="40" w:line="252" w:lineRule="auto"/>
      </w:pPr>
      <w:r>
        <w:rPr>
          <w:rFonts w:ascii="Calibri" w:cs="Calibri" w:eastAsia="Calibri" w:hAnsi="Calibri"/>
          <w:color w:val="222222"/>
          <w:sz w:val="22"/>
          <w:szCs w:val="22"/>
        </w:rPr>
        <w:t xml:space="preserve">AI-Based Job-Candidate Matching</w:t>
      </w:r>
    </w:p>
    <w:p>
      <w:pPr>
        <w:pStyle w:val="ListParagraph"/>
        <w:numPr>
          <w:ilvl w:val="0"/>
          <w:numId w:val="1"/>
        </w:numPr>
        <w:spacing w:after="40" w:line="252" w:lineRule="auto"/>
      </w:pPr>
      <w:r>
        <w:rPr>
          <w:rFonts w:ascii="Calibri" w:cs="Calibri" w:eastAsia="Calibri" w:hAnsi="Calibri"/>
          <w:color w:val="222222"/>
          <w:sz w:val="22"/>
          <w:szCs w:val="22"/>
        </w:rPr>
        <w:t xml:space="preserve">Explainable Match Analysis</w:t>
      </w:r>
    </w:p>
    <w:p>
      <w:pPr>
        <w:pStyle w:val="ListParagraph"/>
        <w:numPr>
          <w:ilvl w:val="0"/>
          <w:numId w:val="1"/>
        </w:numPr>
        <w:spacing w:after="40" w:line="252" w:lineRule="auto"/>
      </w:pPr>
      <w:r>
        <w:rPr>
          <w:rFonts w:ascii="Calibri" w:cs="Calibri" w:eastAsia="Calibri" w:hAnsi="Calibri"/>
          <w:color w:val="222222"/>
          <w:sz w:val="22"/>
          <w:szCs w:val="22"/>
        </w:rPr>
        <w:t xml:space="preserve">Skill-Gap Analysis</w:t>
      </w:r>
    </w:p>
    <w:p>
      <w:pPr>
        <w:pStyle w:val="ListParagraph"/>
        <w:numPr>
          <w:ilvl w:val="0"/>
          <w:numId w:val="1"/>
        </w:numPr>
        <w:spacing w:after="40" w:line="252" w:lineRule="auto"/>
      </w:pPr>
      <w:r>
        <w:rPr>
          <w:rFonts w:ascii="Calibri" w:cs="Calibri" w:eastAsia="Calibri" w:hAnsi="Calibri"/>
          <w:color w:val="222222"/>
          <w:sz w:val="22"/>
          <w:szCs w:val="22"/>
        </w:rPr>
        <w:t xml:space="preserve">Application Tracking</w:t>
      </w:r>
    </w:p>
    <w:p>
      <w:pPr>
        <w:pStyle w:val="ListParagraph"/>
        <w:numPr>
          <w:ilvl w:val="0"/>
          <w:numId w:val="1"/>
        </w:numPr>
        <w:spacing w:after="40" w:line="252" w:lineRule="auto"/>
      </w:pPr>
      <w:r>
        <w:rPr>
          <w:rFonts w:ascii="Calibri" w:cs="Calibri" w:eastAsia="Calibri" w:hAnsi="Calibri"/>
          <w:color w:val="222222"/>
          <w:sz w:val="22"/>
          <w:szCs w:val="22"/>
        </w:rPr>
        <w:t xml:space="preserve">Recruitment / Placement Analytics</w:t>
      </w:r>
    </w:p>
    <w:p>
      <w:pPr>
        <w:pStyle w:val="ListParagraph"/>
        <w:numPr>
          <w:ilvl w:val="0"/>
          <w:numId w:val="1"/>
        </w:numPr>
        <w:spacing w:after="40" w:line="252" w:lineRule="auto"/>
      </w:pPr>
      <w:r>
        <w:rPr>
          <w:rFonts w:ascii="Calibri" w:cs="Calibri" w:eastAsia="Calibri" w:hAnsi="Calibri"/>
          <w:color w:val="222222"/>
          <w:sz w:val="22"/>
          <w:szCs w:val="22"/>
        </w:rPr>
        <w:t xml:space="preserve">Dashboard and Visualization</w:t>
      </w:r>
    </w:p>
    <w:p>
      <w:pPr>
        <w:pStyle w:val="Heading2"/>
        <w:keepNext/>
        <w:spacing w:after="80" w:before="160"/>
        <w:jc w:val="left"/>
      </w:pPr>
      <w:r>
        <w:rPr>
          <w:rFonts w:ascii="Cambria" w:hAnsi="Cambria" w:eastAsia="Cambria"/>
          <w:b/>
          <w:i w:val="0"/>
          <w:color w:val="0F8B8D"/>
          <w:sz w:val="24"/>
        </w:rPr>
        <w:t>System Architecture</w:t>
      </w:r>
    </w:p>
    <w:p>
      <w:pPr>
        <w:spacing w:after="160" w:line="252" w:lineRule="auto"/>
        <w:jc w:val="both"/>
      </w:pPr>
      <w:r>
        <w:rPr>
          <w:rFonts w:ascii="Calibri" w:cs="Calibri" w:eastAsia="Calibri" w:hAnsi="Calibri"/>
          <w:color w:val="222222"/>
          <w:sz w:val="22"/>
          <w:szCs w:val="22"/>
        </w:rPr>
        <w:t xml:space="preserve">The architecture separates the frontend, backend/API layer, AI/ML processing, and database components into independent layers, making the system easier to maintain, test, and extend.</w:t>
      </w:r>
    </w:p>
    <w:p>
      <w:pPr>
        <w:spacing w:after="120" w:before="120"/>
        <w:jc w:val="center"/>
      </w:pPr>
      <w:r>
        <w:drawing>
          <wp:inline distT="0" distB="0" distL="0" distR="0">
            <wp:extent cx="4389120" cy="23591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9120" cy="2359152"/>
                    </a:xfrm>
                    <a:prstGeom prst="rect">
                      <a:avLst/>
                    </a:prstGeom>
                  </pic:spPr>
                </pic:pic>
              </a:graphicData>
            </a:graphic>
          </wp:inline>
        </w:drawing>
      </w:r>
    </w:p>
    <w:p>
      <w:pPr>
        <w:spacing w:after="100" w:line="252" w:lineRule="auto" w:before="40"/>
        <w:jc w:val="center"/>
      </w:pPr>
      <w:r>
        <w:rPr>
          <w:rFonts w:ascii="Calibri" w:cs="Calibri" w:eastAsia="Calibri" w:hAnsi="Calibri"/>
          <w:b w:val="0"/>
          <w:i/>
          <w:iCs/>
          <w:color w:val="5A5A5A"/>
          <w:sz w:val="18"/>
          <w:szCs w:val="18"/>
        </w:rPr>
        <w:t xml:space="preserve">Figure 1. HireSense high-level system architecture</w:t>
      </w:r>
    </w:p>
    <w:p>
      <w:pPr>
        <w:pStyle w:val="Heading2"/>
        <w:keepNext/>
        <w:spacing w:after="80" w:before="160"/>
        <w:jc w:val="left"/>
      </w:pPr>
      <w:r>
        <w:rPr>
          <w:rFonts w:ascii="Cambria" w:hAnsi="Cambria" w:eastAsia="Cambria"/>
          <w:b/>
          <w:i w:val="0"/>
          <w:color w:val="0F8B8D"/>
          <w:sz w:val="24"/>
        </w:rPr>
        <w:t>Tools &amp; Technologies</w:t>
      </w:r>
    </w:p>
    <w:tbl>
      <w:tblPr>
        <w:tblW w:type="dxa" w:w="9000"/>
        <w:jc w:val="center"/>
        <w:tblBorders>
          <w:top w:val="single" w:color="D8DEE4" w:sz="4"/>
          <w:left w:val="single" w:color="D8DEE4" w:sz="4"/>
          <w:bottom w:val="single" w:color="D8DEE4" w:sz="4"/>
          <w:right w:val="single" w:color="D8DEE4" w:sz="4"/>
          <w:insideH w:val="single" w:color="E4E9ED" w:sz="4"/>
          <w:insideV w:val="single" w:color="E4E9ED" w:sz="4"/>
        </w:tblBorders>
        <w:tblLayout w:type="autofit"/>
      </w:tblPr>
      <w:tblGrid>
        <w:gridCol w:w="3200"/>
        <w:gridCol w:w="5800"/>
      </w:tblGrid>
      <w:tr>
        <w:trPr>
          <w:tblHeader/>
        </w:trPr>
        <w:tc>
          <w:tcPr>
            <w:tcW w:type="dxa" w:w="3200"/>
            <w:shd w:fill="12233F"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bCs/>
                <w:color w:val="FFFFFF"/>
                <w:sz w:val="20"/>
                <w:szCs w:val="20"/>
              </w:rPr>
              <w:t xml:space="preserve">Component</w:t>
            </w:r>
          </w:p>
        </w:tc>
        <w:tc>
          <w:tcPr>
            <w:tcW w:type="dxa" w:w="5800"/>
            <w:shd w:fill="12233F"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FFFFFF"/>
                <w:sz w:val="20"/>
                <w:szCs w:val="20"/>
              </w:rPr>
              <w:t xml:space="preserve">Technology</w:t>
            </w:r>
          </w:p>
        </w:tc>
      </w:tr>
      <w:tr>
        <w:trPr>
          <w:tblHeader w:val="false"/>
        </w:trPr>
        <w:tc>
          <w:tcPr>
            <w:tcW w:type="dxa" w:w="3200"/>
            <w:shd w:fill="FFFFFF"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12233F"/>
                <w:sz w:val="20"/>
                <w:szCs w:val="20"/>
              </w:rPr>
              <w:t xml:space="preserve">Frontend</w:t>
            </w:r>
          </w:p>
        </w:tc>
        <w:tc>
          <w:tcPr>
            <w:tcW w:type="dxa" w:w="5800"/>
            <w:shd w:fill="FFFFFF"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222222"/>
                <w:sz w:val="20"/>
                <w:szCs w:val="20"/>
              </w:rPr>
              <w:t xml:space="preserve">React.js</w:t>
            </w:r>
          </w:p>
        </w:tc>
      </w:tr>
      <w:tr>
        <w:trPr>
          <w:tblHeader w:val="false"/>
        </w:trPr>
        <w:tc>
          <w:tcPr>
            <w:tcW w:type="dxa" w:w="3200"/>
            <w:shd w:fill="EAF3F3"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12233F"/>
                <w:sz w:val="20"/>
                <w:szCs w:val="20"/>
              </w:rPr>
              <w:t xml:space="preserve">Backend</w:t>
            </w:r>
          </w:p>
        </w:tc>
        <w:tc>
          <w:tcPr>
            <w:tcW w:type="dxa" w:w="5800"/>
            <w:shd w:fill="EAF3F3"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222222"/>
                <w:sz w:val="20"/>
                <w:szCs w:val="20"/>
              </w:rPr>
              <w:t xml:space="preserve">FastAPI</w:t>
            </w:r>
          </w:p>
        </w:tc>
      </w:tr>
      <w:tr>
        <w:trPr>
          <w:tblHeader w:val="false"/>
        </w:trPr>
        <w:tc>
          <w:tcPr>
            <w:tcW w:type="dxa" w:w="3200"/>
            <w:shd w:fill="FFFFFF"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12233F"/>
                <w:sz w:val="20"/>
                <w:szCs w:val="20"/>
              </w:rPr>
              <w:t xml:space="preserve">Programming Language</w:t>
            </w:r>
          </w:p>
        </w:tc>
        <w:tc>
          <w:tcPr>
            <w:tcW w:type="dxa" w:w="5800"/>
            <w:shd w:fill="FFFFFF"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222222"/>
                <w:sz w:val="20"/>
                <w:szCs w:val="20"/>
              </w:rPr>
              <w:t xml:space="preserve">Python</w:t>
            </w:r>
          </w:p>
        </w:tc>
      </w:tr>
      <w:tr>
        <w:trPr>
          <w:tblHeader w:val="false"/>
        </w:trPr>
        <w:tc>
          <w:tcPr>
            <w:tcW w:type="dxa" w:w="3200"/>
            <w:shd w:fill="EAF3F3"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12233F"/>
                <w:sz w:val="20"/>
                <w:szCs w:val="20"/>
              </w:rPr>
              <w:t xml:space="preserve">Database</w:t>
            </w:r>
          </w:p>
        </w:tc>
        <w:tc>
          <w:tcPr>
            <w:tcW w:type="dxa" w:w="5800"/>
            <w:shd w:fill="EAF3F3"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222222"/>
                <w:sz w:val="20"/>
                <w:szCs w:val="20"/>
              </w:rPr>
              <w:t xml:space="preserve">MySQL (target) / SQLite (local development)</w:t>
            </w:r>
          </w:p>
        </w:tc>
      </w:tr>
      <w:tr>
        <w:trPr>
          <w:tblHeader w:val="false"/>
        </w:trPr>
        <w:tc>
          <w:tcPr>
            <w:tcW w:type="dxa" w:w="3200"/>
            <w:shd w:fill="FFFFFF"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12233F"/>
                <w:sz w:val="20"/>
                <w:szCs w:val="20"/>
              </w:rPr>
              <w:t xml:space="preserve">Machine Learning</w:t>
            </w:r>
          </w:p>
        </w:tc>
        <w:tc>
          <w:tcPr>
            <w:tcW w:type="dxa" w:w="5800"/>
            <w:shd w:fill="FFFFFF"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222222"/>
                <w:sz w:val="20"/>
                <w:szCs w:val="20"/>
              </w:rPr>
              <w:t xml:space="preserve">Scikit-learn</w:t>
            </w:r>
          </w:p>
        </w:tc>
      </w:tr>
      <w:tr>
        <w:trPr>
          <w:tblHeader w:val="false"/>
        </w:trPr>
        <w:tc>
          <w:tcPr>
            <w:tcW w:type="dxa" w:w="3200"/>
            <w:shd w:fill="EAF3F3"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12233F"/>
                <w:sz w:val="20"/>
                <w:szCs w:val="20"/>
              </w:rPr>
              <w:t xml:space="preserve">NLP</w:t>
            </w:r>
          </w:p>
        </w:tc>
        <w:tc>
          <w:tcPr>
            <w:tcW w:type="dxa" w:w="5800"/>
            <w:shd w:fill="EAF3F3"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222222"/>
                <w:sz w:val="20"/>
                <w:szCs w:val="20"/>
              </w:rPr>
              <w:t xml:space="preserve">Python NLP techniques / libraries</w:t>
            </w:r>
          </w:p>
        </w:tc>
      </w:tr>
      <w:tr>
        <w:trPr>
          <w:tblHeader w:val="false"/>
        </w:trPr>
        <w:tc>
          <w:tcPr>
            <w:tcW w:type="dxa" w:w="3200"/>
            <w:shd w:fill="FFFFFF"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12233F"/>
                <w:sz w:val="20"/>
                <w:szCs w:val="20"/>
              </w:rPr>
              <w:t xml:space="preserve">Data Processing</w:t>
            </w:r>
          </w:p>
        </w:tc>
        <w:tc>
          <w:tcPr>
            <w:tcW w:type="dxa" w:w="5800"/>
            <w:shd w:fill="FFFFFF"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222222"/>
                <w:sz w:val="20"/>
                <w:szCs w:val="20"/>
              </w:rPr>
              <w:t xml:space="preserve">Pandas</w:t>
            </w:r>
          </w:p>
        </w:tc>
      </w:tr>
      <w:tr>
        <w:trPr>
          <w:tblHeader w:val="false"/>
        </w:trPr>
        <w:tc>
          <w:tcPr>
            <w:tcW w:type="dxa" w:w="3200"/>
            <w:shd w:fill="EAF3F3"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12233F"/>
                <w:sz w:val="20"/>
                <w:szCs w:val="20"/>
              </w:rPr>
              <w:t xml:space="preserve">Data Visualization</w:t>
            </w:r>
          </w:p>
        </w:tc>
        <w:tc>
          <w:tcPr>
            <w:tcW w:type="dxa" w:w="5800"/>
            <w:shd w:fill="EAF3F3"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222222"/>
                <w:sz w:val="20"/>
                <w:szCs w:val="20"/>
              </w:rPr>
              <w:t xml:space="preserve">Plotly</w:t>
            </w:r>
          </w:p>
        </w:tc>
      </w:tr>
      <w:tr>
        <w:trPr>
          <w:tblHeader w:val="false"/>
        </w:trPr>
        <w:tc>
          <w:tcPr>
            <w:tcW w:type="dxa" w:w="3200"/>
            <w:shd w:fill="FFFFFF"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12233F"/>
                <w:sz w:val="20"/>
                <w:szCs w:val="20"/>
              </w:rPr>
              <w:t xml:space="preserve">API Communication</w:t>
            </w:r>
          </w:p>
        </w:tc>
        <w:tc>
          <w:tcPr>
            <w:tcW w:type="dxa" w:w="5800"/>
            <w:shd w:fill="FFFFFF"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222222"/>
                <w:sz w:val="20"/>
                <w:szCs w:val="20"/>
              </w:rPr>
              <w:t xml:space="preserve">REST APIs</w:t>
            </w:r>
          </w:p>
        </w:tc>
      </w:tr>
      <w:tr>
        <w:trPr>
          <w:tblHeader w:val="false"/>
        </w:trPr>
        <w:tc>
          <w:tcPr>
            <w:tcW w:type="dxa" w:w="3200"/>
            <w:shd w:fill="EAF3F3"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12233F"/>
                <w:sz w:val="20"/>
                <w:szCs w:val="20"/>
              </w:rPr>
              <w:t xml:space="preserve">Development Environment</w:t>
            </w:r>
          </w:p>
        </w:tc>
        <w:tc>
          <w:tcPr>
            <w:tcW w:type="dxa" w:w="5800"/>
            <w:shd w:fill="EAF3F3"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222222"/>
                <w:sz w:val="20"/>
                <w:szCs w:val="20"/>
              </w:rPr>
              <w:t xml:space="preserve">VS Code / Python virtual environment</w:t>
            </w:r>
          </w:p>
        </w:tc>
      </w:tr>
    </w:tbl>
    <w:p>
      <w:br w:type="page"/>
      <w:pPr>
        <w:pStyle w:val="Heading1"/>
        <w:keepNext/>
        <w:pBdr>
          <w:bottom w:val="single" w:color="0F8B8D" w:sz="10" w:space="6"/>
        </w:pBdr>
        <w:spacing w:after="100" w:before="160"/>
      </w:pPr>
      <w:r>
        <w:rPr>
          <w:rFonts w:ascii="Cambria" w:cs="Cambria" w:eastAsia="Cambria" w:hAnsi="Cambria"/>
          <w:b/>
          <w:bCs/>
          <w:color w:val="12233F"/>
          <w:sz w:val="30"/>
          <w:szCs w:val="30"/>
        </w:rPr>
        <w:t xml:space="preserve">4.  </w:t>
      </w:r>
      <w:r>
        <w:rPr>
          <w:rFonts w:ascii="Cambria" w:cs="Cambria" w:eastAsia="Cambria" w:hAnsi="Cambria"/>
          <w:b/>
          <w:bCs/>
          <w:color w:val="12233F"/>
          <w:sz w:val="30"/>
          <w:szCs w:val="30"/>
        </w:rPr>
        <w:t xml:space="preserve">Project Plan &amp; Timeline</w:t>
      </w:r>
    </w:p>
    <w:p>
      <w:pPr>
        <w:spacing w:after="160" w:line="252" w:lineRule="auto"/>
        <w:jc w:val="both"/>
      </w:pPr>
      <w:r>
        <w:rPr>
          <w:rFonts w:ascii="Calibri" w:cs="Calibri" w:eastAsia="Calibri" w:hAnsi="Calibri"/>
          <w:color w:val="222222"/>
          <w:sz w:val="22"/>
          <w:szCs w:val="22"/>
        </w:rPr>
        <w:t xml:space="preserve">The project is planned over a six-week schedule, organized into four phases with two key milestones.</w:t>
      </w:r>
    </w:p>
    <w:tbl>
      <w:tblPr>
        <w:tblW w:type="dxa" w:w="9350"/>
        <w:jc w:val="center"/>
        <w:tblBorders>
          <w:top w:val="single" w:color="D8DEE4" w:sz="4"/>
          <w:left w:val="single" w:color="D8DEE4" w:sz="4"/>
          <w:bottom w:val="single" w:color="D8DEE4" w:sz="4"/>
          <w:right w:val="single" w:color="D8DEE4" w:sz="4"/>
          <w:insideH w:val="single" w:color="E4E9ED" w:sz="4"/>
          <w:insideV w:val="single" w:color="E4E9ED" w:sz="4"/>
        </w:tblBorders>
        <w:tblLayout w:type="autofit"/>
      </w:tblPr>
      <w:tblGrid>
        <w:gridCol w:w="1250"/>
        <w:gridCol w:w="2100"/>
        <w:gridCol w:w="4500"/>
        <w:gridCol w:w="1500"/>
      </w:tblGrid>
      <w:tr>
        <w:trPr>
          <w:tblHeader/>
        </w:trPr>
        <w:tc>
          <w:tcPr>
            <w:tcW w:type="dxa" w:w="1250"/>
            <w:shd w:fill="12233F"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bCs/>
                <w:color w:val="FFFFFF"/>
                <w:sz w:val="20"/>
                <w:szCs w:val="20"/>
              </w:rPr>
              <w:t xml:space="preserve">Phase</w:t>
            </w:r>
          </w:p>
        </w:tc>
        <w:tc>
          <w:tcPr>
            <w:tcW w:type="dxa" w:w="2100"/>
            <w:shd w:fill="12233F"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bCs/>
                <w:color w:val="FFFFFF"/>
                <w:sz w:val="20"/>
                <w:szCs w:val="20"/>
              </w:rPr>
              <w:t xml:space="preserve">Focus</w:t>
            </w:r>
          </w:p>
        </w:tc>
        <w:tc>
          <w:tcPr>
            <w:tcW w:type="dxa" w:w="4500"/>
            <w:shd w:fill="12233F"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FFFFFF"/>
                <w:sz w:val="20"/>
                <w:szCs w:val="20"/>
              </w:rPr>
              <w:t xml:space="preserve">Key Activities</w:t>
            </w:r>
          </w:p>
        </w:tc>
        <w:tc>
          <w:tcPr>
            <w:tcW w:type="dxa" w:w="1500"/>
            <w:shd w:fill="12233F"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bCs/>
                <w:color w:val="FFFFFF"/>
                <w:sz w:val="20"/>
                <w:szCs w:val="20"/>
              </w:rPr>
              <w:t xml:space="preserve">Milestone</w:t>
            </w:r>
          </w:p>
        </w:tc>
      </w:tr>
      <w:tr>
        <w:trPr>
          <w:tblHeader w:val="false"/>
        </w:trPr>
        <w:tc>
          <w:tcPr>
            <w:tcW w:type="dxa" w:w="1250"/>
            <w:shd w:fill="FFFFFF"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12233F"/>
                <w:sz w:val="20"/>
                <w:szCs w:val="20"/>
              </w:rPr>
              <w:t xml:space="preserve">Week 1-2</w:t>
            </w:r>
          </w:p>
        </w:tc>
        <w:tc>
          <w:tcPr>
            <w:tcW w:type="dxa" w:w="2100"/>
            <w:shd w:fill="FFFFFF"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12233F"/>
                <w:sz w:val="20"/>
                <w:szCs w:val="20"/>
              </w:rPr>
              <w:t xml:space="preserve">Requirement Analysis &amp; System Design</w:t>
            </w:r>
          </w:p>
        </w:tc>
        <w:tc>
          <w:tcPr>
            <w:tcW w:type="dxa" w:w="4500"/>
            <w:shd w:fill="FFFFFF"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222222"/>
                <w:sz w:val="20"/>
                <w:szCs w:val="20"/>
              </w:rPr>
              <w:t xml:space="preserve">Analyze recruitment/placement requirements; define candidate, job, application &amp; analytics workflows; design database, architecture, API structure and initial frontend.</w:t>
            </w:r>
          </w:p>
        </w:tc>
        <w:tc>
          <w:tcPr>
            <w:tcW w:type="dxa" w:w="1500"/>
            <w:shd w:fill="FFFFFF"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5B6B79"/>
                <w:sz w:val="20"/>
                <w:szCs w:val="20"/>
              </w:rPr>
              <w:t xml:space="preserve">—</w:t>
            </w:r>
          </w:p>
        </w:tc>
      </w:tr>
      <w:tr>
        <w:trPr>
          <w:tblHeader w:val="false"/>
        </w:trPr>
        <w:tc>
          <w:tcPr>
            <w:tcW w:type="dxa" w:w="1250"/>
            <w:shd w:fill="EAF3F3"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12233F"/>
                <w:sz w:val="20"/>
                <w:szCs w:val="20"/>
              </w:rPr>
              <w:t xml:space="preserve">Week 3-4</w:t>
            </w:r>
          </w:p>
        </w:tc>
        <w:tc>
          <w:tcPr>
            <w:tcW w:type="dxa" w:w="2100"/>
            <w:shd w:fill="EAF3F3"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12233F"/>
                <w:sz w:val="20"/>
                <w:szCs w:val="20"/>
              </w:rPr>
              <w:t xml:space="preserve">AI Matching &amp; Core Development</w:t>
            </w:r>
          </w:p>
        </w:tc>
        <w:tc>
          <w:tcPr>
            <w:tcW w:type="dxa" w:w="4500"/>
            <w:shd w:fill="EAF3F3"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222222"/>
                <w:sz w:val="20"/>
                <w:szCs w:val="20"/>
              </w:rPr>
              <w:t xml:space="preserve">Build candidate/job profile modules; implement data processing and NLP-based extraction; develop initial matching model, skill-gap analysis and dashboard interface.</w:t>
            </w:r>
          </w:p>
        </w:tc>
        <w:tc>
          <w:tcPr>
            <w:tcW w:type="dxa" w:w="1500"/>
            <w:shd w:fill="EAF3F3"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bCs/>
                <w:color w:val="F2A541"/>
                <w:sz w:val="20"/>
                <w:szCs w:val="20"/>
              </w:rPr>
              <w:t xml:space="preserve">Initial AI matching prototype</w:t>
            </w:r>
          </w:p>
        </w:tc>
      </w:tr>
      <w:tr>
        <w:trPr>
          <w:tblHeader w:val="false"/>
        </w:trPr>
        <w:tc>
          <w:tcPr>
            <w:tcW w:type="dxa" w:w="1250"/>
            <w:shd w:fill="FFFFFF"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12233F"/>
                <w:sz w:val="20"/>
                <w:szCs w:val="20"/>
              </w:rPr>
              <w:t xml:space="preserve">Week 5</w:t>
            </w:r>
          </w:p>
        </w:tc>
        <w:tc>
          <w:tcPr>
            <w:tcW w:type="dxa" w:w="2100"/>
            <w:shd w:fill="FFFFFF"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12233F"/>
                <w:sz w:val="20"/>
                <w:szCs w:val="20"/>
              </w:rPr>
              <w:t xml:space="preserve">Integration &amp; Application Management</w:t>
            </w:r>
          </w:p>
        </w:tc>
        <w:tc>
          <w:tcPr>
            <w:tcW w:type="dxa" w:w="4500"/>
            <w:shd w:fill="FFFFFF"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222222"/>
                <w:sz w:val="20"/>
                <w:szCs w:val="20"/>
              </w:rPr>
              <w:t xml:space="preserve">Integrate frontend with FastAPI backend; implement application tracking; improve match explainability; add analytics &amp; visualization; module-level testing.</w:t>
            </w:r>
          </w:p>
        </w:tc>
        <w:tc>
          <w:tcPr>
            <w:tcW w:type="dxa" w:w="1500"/>
            <w:shd w:fill="FFFFFF"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5B6B79"/>
                <w:sz w:val="20"/>
                <w:szCs w:val="20"/>
              </w:rPr>
              <w:t xml:space="preserve">—</w:t>
            </w:r>
          </w:p>
        </w:tc>
      </w:tr>
      <w:tr>
        <w:trPr>
          <w:tblHeader w:val="false"/>
        </w:trPr>
        <w:tc>
          <w:tcPr>
            <w:tcW w:type="dxa" w:w="1250"/>
            <w:shd w:fill="EAF3F3"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12233F"/>
                <w:sz w:val="20"/>
                <w:szCs w:val="20"/>
              </w:rPr>
              <w:t xml:space="preserve">Week 6</w:t>
            </w:r>
          </w:p>
        </w:tc>
        <w:tc>
          <w:tcPr>
            <w:tcW w:type="dxa" w:w="2100"/>
            <w:shd w:fill="EAF3F3"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12233F"/>
                <w:sz w:val="20"/>
                <w:szCs w:val="20"/>
              </w:rPr>
              <w:t xml:space="preserve">Testing, Refinement &amp; Final System</w:t>
            </w:r>
          </w:p>
        </w:tc>
        <w:tc>
          <w:tcPr>
            <w:tcW w:type="dxa" w:w="4500"/>
            <w:shd w:fill="EAF3F3"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val="false"/>
                <w:bCs w:val="false"/>
                <w:color w:val="222222"/>
                <w:sz w:val="20"/>
                <w:szCs w:val="20"/>
              </w:rPr>
              <w:t xml:space="preserve">Integration and functional testing; improve model performance and UX; fix bugs; validate matching/skill-gap results; complete documentation.</w:t>
            </w:r>
          </w:p>
        </w:tc>
        <w:tc>
          <w:tcPr>
            <w:tcW w:type="dxa" w:w="1500"/>
            <w:shd w:fill="EAF3F3" w:val="clear"/>
            <w:tcMar>
              <w:top w:type="dxa" w:w="100"/>
              <w:left w:type="dxa" w:w="140"/>
              <w:bottom w:type="dxa" w:w="100"/>
              <w:right w:type="dxa" w:w="140"/>
            </w:tcMar>
            <w:vAlign w:val="center"/>
          </w:tcPr>
          <w:p>
            <w:pPr>
              <w:spacing w:after="20" w:before="20" w:line="240" w:lineRule="auto"/>
              <w:jc w:val="left"/>
            </w:pPr>
            <w:r>
              <w:rPr>
                <w:rFonts w:ascii="Calibri" w:cs="Calibri" w:eastAsia="Calibri" w:hAnsi="Calibri"/>
                <w:b/>
                <w:bCs/>
                <w:color w:val="F2A541"/>
                <w:sz w:val="20"/>
                <w:szCs w:val="20"/>
              </w:rPr>
              <w:t xml:space="preserve">Final HireSense system</w:t>
            </w:r>
          </w:p>
        </w:tc>
      </w:tr>
    </w:tbl>
    <w:p>
      <w:pPr>
        <w:pStyle w:val="Heading1"/>
        <w:keepNext/>
        <w:pBdr>
          <w:bottom w:val="single" w:color="0F8B8D" w:sz="10" w:space="6"/>
        </w:pBdr>
        <w:spacing w:after="100" w:before="160"/>
      </w:pPr>
      <w:r>
        <w:rPr>
          <w:rFonts w:ascii="Cambria" w:cs="Cambria" w:eastAsia="Cambria" w:hAnsi="Cambria"/>
          <w:b/>
          <w:bCs/>
          <w:color w:val="12233F"/>
          <w:sz w:val="30"/>
          <w:szCs w:val="30"/>
        </w:rPr>
        <w:t xml:space="preserve">5.  </w:t>
      </w:r>
      <w:r>
        <w:rPr>
          <w:rFonts w:ascii="Cambria" w:cs="Cambria" w:eastAsia="Cambria" w:hAnsi="Cambria"/>
          <w:b/>
          <w:bCs/>
          <w:color w:val="12233F"/>
          <w:sz w:val="30"/>
          <w:szCs w:val="30"/>
        </w:rPr>
        <w:t xml:space="preserve">Expected Outcomes</w:t>
      </w:r>
    </w:p>
    <w:p>
      <w:pPr>
        <w:pStyle w:val="Heading2"/>
        <w:keepNext/>
        <w:spacing w:after="80" w:before="160"/>
        <w:jc w:val="left"/>
      </w:pPr>
      <w:r>
        <w:rPr>
          <w:rFonts w:ascii="Cambria" w:hAnsi="Cambria" w:eastAsia="Cambria"/>
          <w:b/>
          <w:i w:val="0"/>
          <w:color w:val="0F8B8D"/>
          <w:sz w:val="24"/>
        </w:rPr>
        <w:t>Deliverables</w:t>
      </w:r>
    </w:p>
    <w:p>
      <w:pPr>
        <w:pStyle w:val="ListParagraph"/>
        <w:numPr>
          <w:ilvl w:val="0"/>
          <w:numId w:val="3"/>
        </w:numPr>
        <w:spacing w:after="40" w:line="252" w:lineRule="auto"/>
      </w:pPr>
      <w:r>
        <w:rPr>
          <w:rFonts w:ascii="Calibri" w:cs="Calibri" w:eastAsia="Calibri" w:hAnsi="Calibri"/>
          <w:color w:val="222222"/>
          <w:sz w:val="22"/>
          <w:szCs w:val="22"/>
        </w:rPr>
        <w:t xml:space="preserve">A functional web-based HireSense recruitment and placement intelligence platform.</w:t>
      </w:r>
    </w:p>
    <w:p>
      <w:pPr>
        <w:pStyle w:val="ListParagraph"/>
        <w:numPr>
          <w:ilvl w:val="0"/>
          <w:numId w:val="3"/>
        </w:numPr>
        <w:spacing w:after="40" w:line="252" w:lineRule="auto"/>
      </w:pPr>
      <w:r>
        <w:rPr>
          <w:rFonts w:ascii="Calibri" w:cs="Calibri" w:eastAsia="Calibri" w:hAnsi="Calibri"/>
          <w:color w:val="222222"/>
          <w:sz w:val="22"/>
          <w:szCs w:val="22"/>
        </w:rPr>
        <w:t xml:space="preserve">Candidate profile management module.</w:t>
      </w:r>
    </w:p>
    <w:p>
      <w:pPr>
        <w:pStyle w:val="ListParagraph"/>
        <w:numPr>
          <w:ilvl w:val="0"/>
          <w:numId w:val="3"/>
        </w:numPr>
        <w:spacing w:after="40" w:line="252" w:lineRule="auto"/>
      </w:pPr>
      <w:r>
        <w:rPr>
          <w:rFonts w:ascii="Calibri" w:cs="Calibri" w:eastAsia="Calibri" w:hAnsi="Calibri"/>
          <w:color w:val="222222"/>
          <w:sz w:val="22"/>
          <w:szCs w:val="22"/>
        </w:rPr>
        <w:t xml:space="preserve">Job / opportunity management module.</w:t>
      </w:r>
    </w:p>
    <w:p>
      <w:pPr>
        <w:pStyle w:val="ListParagraph"/>
        <w:numPr>
          <w:ilvl w:val="0"/>
          <w:numId w:val="3"/>
        </w:numPr>
        <w:spacing w:after="40" w:line="252" w:lineRule="auto"/>
      </w:pPr>
      <w:r>
        <w:rPr>
          <w:rFonts w:ascii="Calibri" w:cs="Calibri" w:eastAsia="Calibri" w:hAnsi="Calibri"/>
          <w:color w:val="222222"/>
          <w:sz w:val="22"/>
          <w:szCs w:val="22"/>
        </w:rPr>
        <w:t xml:space="preserve">AI-based candidate-job matching system.</w:t>
      </w:r>
    </w:p>
    <w:p>
      <w:pPr>
        <w:pStyle w:val="ListParagraph"/>
        <w:numPr>
          <w:ilvl w:val="0"/>
          <w:numId w:val="3"/>
        </w:numPr>
        <w:spacing w:after="40" w:line="252" w:lineRule="auto"/>
      </w:pPr>
      <w:r>
        <w:rPr>
          <w:rFonts w:ascii="Calibri" w:cs="Calibri" w:eastAsia="Calibri" w:hAnsi="Calibri"/>
          <w:color w:val="222222"/>
          <w:sz w:val="22"/>
          <w:szCs w:val="22"/>
        </w:rPr>
        <w:t xml:space="preserve">Explainable matching results.</w:t>
      </w:r>
    </w:p>
    <w:p>
      <w:pPr>
        <w:pStyle w:val="ListParagraph"/>
        <w:numPr>
          <w:ilvl w:val="0"/>
          <w:numId w:val="3"/>
        </w:numPr>
        <w:spacing w:after="40" w:line="252" w:lineRule="auto"/>
      </w:pPr>
      <w:r>
        <w:rPr>
          <w:rFonts w:ascii="Calibri" w:cs="Calibri" w:eastAsia="Calibri" w:hAnsi="Calibri"/>
          <w:color w:val="222222"/>
          <w:sz w:val="22"/>
          <w:szCs w:val="22"/>
        </w:rPr>
        <w:t xml:space="preserve">Skill-gap analysis and recommendations.</w:t>
      </w:r>
    </w:p>
    <w:p>
      <w:pPr>
        <w:pStyle w:val="ListParagraph"/>
        <w:numPr>
          <w:ilvl w:val="0"/>
          <w:numId w:val="3"/>
        </w:numPr>
        <w:spacing w:after="40" w:line="252" w:lineRule="auto"/>
      </w:pPr>
      <w:r>
        <w:rPr>
          <w:rFonts w:ascii="Calibri" w:cs="Calibri" w:eastAsia="Calibri" w:hAnsi="Calibri"/>
          <w:color w:val="222222"/>
          <w:sz w:val="22"/>
          <w:szCs w:val="22"/>
        </w:rPr>
        <w:t xml:space="preserve">Application tracking functionality.</w:t>
      </w:r>
    </w:p>
    <w:p>
      <w:pPr>
        <w:pStyle w:val="ListParagraph"/>
        <w:numPr>
          <w:ilvl w:val="0"/>
          <w:numId w:val="3"/>
        </w:numPr>
        <w:spacing w:after="40" w:line="252" w:lineRule="auto"/>
      </w:pPr>
      <w:r>
        <w:rPr>
          <w:rFonts w:ascii="Calibri" w:cs="Calibri" w:eastAsia="Calibri" w:hAnsi="Calibri"/>
          <w:color w:val="222222"/>
          <w:sz w:val="22"/>
          <w:szCs w:val="22"/>
        </w:rPr>
        <w:t xml:space="preserve">Recruitment and placement analytics dashboard.</w:t>
      </w:r>
    </w:p>
    <w:p>
      <w:pPr>
        <w:pStyle w:val="ListParagraph"/>
        <w:numPr>
          <w:ilvl w:val="0"/>
          <w:numId w:val="3"/>
        </w:numPr>
        <w:spacing w:after="40" w:line="252" w:lineRule="auto"/>
      </w:pPr>
      <w:r>
        <w:rPr>
          <w:rFonts w:ascii="Calibri" w:cs="Calibri" w:eastAsia="Calibri" w:hAnsi="Calibri"/>
          <w:color w:val="222222"/>
          <w:sz w:val="22"/>
          <w:szCs w:val="22"/>
        </w:rPr>
        <w:t xml:space="preserve">REST APIs for communication between frontend and backend.</w:t>
      </w:r>
    </w:p>
    <w:p>
      <w:pPr>
        <w:pStyle w:val="ListParagraph"/>
        <w:numPr>
          <w:ilvl w:val="0"/>
          <w:numId w:val="3"/>
        </w:numPr>
        <w:spacing w:after="40" w:line="252" w:lineRule="auto"/>
      </w:pPr>
      <w:r>
        <w:rPr>
          <w:rFonts w:ascii="Calibri" w:cs="Calibri" w:eastAsia="Calibri" w:hAnsi="Calibri"/>
          <w:color w:val="222222"/>
          <w:sz w:val="22"/>
          <w:szCs w:val="22"/>
        </w:rPr>
        <w:t xml:space="preserve">Database for storing candidate, job, and application information.</w:t>
      </w:r>
    </w:p>
    <w:p>
      <w:pPr>
        <w:pStyle w:val="ListParagraph"/>
        <w:numPr>
          <w:ilvl w:val="0"/>
          <w:numId w:val="3"/>
        </w:numPr>
        <w:spacing w:after="40" w:line="252" w:lineRule="auto"/>
      </w:pPr>
      <w:r>
        <w:rPr>
          <w:rFonts w:ascii="Calibri" w:cs="Calibri" w:eastAsia="Calibri" w:hAnsi="Calibri"/>
          <w:color w:val="222222"/>
          <w:sz w:val="22"/>
          <w:szCs w:val="22"/>
        </w:rPr>
        <w:t xml:space="preserve">Project documentation and final project report.</w:t>
      </w:r>
    </w:p>
    <w:p>
      <w:pPr>
        <w:pStyle w:val="Heading2"/>
        <w:keepNext/>
        <w:spacing w:after="80" w:before="160"/>
        <w:jc w:val="left"/>
      </w:pPr>
      <w:r>
        <w:rPr>
          <w:rFonts w:ascii="Cambria" w:hAnsi="Cambria" w:eastAsia="Cambria"/>
          <w:b/>
          <w:i w:val="0"/>
          <w:color w:val="0F8B8D"/>
          <w:sz w:val="24"/>
        </w:rPr>
        <w:t>Impact</w:t>
      </w:r>
    </w:p>
    <w:p>
      <w:pPr>
        <w:spacing w:after="160" w:line="252" w:lineRule="auto"/>
        <w:jc w:val="both"/>
      </w:pPr>
      <w:r>
        <w:rPr>
          <w:rFonts w:ascii="Calibri" w:cs="Calibri" w:eastAsia="Calibri" w:hAnsi="Calibri"/>
          <w:color w:val="222222"/>
          <w:sz w:val="22"/>
          <w:szCs w:val="22"/>
        </w:rPr>
        <w:t xml:space="preserve">HireSense is expected to make the recruitment and university placement process more intelligent, personalized, and data-driven.</w:t>
      </w:r>
    </w:p>
    <w:p>
      <w:pPr>
        <w:spacing w:after="160" w:line="252" w:lineRule="auto"/>
        <w:jc w:val="both"/>
      </w:pPr>
      <w:r>
        <w:rPr>
          <w:rFonts w:ascii="Calibri" w:cs="Calibri" w:eastAsia="Calibri" w:hAnsi="Calibri"/>
          <w:color w:val="222222"/>
          <w:sz w:val="22"/>
          <w:szCs w:val="22"/>
        </w:rPr>
        <w:t xml:space="preserve">For students and job seekers, the system can help them discover relevant opportunities, understand their suitability, identify missing skills, and make better application decisions.</w:t>
      </w:r>
    </w:p>
    <w:p>
      <w:pPr>
        <w:spacing w:after="160" w:line="252" w:lineRule="auto"/>
        <w:jc w:val="both"/>
      </w:pPr>
      <w:r>
        <w:rPr>
          <w:rFonts w:ascii="Calibri" w:cs="Calibri" w:eastAsia="Calibri" w:hAnsi="Calibri"/>
          <w:color w:val="222222"/>
          <w:sz w:val="22"/>
          <w:szCs w:val="22"/>
        </w:rPr>
        <w:t xml:space="preserve">For recruiters and placement administrators, the platform can reduce manual analysis and provide useful insights into candidates, job requirements, applications, and placement trends.</w:t>
      </w:r>
    </w:p>
    <w:p>
      <w:pPr>
        <w:spacing w:after="160" w:line="252" w:lineRule="auto"/>
        <w:jc w:val="both"/>
      </w:pPr>
      <w:r>
        <w:rPr>
          <w:rFonts w:ascii="Calibri" w:cs="Calibri" w:eastAsia="Calibri" w:hAnsi="Calibri"/>
          <w:color w:val="222222"/>
          <w:sz w:val="22"/>
          <w:szCs w:val="22"/>
        </w:rPr>
        <w:t xml:space="preserve">The explainable matching approach will also improve transparency by showing why a particular job is considered suitable for a candidate, rather than presenting an unexplained recommendation.</w:t>
      </w:r>
    </w:p>
    <w:p>
      <w:pPr>
        <w:pStyle w:val="Heading1"/>
        <w:keepNext/>
        <w:pBdr>
          <w:bottom w:val="single" w:color="0F8B8D" w:sz="10" w:space="6"/>
        </w:pBdr>
        <w:spacing w:after="100" w:before="160"/>
      </w:pPr>
      <w:r>
        <w:rPr>
          <w:rFonts w:ascii="Cambria" w:cs="Cambria" w:eastAsia="Cambria" w:hAnsi="Cambria"/>
          <w:b/>
          <w:bCs/>
          <w:color w:val="12233F"/>
          <w:sz w:val="30"/>
          <w:szCs w:val="30"/>
        </w:rPr>
        <w:t xml:space="preserve">6.  </w:t>
      </w:r>
      <w:r>
        <w:rPr>
          <w:rFonts w:ascii="Cambria" w:cs="Cambria" w:eastAsia="Cambria" w:hAnsi="Cambria"/>
          <w:b/>
          <w:bCs/>
          <w:color w:val="12233F"/>
          <w:sz w:val="30"/>
          <w:szCs w:val="30"/>
        </w:rPr>
        <w:t xml:space="preserve">Resources Required</w:t>
      </w:r>
    </w:p>
    <w:p>
      <w:pPr>
        <w:pStyle w:val="Heading2"/>
        <w:keepNext/>
        <w:spacing w:after="80" w:before="160"/>
        <w:jc w:val="left"/>
      </w:pPr>
      <w:r>
        <w:rPr>
          <w:rFonts w:ascii="Cambria" w:hAnsi="Cambria" w:eastAsia="Cambria"/>
          <w:b/>
          <w:i w:val="0"/>
          <w:color w:val="0F8B8D"/>
          <w:sz w:val="24"/>
        </w:rPr>
        <w:t>Development Tools</w:t>
      </w:r>
    </w:p>
    <w:p>
      <w:pPr>
        <w:pStyle w:val="ListParagraph"/>
        <w:numPr>
          <w:ilvl w:val="0"/>
          <w:numId w:val="1"/>
        </w:numPr>
        <w:spacing w:after="40" w:line="252" w:lineRule="auto"/>
      </w:pPr>
      <w:r>
        <w:rPr>
          <w:rFonts w:ascii="Calibri" w:cs="Calibri" w:eastAsia="Calibri" w:hAnsi="Calibri"/>
          <w:color w:val="222222"/>
          <w:sz w:val="22"/>
          <w:szCs w:val="22"/>
        </w:rPr>
        <w:t xml:space="preserve">Computer / laptop with development environment.</w:t>
      </w:r>
    </w:p>
    <w:p>
      <w:pPr>
        <w:pStyle w:val="ListParagraph"/>
        <w:numPr>
          <w:ilvl w:val="0"/>
          <w:numId w:val="1"/>
        </w:numPr>
        <w:spacing w:after="40" w:line="252" w:lineRule="auto"/>
      </w:pPr>
      <w:r>
        <w:rPr>
          <w:rFonts w:ascii="Calibri" w:cs="Calibri" w:eastAsia="Calibri" w:hAnsi="Calibri"/>
          <w:color w:val="222222"/>
          <w:sz w:val="22"/>
          <w:szCs w:val="22"/>
        </w:rPr>
        <w:t xml:space="preserve">Python development environment.</w:t>
      </w:r>
    </w:p>
    <w:p>
      <w:pPr>
        <w:pStyle w:val="ListParagraph"/>
        <w:numPr>
          <w:ilvl w:val="0"/>
          <w:numId w:val="1"/>
        </w:numPr>
        <w:spacing w:after="40" w:line="252" w:lineRule="auto"/>
      </w:pPr>
      <w:r>
        <w:rPr>
          <w:rFonts w:ascii="Calibri" w:cs="Calibri" w:eastAsia="Calibri" w:hAnsi="Calibri"/>
          <w:color w:val="222222"/>
          <w:sz w:val="22"/>
          <w:szCs w:val="22"/>
        </w:rPr>
        <w:t xml:space="preserve">Node.js and React development environment.</w:t>
      </w:r>
    </w:p>
    <w:p>
      <w:pPr>
        <w:pStyle w:val="ListParagraph"/>
        <w:numPr>
          <w:ilvl w:val="0"/>
          <w:numId w:val="1"/>
        </w:numPr>
        <w:spacing w:after="40" w:line="252" w:lineRule="auto"/>
      </w:pPr>
      <w:r>
        <w:rPr>
          <w:rFonts w:ascii="Calibri" w:cs="Calibri" w:eastAsia="Calibri" w:hAnsi="Calibri"/>
          <w:color w:val="222222"/>
          <w:sz w:val="22"/>
          <w:szCs w:val="22"/>
        </w:rPr>
        <w:t xml:space="preserve">FastAPI framework.</w:t>
      </w:r>
    </w:p>
    <w:p>
      <w:pPr>
        <w:pStyle w:val="ListParagraph"/>
        <w:numPr>
          <w:ilvl w:val="0"/>
          <w:numId w:val="1"/>
        </w:numPr>
        <w:spacing w:after="40" w:line="252" w:lineRule="auto"/>
      </w:pPr>
      <w:r>
        <w:rPr>
          <w:rFonts w:ascii="Calibri" w:cs="Calibri" w:eastAsia="Calibri" w:hAnsi="Calibri"/>
          <w:color w:val="222222"/>
          <w:sz w:val="22"/>
          <w:szCs w:val="22"/>
        </w:rPr>
        <w:t xml:space="preserve">MySQL database for the target deployment environment.</w:t>
      </w:r>
    </w:p>
    <w:p>
      <w:pPr>
        <w:pStyle w:val="ListParagraph"/>
        <w:numPr>
          <w:ilvl w:val="0"/>
          <w:numId w:val="1"/>
        </w:numPr>
        <w:spacing w:after="40" w:line="252" w:lineRule="auto"/>
      </w:pPr>
      <w:r>
        <w:rPr>
          <w:rFonts w:ascii="Calibri" w:cs="Calibri" w:eastAsia="Calibri" w:hAnsi="Calibri"/>
          <w:color w:val="222222"/>
          <w:sz w:val="22"/>
          <w:szCs w:val="22"/>
        </w:rPr>
        <w:t xml:space="preserve">SQLite for local development and testing.</w:t>
      </w:r>
    </w:p>
    <w:p>
      <w:pPr>
        <w:pStyle w:val="ListParagraph"/>
        <w:numPr>
          <w:ilvl w:val="0"/>
          <w:numId w:val="1"/>
        </w:numPr>
        <w:spacing w:after="40" w:line="252" w:lineRule="auto"/>
      </w:pPr>
      <w:r>
        <w:rPr>
          <w:rFonts w:ascii="Calibri" w:cs="Calibri" w:eastAsia="Calibri" w:hAnsi="Calibri"/>
          <w:color w:val="222222"/>
          <w:sz w:val="22"/>
          <w:szCs w:val="22"/>
        </w:rPr>
        <w:t xml:space="preserve">Scikit-learn.</w:t>
      </w:r>
    </w:p>
    <w:p>
      <w:pPr>
        <w:pStyle w:val="ListParagraph"/>
        <w:numPr>
          <w:ilvl w:val="0"/>
          <w:numId w:val="1"/>
        </w:numPr>
        <w:spacing w:after="40" w:line="252" w:lineRule="auto"/>
      </w:pPr>
      <w:r>
        <w:rPr>
          <w:rFonts w:ascii="Calibri" w:cs="Calibri" w:eastAsia="Calibri" w:hAnsi="Calibri"/>
          <w:color w:val="222222"/>
          <w:sz w:val="22"/>
          <w:szCs w:val="22"/>
        </w:rPr>
        <w:t xml:space="preserve">NLP libraries and techniques.</w:t>
      </w:r>
    </w:p>
    <w:p>
      <w:pPr>
        <w:pStyle w:val="ListParagraph"/>
        <w:numPr>
          <w:ilvl w:val="0"/>
          <w:numId w:val="1"/>
        </w:numPr>
        <w:spacing w:after="40" w:line="252" w:lineRule="auto"/>
      </w:pPr>
      <w:r>
        <w:rPr>
          <w:rFonts w:ascii="Calibri" w:cs="Calibri" w:eastAsia="Calibri" w:hAnsi="Calibri"/>
          <w:color w:val="222222"/>
          <w:sz w:val="22"/>
          <w:szCs w:val="22"/>
        </w:rPr>
        <w:t xml:space="preserve">Pandas.</w:t>
      </w:r>
    </w:p>
    <w:p>
      <w:pPr>
        <w:pStyle w:val="ListParagraph"/>
        <w:numPr>
          <w:ilvl w:val="0"/>
          <w:numId w:val="1"/>
        </w:numPr>
        <w:spacing w:after="40" w:line="252" w:lineRule="auto"/>
      </w:pPr>
      <w:r>
        <w:rPr>
          <w:rFonts w:ascii="Calibri" w:cs="Calibri" w:eastAsia="Calibri" w:hAnsi="Calibri"/>
          <w:color w:val="222222"/>
          <w:sz w:val="22"/>
          <w:szCs w:val="22"/>
        </w:rPr>
        <w:t xml:space="preserve">Plotly.</w:t>
      </w:r>
    </w:p>
    <w:p>
      <w:pPr>
        <w:pStyle w:val="ListParagraph"/>
        <w:numPr>
          <w:ilvl w:val="0"/>
          <w:numId w:val="1"/>
        </w:numPr>
        <w:spacing w:after="40" w:line="252" w:lineRule="auto"/>
      </w:pPr>
      <w:r>
        <w:rPr>
          <w:rFonts w:ascii="Calibri" w:cs="Calibri" w:eastAsia="Calibri" w:hAnsi="Calibri"/>
          <w:color w:val="222222"/>
          <w:sz w:val="22"/>
          <w:szCs w:val="22"/>
        </w:rPr>
        <w:t xml:space="preserve">VS Code or equivalent IDE.</w:t>
      </w:r>
    </w:p>
    <w:p>
      <w:pPr>
        <w:pStyle w:val="ListParagraph"/>
        <w:numPr>
          <w:ilvl w:val="0"/>
          <w:numId w:val="1"/>
        </w:numPr>
        <w:spacing w:after="40" w:line="252" w:lineRule="auto"/>
      </w:pPr>
      <w:r>
        <w:rPr>
          <w:rFonts w:ascii="Calibri" w:cs="Calibri" w:eastAsia="Calibri" w:hAnsi="Calibri"/>
          <w:color w:val="222222"/>
          <w:sz w:val="22"/>
          <w:szCs w:val="22"/>
        </w:rPr>
        <w:t xml:space="preserve">Git / GitHub for version control.</w:t>
      </w:r>
    </w:p>
    <w:p>
      <w:pPr>
        <w:pStyle w:val="Heading2"/>
        <w:keepNext/>
        <w:spacing w:after="80" w:before="160"/>
        <w:jc w:val="left"/>
      </w:pPr>
      <w:r>
        <w:rPr>
          <w:rFonts w:ascii="Cambria" w:hAnsi="Cambria" w:eastAsia="Cambria"/>
          <w:b/>
          <w:i w:val="0"/>
          <w:color w:val="0F8B8D"/>
          <w:sz w:val="24"/>
        </w:rPr>
        <w:t>Other Resources</w:t>
      </w:r>
    </w:p>
    <w:p>
      <w:pPr>
        <w:pStyle w:val="ListParagraph"/>
        <w:numPr>
          <w:ilvl w:val="0"/>
          <w:numId w:val="1"/>
        </w:numPr>
        <w:spacing w:after="40" w:line="252" w:lineRule="auto"/>
      </w:pPr>
      <w:r>
        <w:rPr>
          <w:rFonts w:ascii="Calibri" w:cs="Calibri" w:eastAsia="Calibri" w:hAnsi="Calibri"/>
          <w:color w:val="222222"/>
          <w:sz w:val="22"/>
          <w:szCs w:val="22"/>
        </w:rPr>
        <w:t xml:space="preserve">Sample resumes / candidate profiles for testing.</w:t>
      </w:r>
    </w:p>
    <w:p>
      <w:pPr>
        <w:pStyle w:val="ListParagraph"/>
        <w:numPr>
          <w:ilvl w:val="0"/>
          <w:numId w:val="1"/>
        </w:numPr>
        <w:spacing w:after="40" w:line="252" w:lineRule="auto"/>
      </w:pPr>
      <w:r>
        <w:rPr>
          <w:rFonts w:ascii="Calibri" w:cs="Calibri" w:eastAsia="Calibri" w:hAnsi="Calibri"/>
          <w:color w:val="222222"/>
          <w:sz w:val="22"/>
          <w:szCs w:val="22"/>
        </w:rPr>
        <w:t xml:space="preserve">Sample job descriptions and placement opportunities.</w:t>
      </w:r>
    </w:p>
    <w:p>
      <w:pPr>
        <w:pStyle w:val="ListParagraph"/>
        <w:numPr>
          <w:ilvl w:val="0"/>
          <w:numId w:val="1"/>
        </w:numPr>
        <w:spacing w:after="40" w:line="252" w:lineRule="auto"/>
      </w:pPr>
      <w:r>
        <w:rPr>
          <w:rFonts w:ascii="Calibri" w:cs="Calibri" w:eastAsia="Calibri" w:hAnsi="Calibri"/>
          <w:color w:val="222222"/>
          <w:sz w:val="22"/>
          <w:szCs w:val="22"/>
        </w:rPr>
        <w:t xml:space="preserve">Publicly available datasets related to jobs, skills, and recruitment, where appropriate.</w:t>
      </w:r>
    </w:p>
    <w:p>
      <w:pPr>
        <w:pStyle w:val="ListParagraph"/>
        <w:numPr>
          <w:ilvl w:val="0"/>
          <w:numId w:val="1"/>
        </w:numPr>
        <w:spacing w:after="40" w:line="252" w:lineRule="auto"/>
      </w:pPr>
      <w:r>
        <w:rPr>
          <w:rFonts w:ascii="Calibri" w:cs="Calibri" w:eastAsia="Calibri" w:hAnsi="Calibri"/>
          <w:color w:val="222222"/>
          <w:sz w:val="22"/>
          <w:szCs w:val="22"/>
        </w:rPr>
        <w:t xml:space="preserve">Internet connection for development resources and documentation.</w:t>
      </w:r>
    </w:p>
    <w:p>
      <w:pPr>
        <w:pStyle w:val="ListParagraph"/>
        <w:numPr>
          <w:ilvl w:val="0"/>
          <w:numId w:val="1"/>
        </w:numPr>
        <w:spacing w:after="40" w:line="252" w:lineRule="auto"/>
      </w:pPr>
      <w:r>
        <w:rPr>
          <w:rFonts w:ascii="Calibri" w:cs="Calibri" w:eastAsia="Calibri" w:hAnsi="Calibri"/>
          <w:color w:val="222222"/>
          <w:sz w:val="22"/>
          <w:szCs w:val="22"/>
        </w:rPr>
        <w:t xml:space="preserve">Academic papers and technical documentation related to NLP, Machine Learning, recommender systems, and recruitment intelligence.</w:t>
      </w:r>
    </w:p>
    <w:p>
      <w:pPr>
        <w:pStyle w:val="Heading1"/>
        <w:keepNext/>
        <w:pBdr>
          <w:bottom w:val="single" w:color="0F8B8D" w:sz="10" w:space="6"/>
        </w:pBdr>
        <w:spacing w:after="100" w:before="160"/>
      </w:pPr>
      <w:r>
        <w:rPr>
          <w:rFonts w:ascii="Cambria" w:cs="Cambria" w:eastAsia="Cambria" w:hAnsi="Cambria"/>
          <w:b/>
          <w:bCs/>
          <w:color w:val="12233F"/>
          <w:sz w:val="30"/>
          <w:szCs w:val="30"/>
        </w:rPr>
        <w:t xml:space="preserve">7.  </w:t>
      </w:r>
      <w:r>
        <w:rPr>
          <w:rFonts w:ascii="Cambria" w:cs="Cambria" w:eastAsia="Cambria" w:hAnsi="Cambria"/>
          <w:b/>
          <w:bCs/>
          <w:color w:val="12233F"/>
          <w:sz w:val="30"/>
          <w:szCs w:val="30"/>
        </w:rPr>
        <w:t xml:space="preserve">References</w:t>
      </w:r>
    </w:p>
    <w:p>
      <w:pPr>
        <w:pStyle w:val="ListParagraph"/>
        <w:numPr>
          <w:ilvl w:val="0"/>
          <w:numId w:val="4"/>
        </w:numPr>
        <w:spacing w:after="40" w:line="252" w:lineRule="auto"/>
      </w:pPr>
      <w:r>
        <w:rPr>
          <w:rFonts w:ascii="Calibri" w:cs="Calibri" w:eastAsia="Calibri" w:hAnsi="Calibri"/>
          <w:color w:val="222222"/>
          <w:sz w:val="22"/>
          <w:szCs w:val="22"/>
        </w:rPr>
        <w:t xml:space="preserve">Devlin, J., Chang, M.-W., Lee, K., &amp; Toutanova, K. (2019). BERT: Pre-training of Deep Bidirectional Transformers for Language Understanding. Proceedings of NAACL-HLT.</w:t>
      </w:r>
    </w:p>
    <w:p>
      <w:pPr>
        <w:pStyle w:val="ListParagraph"/>
        <w:numPr>
          <w:ilvl w:val="0"/>
          <w:numId w:val="4"/>
        </w:numPr>
        <w:spacing w:after="40" w:line="252" w:lineRule="auto"/>
      </w:pPr>
      <w:r>
        <w:rPr>
          <w:rFonts w:ascii="Calibri" w:cs="Calibri" w:eastAsia="Calibri" w:hAnsi="Calibri"/>
          <w:color w:val="222222"/>
          <w:sz w:val="22"/>
          <w:szCs w:val="22"/>
        </w:rPr>
        <w:t xml:space="preserve">Mikolov, T., Chen, K., Corrado, G., &amp; Dean, J. (2013). Efficient Estimation of Word Representations in Vector Space. arXiv:1301.3781.</w:t>
      </w:r>
    </w:p>
    <w:p>
      <w:pPr>
        <w:pStyle w:val="ListParagraph"/>
        <w:numPr>
          <w:ilvl w:val="0"/>
          <w:numId w:val="4"/>
        </w:numPr>
        <w:spacing w:after="40" w:line="252" w:lineRule="auto"/>
      </w:pPr>
      <w:r>
        <w:rPr>
          <w:rFonts w:ascii="Calibri" w:cs="Calibri" w:eastAsia="Calibri" w:hAnsi="Calibri"/>
          <w:color w:val="222222"/>
          <w:sz w:val="22"/>
          <w:szCs w:val="22"/>
        </w:rPr>
        <w:t xml:space="preserve">Pedregosa, F., et al. (2011). Scikit-learn: Machine Learning in Python. Journal of Machine Learning Research, 12, 2825-2830.</w:t>
      </w:r>
    </w:p>
    <w:p>
      <w:pPr>
        <w:pStyle w:val="ListParagraph"/>
        <w:numPr>
          <w:ilvl w:val="0"/>
          <w:numId w:val="4"/>
        </w:numPr>
        <w:spacing w:after="40" w:line="252" w:lineRule="auto"/>
      </w:pPr>
      <w:r>
        <w:rPr>
          <w:rFonts w:ascii="Calibri" w:cs="Calibri" w:eastAsia="Calibri" w:hAnsi="Calibri"/>
          <w:color w:val="222222"/>
          <w:sz w:val="22"/>
          <w:szCs w:val="22"/>
        </w:rPr>
        <w:t xml:space="preserve">McKinney, W. (2010). Data Structures for Statistical Computing in Python. Proceedings of the 9th Python in Science Conference.</w:t>
      </w:r>
    </w:p>
    <w:p>
      <w:pPr>
        <w:pStyle w:val="ListParagraph"/>
        <w:numPr>
          <w:ilvl w:val="0"/>
          <w:numId w:val="4"/>
        </w:numPr>
        <w:spacing w:after="40" w:line="252" w:lineRule="auto"/>
      </w:pPr>
      <w:r>
        <w:rPr>
          <w:rFonts w:ascii="Calibri" w:cs="Calibri" w:eastAsia="Calibri" w:hAnsi="Calibri"/>
          <w:color w:val="222222"/>
          <w:sz w:val="22"/>
          <w:szCs w:val="22"/>
        </w:rPr>
        <w:t xml:space="preserve">React documentation. Retrieved from https://react.dev</w:t>
      </w:r>
    </w:p>
    <w:p>
      <w:pPr>
        <w:pStyle w:val="ListParagraph"/>
        <w:numPr>
          <w:ilvl w:val="0"/>
          <w:numId w:val="4"/>
        </w:numPr>
        <w:spacing w:after="40" w:line="252" w:lineRule="auto"/>
      </w:pPr>
      <w:r>
        <w:rPr>
          <w:rFonts w:ascii="Calibri" w:cs="Calibri" w:eastAsia="Calibri" w:hAnsi="Calibri"/>
          <w:color w:val="222222"/>
          <w:sz w:val="22"/>
          <w:szCs w:val="22"/>
        </w:rPr>
        <w:t xml:space="preserve">FastAPI documentation. Retrieved from https://fastapi.tiangolo.com</w:t>
      </w:r>
    </w:p>
    <w:sectPr>
      <w:headerReference w:type="default" r:id="rId9"/>
      <w:footerReference w:type="default" r:id="rId10"/>
      <w:pgSz w:w="11909" w:h="16834" w:orient="portrait"/>
      <w:pgMar w:top="1152" w:right="1080" w:bottom="1008" w:left="1080" w:header="504" w:footer="50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9"/>
        <w:sz w:val="16"/>
        <w:szCs w:val="16"/>
      </w:rPr>
      <w:t xml:space="preserve">Page </w:t>
    </w:r>
    <w:r>
      <w:rPr>
        <w:rFonts w:ascii="Calibri" w:cs="Calibri" w:eastAsia="Calibri" w:hAnsi="Calibri"/>
        <w:color w:val="5B6B79"/>
        <w:sz w:val="16"/>
        <w:szCs w:val="16"/>
      </w:rPr>
      <w:fldChar w:fldCharType="begin"/>
      <w:instrText xml:space="preserve">PAGE</w:instrText>
      <w:fldChar w:fldCharType="separate"/>
      <w:fldChar w:fldCharType="end"/>
    </w:r>
    <w:r>
      <w:rPr>
        <w:rFonts w:ascii="Calibri" w:cs="Calibri" w:eastAsia="Calibri" w:hAnsi="Calibri"/>
        <w:color w:val="5B6B79"/>
        <w:sz w:val="16"/>
        <w:szCs w:val="16"/>
      </w:rPr>
      <w:t xml:space="preserve"> of </w:t>
    </w:r>
    <w:r>
      <w:rPr>
        <w:rFonts w:ascii="Calibri" w:cs="Calibri" w:eastAsia="Calibri" w:hAnsi="Calibri"/>
        <w:color w:val="5B6B7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4" w:sz="4" w:space="4"/>
      </w:pBdr>
      <w:tabs>
        <w:tab w:val="right" w:pos="9026"/>
      </w:tabs>
    </w:pPr>
    <w:r>
      <w:rPr>
        <w:rFonts w:ascii="Cambria" w:cs="Cambria" w:eastAsia="Cambria" w:hAnsi="Cambria"/>
        <w:b/>
        <w:bCs/>
        <w:color w:val="12233F"/>
        <w:sz w:val="18"/>
        <w:szCs w:val="18"/>
      </w:rPr>
      <w:t xml:space="preserve">HireSense</w:t>
    </w:r>
    <w:r>
      <w:rPr>
        <w:rFonts w:ascii="Calibri" w:cs="Calibri" w:eastAsia="Calibri" w:hAnsi="Calibri"/>
        <w:color w:val="5B6B79"/>
        <w:sz w:val="16"/>
        <w:szCs w:val="16"/>
      </w:rPr>
      <w:t xml:space="preserve">	AI-Powered Recruitment &amp; Placement Intelligence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abstractNum w:abstractNumId="3" w15:restartNumberingAfterBreak="0">
    <w:multiLevelType w:val="hybridMultilevel"/>
    <w:lvl w:ilvl="0" w15:tentative="1">
      <w:start w:val="1"/>
      <w:numFmt w:val="decimal"/>
      <w:lvlText w:val="%1."/>
      <w:lvlJc w:val="start"/>
      <w:pPr>
        <w:ind w:left="504" w:hanging="360"/>
      </w:pPr>
    </w:lvl>
  </w:abstractNum>
  <w:abstractNum w:abstractNumId="4" w15:restartNumberingAfterBreak="0">
    <w:multiLevelType w:val="hybridMultilevel"/>
    <w:lvl w:ilvl="0" w15:tentative="1">
      <w:start w:val="1"/>
      <w:numFmt w:val="decimal"/>
      <w:lvlText w:val="[%1]"/>
      <w:lvlJc w:val="start"/>
      <w:pPr>
        <w:ind w:left="576" w:hanging="57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32f459c081f15561d3abf6d862bdb137c81c6680.png"/><Relationship Id="rId12" Type="http://schemas.openxmlformats.org/officeDocument/2006/relationships/image" Target="media/830041c921a88d2482dda2d31e90a5f295ea6065.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2026-09-04T17:32:50.437Z</dcterms:created>
  <dcterms:modified xsi:type="dcterms:W3CDTF">2026-09-04T17:32:50.451Z</dcterms:modified>
</cp:coreProperties>
</file>

<file path=docProps/custom.xml><?xml version="1.0" encoding="utf-8"?>
<Properties xmlns="http://schemas.openxmlformats.org/officeDocument/2006/custom-properties" xmlns:vt="http://schemas.openxmlformats.org/officeDocument/2006/docPropsVTypes"/>
</file>